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DED12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27FC8A55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1E539A99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085EB082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33A6254C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07F1A5AF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5C6DF294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010006F7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7917D41F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2231916A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62A460F4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57285B7D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424AA500" w14:textId="77777777" w:rsidR="004F7B77" w:rsidRDefault="004F7B77">
      <w:pPr>
        <w:pStyle w:val="Textoindependiente"/>
        <w:rPr>
          <w:rFonts w:ascii="Times New Roman"/>
          <w:sz w:val="20"/>
        </w:rPr>
      </w:pPr>
    </w:p>
    <w:p w14:paraId="44A8BBA1" w14:textId="77777777" w:rsidR="004F7B77" w:rsidRPr="004665BA" w:rsidRDefault="00F264A1" w:rsidP="004665BA">
      <w:pPr>
        <w:pStyle w:val="Ttulo1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LENGUAJE CLARO:</w:t>
      </w:r>
      <w:r w:rsidRPr="004665BA">
        <w:rPr>
          <w:rFonts w:ascii="Helvetica" w:hAnsi="Helvetica" w:cs="Helvetica"/>
          <w:spacing w:val="1"/>
        </w:rPr>
        <w:t xml:space="preserve"> </w:t>
      </w:r>
      <w:r w:rsidRPr="004665BA">
        <w:rPr>
          <w:rFonts w:ascii="Helvetica" w:hAnsi="Helvetica" w:cs="Helvetica"/>
        </w:rPr>
        <w:t>MANUAL</w:t>
      </w:r>
      <w:r w:rsidRPr="004665BA">
        <w:rPr>
          <w:rFonts w:ascii="Helvetica" w:hAnsi="Helvetica" w:cs="Helvetica"/>
          <w:spacing w:val="-23"/>
        </w:rPr>
        <w:t xml:space="preserve"> </w:t>
      </w:r>
      <w:r w:rsidRPr="004665BA">
        <w:rPr>
          <w:rFonts w:ascii="Helvetica" w:hAnsi="Helvetica" w:cs="Helvetica"/>
        </w:rPr>
        <w:t>DE</w:t>
      </w:r>
      <w:r w:rsidRPr="004665BA">
        <w:rPr>
          <w:rFonts w:ascii="Helvetica" w:hAnsi="Helvetica" w:cs="Helvetica"/>
          <w:spacing w:val="-6"/>
        </w:rPr>
        <w:t xml:space="preserve"> </w:t>
      </w:r>
      <w:r w:rsidRPr="004665BA">
        <w:rPr>
          <w:rFonts w:ascii="Helvetica" w:hAnsi="Helvetica" w:cs="Helvetica"/>
        </w:rPr>
        <w:t>REDACCIÓN</w:t>
      </w:r>
      <w:r w:rsidRPr="004665BA">
        <w:rPr>
          <w:rFonts w:ascii="Helvetica" w:hAnsi="Helvetica" w:cs="Helvetica"/>
          <w:spacing w:val="-136"/>
        </w:rPr>
        <w:t xml:space="preserve"> </w:t>
      </w:r>
      <w:r w:rsidRPr="004665BA">
        <w:rPr>
          <w:rFonts w:ascii="Helvetica" w:hAnsi="Helvetica" w:cs="Helvetica"/>
        </w:rPr>
        <w:t>DE</w:t>
      </w:r>
      <w:r w:rsidRPr="004665BA">
        <w:rPr>
          <w:rFonts w:ascii="Helvetica" w:hAnsi="Helvetica" w:cs="Helvetica"/>
          <w:spacing w:val="-12"/>
        </w:rPr>
        <w:t xml:space="preserve"> </w:t>
      </w:r>
      <w:r w:rsidRPr="004665BA">
        <w:rPr>
          <w:rFonts w:ascii="Helvetica" w:hAnsi="Helvetica" w:cs="Helvetica"/>
        </w:rPr>
        <w:t>TEXTOS</w:t>
      </w:r>
      <w:r w:rsidRPr="004665BA">
        <w:rPr>
          <w:rFonts w:ascii="Helvetica" w:hAnsi="Helvetica" w:cs="Helvetica"/>
          <w:spacing w:val="-3"/>
        </w:rPr>
        <w:t xml:space="preserve"> </w:t>
      </w:r>
      <w:r w:rsidRPr="004665BA">
        <w:rPr>
          <w:rFonts w:ascii="Helvetica" w:hAnsi="Helvetica" w:cs="Helvetica"/>
        </w:rPr>
        <w:t>JURÍDICOS</w:t>
      </w:r>
    </w:p>
    <w:p w14:paraId="1832E609" w14:textId="77777777" w:rsidR="004F7B77" w:rsidRDefault="004F7B77">
      <w:pPr>
        <w:pStyle w:val="Textoindependiente"/>
        <w:spacing w:before="4"/>
        <w:rPr>
          <w:sz w:val="42"/>
        </w:rPr>
      </w:pPr>
    </w:p>
    <w:p w14:paraId="73AF92E0" w14:textId="77777777" w:rsidR="004F7B77" w:rsidRDefault="00F264A1">
      <w:pPr>
        <w:spacing w:before="1" w:line="501" w:lineRule="auto"/>
        <w:ind w:left="348" w:right="8190"/>
        <w:rPr>
          <w:sz w:val="18"/>
        </w:rPr>
      </w:pPr>
      <w:r>
        <w:rPr>
          <w:color w:val="231F20"/>
          <w:sz w:val="18"/>
        </w:rPr>
        <w:t>Lilliana Escudero Henao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 xml:space="preserve">Adrián Vergara </w:t>
      </w:r>
      <w:proofErr w:type="spellStart"/>
      <w:r>
        <w:rPr>
          <w:color w:val="231F20"/>
          <w:sz w:val="18"/>
        </w:rPr>
        <w:t>Heidke</w:t>
      </w:r>
      <w:proofErr w:type="spellEnd"/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Fabiola Benavides Pérez</w:t>
      </w:r>
      <w:r>
        <w:rPr>
          <w:color w:val="231F20"/>
          <w:spacing w:val="-47"/>
          <w:sz w:val="18"/>
        </w:rPr>
        <w:t xml:space="preserve"> </w:t>
      </w:r>
      <w:r>
        <w:rPr>
          <w:color w:val="231F20"/>
          <w:sz w:val="18"/>
        </w:rPr>
        <w:t>Tannya Soto Hernández</w:t>
      </w:r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 xml:space="preserve">Viviana Solís </w:t>
      </w:r>
      <w:proofErr w:type="spellStart"/>
      <w:r>
        <w:rPr>
          <w:color w:val="231F20"/>
          <w:sz w:val="18"/>
        </w:rPr>
        <w:t>Solís</w:t>
      </w:r>
      <w:proofErr w:type="spellEnd"/>
      <w:r>
        <w:rPr>
          <w:color w:val="231F20"/>
          <w:spacing w:val="1"/>
          <w:sz w:val="18"/>
        </w:rPr>
        <w:t xml:space="preserve"> </w:t>
      </w:r>
      <w:r>
        <w:rPr>
          <w:color w:val="231F20"/>
          <w:sz w:val="18"/>
        </w:rPr>
        <w:t>Adriana</w:t>
      </w:r>
      <w:r>
        <w:rPr>
          <w:color w:val="231F20"/>
          <w:spacing w:val="-2"/>
          <w:sz w:val="18"/>
        </w:rPr>
        <w:t xml:space="preserve"> </w:t>
      </w:r>
      <w:r>
        <w:rPr>
          <w:color w:val="231F20"/>
          <w:sz w:val="18"/>
        </w:rPr>
        <w:t>Ulloa</w:t>
      </w:r>
      <w:r>
        <w:rPr>
          <w:color w:val="231F20"/>
          <w:spacing w:val="-3"/>
          <w:sz w:val="18"/>
        </w:rPr>
        <w:t xml:space="preserve"> </w:t>
      </w:r>
      <w:r>
        <w:rPr>
          <w:color w:val="231F20"/>
          <w:sz w:val="18"/>
        </w:rPr>
        <w:t>Fernández</w:t>
      </w:r>
    </w:p>
    <w:p w14:paraId="31A290A4" w14:textId="77777777" w:rsidR="004F7B77" w:rsidRDefault="004F7B77">
      <w:pPr>
        <w:pStyle w:val="Textoindependiente"/>
        <w:rPr>
          <w:sz w:val="18"/>
        </w:rPr>
      </w:pPr>
    </w:p>
    <w:p w14:paraId="4493A165" w14:textId="77777777" w:rsidR="004F7B77" w:rsidRDefault="004F7B77">
      <w:pPr>
        <w:pStyle w:val="Textoindependiente"/>
        <w:rPr>
          <w:sz w:val="18"/>
        </w:rPr>
      </w:pPr>
    </w:p>
    <w:p w14:paraId="6EA373E9" w14:textId="77777777" w:rsidR="004F7B77" w:rsidRDefault="004F7B77">
      <w:pPr>
        <w:pStyle w:val="Textoindependiente"/>
        <w:rPr>
          <w:sz w:val="18"/>
        </w:rPr>
      </w:pPr>
    </w:p>
    <w:p w14:paraId="0FA291C8" w14:textId="77777777" w:rsidR="004F7B77" w:rsidRDefault="004F7B77">
      <w:pPr>
        <w:pStyle w:val="Textoindependiente"/>
        <w:rPr>
          <w:sz w:val="18"/>
        </w:rPr>
      </w:pPr>
    </w:p>
    <w:p w14:paraId="6ABF5AEE" w14:textId="77777777" w:rsidR="004F7B77" w:rsidRDefault="004F7B77">
      <w:pPr>
        <w:pStyle w:val="Textoindependiente"/>
        <w:spacing w:before="10"/>
        <w:rPr>
          <w:sz w:val="18"/>
        </w:rPr>
      </w:pPr>
    </w:p>
    <w:p w14:paraId="4A103BEB" w14:textId="77777777" w:rsidR="004F7B77" w:rsidRPr="004665BA" w:rsidRDefault="00F264A1" w:rsidP="004665BA">
      <w:pPr>
        <w:pStyle w:val="Ttulo2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Por</w:t>
      </w:r>
      <w:r w:rsidRPr="004665BA">
        <w:rPr>
          <w:rFonts w:ascii="Helvetica" w:hAnsi="Helvetica" w:cs="Helvetica"/>
          <w:spacing w:val="-3"/>
        </w:rPr>
        <w:t xml:space="preserve"> </w:t>
      </w:r>
      <w:r w:rsidRPr="004665BA">
        <w:rPr>
          <w:rFonts w:ascii="Helvetica" w:hAnsi="Helvetica" w:cs="Helvetica"/>
        </w:rPr>
        <w:t>una</w:t>
      </w:r>
      <w:r w:rsidRPr="004665BA">
        <w:rPr>
          <w:rFonts w:ascii="Helvetica" w:hAnsi="Helvetica" w:cs="Helvetica"/>
          <w:spacing w:val="-3"/>
        </w:rPr>
        <w:t xml:space="preserve"> </w:t>
      </w:r>
      <w:r w:rsidRPr="004665BA">
        <w:rPr>
          <w:rFonts w:ascii="Helvetica" w:hAnsi="Helvetica" w:cs="Helvetica"/>
        </w:rPr>
        <w:t>justicia</w:t>
      </w:r>
      <w:r w:rsidRPr="004665BA">
        <w:rPr>
          <w:rFonts w:ascii="Helvetica" w:hAnsi="Helvetica" w:cs="Helvetica"/>
          <w:spacing w:val="-3"/>
        </w:rPr>
        <w:t xml:space="preserve"> </w:t>
      </w:r>
      <w:r w:rsidRPr="004665BA">
        <w:rPr>
          <w:rFonts w:ascii="Helvetica" w:hAnsi="Helvetica" w:cs="Helvetica"/>
        </w:rPr>
        <w:t>comprensible</w:t>
      </w:r>
    </w:p>
    <w:p w14:paraId="6BD78FF1" w14:textId="77777777" w:rsidR="004F7B77" w:rsidRDefault="004F7B77">
      <w:pPr>
        <w:rPr>
          <w:sz w:val="46"/>
        </w:rPr>
        <w:sectPr w:rsidR="004F7B77">
          <w:type w:val="continuous"/>
          <w:pgSz w:w="12240" w:h="15840"/>
          <w:pgMar w:top="1500" w:right="940" w:bottom="280" w:left="740" w:header="720" w:footer="720" w:gutter="0"/>
          <w:cols w:space="720"/>
        </w:sectPr>
      </w:pPr>
    </w:p>
    <w:p w14:paraId="47BA0E21" w14:textId="77777777" w:rsidR="004F7B77" w:rsidRDefault="00F264A1">
      <w:pPr>
        <w:pStyle w:val="Textoindependiente"/>
        <w:ind w:left="1628"/>
        <w:rPr>
          <w:sz w:val="20"/>
        </w:rPr>
      </w:pPr>
      <w:r>
        <w:rPr>
          <w:sz w:val="20"/>
        </w:rPr>
      </w:r>
      <w:r>
        <w:rPr>
          <w:sz w:val="20"/>
        </w:rPr>
        <w:pict w14:anchorId="733F65DE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73" type="#_x0000_t202" style="width:374.65pt;height:213.3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45pt">
            <v:textbox inset="0,0,0,0">
              <w:txbxContent>
                <w:p w14:paraId="6340A0AD" w14:textId="77777777" w:rsidR="004F7B77" w:rsidRDefault="004F7B77">
                  <w:pPr>
                    <w:pStyle w:val="Textoindependiente"/>
                    <w:spacing w:before="5"/>
                    <w:rPr>
                      <w:sz w:val="18"/>
                    </w:rPr>
                  </w:pPr>
                </w:p>
                <w:p w14:paraId="41610362" w14:textId="77777777" w:rsidR="004F7B77" w:rsidRDefault="00F264A1">
                  <w:pPr>
                    <w:ind w:left="329"/>
                    <w:rPr>
                      <w:rFonts w:ascii="Arial Narrow"/>
                      <w:sz w:val="20"/>
                    </w:rPr>
                  </w:pPr>
                  <w:r>
                    <w:rPr>
                      <w:rFonts w:ascii="Arial Narrow"/>
                      <w:color w:val="231F20"/>
                      <w:sz w:val="20"/>
                    </w:rPr>
                    <w:t>340</w:t>
                  </w:r>
                </w:p>
                <w:p w14:paraId="41CBAE14" w14:textId="77777777" w:rsidR="004F7B77" w:rsidRDefault="00F264A1">
                  <w:pPr>
                    <w:tabs>
                      <w:tab w:val="left" w:pos="1129"/>
                    </w:tabs>
                    <w:spacing w:before="14"/>
                    <w:ind w:left="329"/>
                    <w:rPr>
                      <w:rFonts w:ascii="Arial Narrow"/>
                      <w:sz w:val="20"/>
                    </w:rPr>
                  </w:pPr>
                  <w:r>
                    <w:rPr>
                      <w:rFonts w:ascii="Arial Narrow"/>
                      <w:color w:val="231F20"/>
                      <w:sz w:val="20"/>
                    </w:rPr>
                    <w:t>E74-l</w:t>
                  </w:r>
                  <w:r>
                    <w:rPr>
                      <w:rFonts w:ascii="Arial Narrow"/>
                      <w:color w:val="231F20"/>
                      <w:sz w:val="20"/>
                    </w:rPr>
                    <w:tab/>
                    <w:t>Escudero</w:t>
                  </w:r>
                  <w:r>
                    <w:rPr>
                      <w:rFonts w:ascii="Arial Narrow"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color w:val="231F20"/>
                      <w:sz w:val="20"/>
                    </w:rPr>
                    <w:t>Henao,</w:t>
                  </w:r>
                  <w:r>
                    <w:rPr>
                      <w:rFonts w:ascii="Arial Narrow"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color w:val="231F20"/>
                      <w:sz w:val="20"/>
                    </w:rPr>
                    <w:t>Lilliana</w:t>
                  </w:r>
                </w:p>
                <w:p w14:paraId="3DE20930" w14:textId="77777777" w:rsidR="004F7B77" w:rsidRDefault="00F264A1">
                  <w:pPr>
                    <w:spacing w:before="13" w:line="254" w:lineRule="auto"/>
                    <w:ind w:left="809" w:right="324"/>
                    <w:jc w:val="both"/>
                    <w:rPr>
                      <w:rFonts w:ascii="Arial Narrow" w:hAnsi="Arial Narrow"/>
                      <w:sz w:val="20"/>
                    </w:rPr>
                  </w:pPr>
                  <w:r>
                    <w:rPr>
                      <w:rFonts w:ascii="Arial Narrow" w:hAnsi="Arial Narrow"/>
                      <w:color w:val="231F20"/>
                      <w:sz w:val="20"/>
                    </w:rPr>
                    <w:t>Lenguaje claro: manual de redacción de textos jurídicos / Lilliana Escudero Henao;</w:t>
                  </w:r>
                  <w:r>
                    <w:rPr>
                      <w:rFonts w:ascii="Arial Narrow" w:hAnsi="Arial Narrow"/>
                      <w:color w:val="231F20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 xml:space="preserve">Adrián Vergara </w:t>
                  </w:r>
                  <w:proofErr w:type="spellStart"/>
                  <w:r>
                    <w:rPr>
                      <w:rFonts w:ascii="Arial Narrow" w:hAnsi="Arial Narrow"/>
                      <w:color w:val="231F20"/>
                      <w:sz w:val="20"/>
                    </w:rPr>
                    <w:t>Heidke</w:t>
                  </w:r>
                  <w:proofErr w:type="spellEnd"/>
                  <w:r>
                    <w:rPr>
                      <w:rFonts w:ascii="Arial Narrow" w:hAnsi="Arial Narrow"/>
                      <w:color w:val="231F20"/>
                      <w:sz w:val="20"/>
                    </w:rPr>
                    <w:t>; Fabiola Benavides Pérez; Tannya Soto Hernández; Viviana</w:t>
                  </w:r>
                  <w:r>
                    <w:rPr>
                      <w:rFonts w:ascii="Arial Narrow" w:hAnsi="Arial Narrow"/>
                      <w:color w:val="231F20"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Solís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color w:val="231F20"/>
                      <w:sz w:val="20"/>
                    </w:rPr>
                    <w:t>Solís</w:t>
                  </w:r>
                  <w:proofErr w:type="spellEnd"/>
                  <w:r>
                    <w:rPr>
                      <w:rFonts w:ascii="Arial Narrow" w:hAnsi="Arial Narrow"/>
                      <w:color w:val="231F20"/>
                      <w:sz w:val="20"/>
                    </w:rPr>
                    <w:t>;</w:t>
                  </w:r>
                  <w:r>
                    <w:rPr>
                      <w:rFonts w:ascii="Arial Narrow" w:hAnsi="Arial Narrow"/>
                      <w:color w:val="231F20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Adriana Ulloa Fernández –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1ª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ed.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–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Heredia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, C.R.:</w:t>
                  </w:r>
                </w:p>
                <w:p w14:paraId="23873AB3" w14:textId="77777777" w:rsidR="004F7B77" w:rsidRDefault="00F264A1">
                  <w:pPr>
                    <w:ind w:left="809"/>
                    <w:jc w:val="both"/>
                    <w:rPr>
                      <w:rFonts w:ascii="Arial Narrow" w:hAnsi="Arial Narrow"/>
                      <w:sz w:val="20"/>
                    </w:rPr>
                  </w:pP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>Poder</w:t>
                  </w:r>
                  <w:r>
                    <w:rPr>
                      <w:rFonts w:ascii="Arial Narrow" w:hAnsi="Arial Narrow"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>Judicial.</w:t>
                  </w:r>
                  <w:r>
                    <w:rPr>
                      <w:rFonts w:ascii="Arial Narrow" w:hAnsi="Arial Narrow"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Departamento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de</w:t>
                  </w:r>
                  <w:r>
                    <w:rPr>
                      <w:rFonts w:ascii="Arial Narrow" w:hAnsi="Arial Narrow"/>
                      <w:color w:val="231F20"/>
                      <w:spacing w:val="-1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Artes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Gráficas,</w:t>
                  </w:r>
                  <w:r>
                    <w:rPr>
                      <w:rFonts w:ascii="Arial Narrow" w:hAnsi="Arial Narrow"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2022.</w:t>
                  </w:r>
                </w:p>
                <w:p w14:paraId="15E3AAB7" w14:textId="77777777" w:rsidR="004F7B77" w:rsidRDefault="00F264A1">
                  <w:pPr>
                    <w:spacing w:before="14"/>
                    <w:ind w:left="1129"/>
                    <w:jc w:val="both"/>
                    <w:rPr>
                      <w:rFonts w:ascii="Arial Narrow"/>
                      <w:sz w:val="20"/>
                    </w:rPr>
                  </w:pPr>
                  <w:r>
                    <w:rPr>
                      <w:rFonts w:ascii="Arial Narrow"/>
                      <w:color w:val="231F20"/>
                      <w:sz w:val="20"/>
                    </w:rPr>
                    <w:t>130</w:t>
                  </w:r>
                  <w:r>
                    <w:rPr>
                      <w:rFonts w:ascii="Arial Narrow"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color w:val="231F20"/>
                      <w:sz w:val="20"/>
                    </w:rPr>
                    <w:t>p.</w:t>
                  </w:r>
                  <w:r>
                    <w:rPr>
                      <w:rFonts w:ascii="Arial Narrow"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color w:val="231F20"/>
                      <w:sz w:val="20"/>
                    </w:rPr>
                    <w:t>2.74</w:t>
                  </w:r>
                  <w:r>
                    <w:rPr>
                      <w:rFonts w:ascii="Arial Narrow"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color w:val="231F20"/>
                      <w:sz w:val="20"/>
                    </w:rPr>
                    <w:t>Mb</w:t>
                  </w:r>
                  <w:r>
                    <w:rPr>
                      <w:rFonts w:ascii="Arial Narrow"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color w:val="231F20"/>
                      <w:sz w:val="20"/>
                    </w:rPr>
                    <w:t>(Documento</w:t>
                  </w:r>
                  <w:r>
                    <w:rPr>
                      <w:rFonts w:ascii="Arial Narrow"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color w:val="231F20"/>
                      <w:sz w:val="20"/>
                    </w:rPr>
                    <w:t>digital</w:t>
                  </w:r>
                  <w:r>
                    <w:rPr>
                      <w:rFonts w:ascii="Arial Narrow"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color w:val="231F20"/>
                      <w:sz w:val="20"/>
                    </w:rPr>
                    <w:t>en</w:t>
                  </w:r>
                  <w:r>
                    <w:rPr>
                      <w:rFonts w:ascii="Arial Narrow"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color w:val="231F20"/>
                      <w:sz w:val="20"/>
                    </w:rPr>
                    <w:t>PDF)</w:t>
                  </w:r>
                </w:p>
                <w:p w14:paraId="5A18DF1C" w14:textId="77777777" w:rsidR="004F7B77" w:rsidRDefault="004F7B77">
                  <w:pPr>
                    <w:pStyle w:val="Textoindependiente"/>
                    <w:rPr>
                      <w:rFonts w:ascii="Arial Narrow"/>
                      <w:sz w:val="22"/>
                    </w:rPr>
                  </w:pPr>
                </w:p>
                <w:p w14:paraId="07340A98" w14:textId="77777777" w:rsidR="004F7B77" w:rsidRDefault="004F7B77">
                  <w:pPr>
                    <w:pStyle w:val="Textoindependiente"/>
                    <w:spacing w:before="6"/>
                    <w:rPr>
                      <w:rFonts w:ascii="Arial Narrow"/>
                      <w:sz w:val="21"/>
                    </w:rPr>
                  </w:pPr>
                </w:p>
                <w:p w14:paraId="72871F64" w14:textId="77777777" w:rsidR="004F7B77" w:rsidRDefault="00F264A1">
                  <w:pPr>
                    <w:ind w:left="1402"/>
                    <w:rPr>
                      <w:rFonts w:ascii="Arial Narrow"/>
                      <w:sz w:val="20"/>
                    </w:rPr>
                  </w:pPr>
                  <w:r>
                    <w:rPr>
                      <w:rFonts w:ascii="Arial Narrow"/>
                      <w:color w:val="231F20"/>
                      <w:sz w:val="20"/>
                    </w:rPr>
                    <w:t>ISBN:</w:t>
                  </w:r>
                  <w:r>
                    <w:rPr>
                      <w:rFonts w:ascii="Arial Narrow"/>
                      <w:color w:val="231F20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 Narrow"/>
                      <w:color w:val="231F20"/>
                      <w:sz w:val="20"/>
                    </w:rPr>
                    <w:t>978-9930-552-81-0</w:t>
                  </w:r>
                </w:p>
                <w:p w14:paraId="44CC25AE" w14:textId="77777777" w:rsidR="004F7B77" w:rsidRDefault="004F7B77">
                  <w:pPr>
                    <w:pStyle w:val="Textoindependiente"/>
                    <w:rPr>
                      <w:rFonts w:ascii="Arial Narrow"/>
                      <w:sz w:val="22"/>
                    </w:rPr>
                  </w:pPr>
                </w:p>
                <w:p w14:paraId="66CE62D8" w14:textId="77777777" w:rsidR="004F7B77" w:rsidRDefault="004F7B77">
                  <w:pPr>
                    <w:pStyle w:val="Textoindependiente"/>
                    <w:spacing w:before="7"/>
                    <w:rPr>
                      <w:rFonts w:ascii="Arial Narrow"/>
                      <w:sz w:val="21"/>
                    </w:rPr>
                  </w:pPr>
                </w:p>
                <w:p w14:paraId="16B2E21F" w14:textId="77777777" w:rsidR="004F7B77" w:rsidRDefault="00F264A1">
                  <w:pPr>
                    <w:tabs>
                      <w:tab w:val="left" w:pos="809"/>
                    </w:tabs>
                    <w:ind w:left="329"/>
                    <w:rPr>
                      <w:rFonts w:ascii="Arial Narrow" w:hAnsi="Arial Narrow"/>
                      <w:sz w:val="20"/>
                    </w:rPr>
                  </w:pPr>
                  <w:r>
                    <w:rPr>
                      <w:rFonts w:ascii="Arial Narrow" w:hAnsi="Arial Narrow"/>
                      <w:color w:val="231F20"/>
                      <w:sz w:val="20"/>
                    </w:rPr>
                    <w:t>1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ab/>
                  </w:r>
                  <w:proofErr w:type="gramStart"/>
                  <w:r>
                    <w:rPr>
                      <w:rFonts w:ascii="Arial Narrow" w:hAnsi="Arial Narrow"/>
                      <w:color w:val="231F20"/>
                      <w:sz w:val="20"/>
                    </w:rPr>
                    <w:t>Derecho</w:t>
                  </w:r>
                  <w:proofErr w:type="gramEnd"/>
                  <w:r>
                    <w:rPr>
                      <w:rFonts w:ascii="Arial Narrow" w:hAnsi="Arial Narrow"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2.</w:t>
                  </w:r>
                  <w:r>
                    <w:rPr>
                      <w:rFonts w:ascii="Arial Narrow" w:hAnsi="Arial Narrow"/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Lenguaje</w:t>
                  </w:r>
                  <w:r>
                    <w:rPr>
                      <w:rFonts w:ascii="Arial Narrow" w:hAnsi="Arial Narrow"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jurídico</w:t>
                  </w:r>
                  <w:r>
                    <w:rPr>
                      <w:rFonts w:ascii="Arial Narrow" w:hAnsi="Arial Narrow"/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3.</w:t>
                  </w:r>
                  <w:r>
                    <w:rPr>
                      <w:rFonts w:ascii="Arial Narrow" w:hAnsi="Arial Narrow"/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Escritura</w:t>
                  </w:r>
                  <w:r>
                    <w:rPr>
                      <w:rFonts w:ascii="Arial Narrow" w:hAnsi="Arial Narrow"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I.</w:t>
                  </w:r>
                  <w:r>
                    <w:rPr>
                      <w:rFonts w:ascii="Arial Narrow" w:hAnsi="Arial Narrow"/>
                      <w:color w:val="231F2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Vergara</w:t>
                  </w:r>
                </w:p>
                <w:p w14:paraId="67997715" w14:textId="77777777" w:rsidR="004F7B77" w:rsidRDefault="00F264A1">
                  <w:pPr>
                    <w:spacing w:before="13" w:line="254" w:lineRule="auto"/>
                    <w:ind w:left="809" w:right="1993"/>
                    <w:rPr>
                      <w:rFonts w:ascii="Arial Narrow" w:hAnsi="Arial Narrow"/>
                      <w:sz w:val="20"/>
                    </w:rPr>
                  </w:pPr>
                  <w:proofErr w:type="spellStart"/>
                  <w:r>
                    <w:rPr>
                      <w:rFonts w:ascii="Arial Narrow" w:hAnsi="Arial Narrow"/>
                      <w:color w:val="231F20"/>
                      <w:sz w:val="20"/>
                    </w:rPr>
                    <w:t>Heidke</w:t>
                  </w:r>
                  <w:proofErr w:type="spellEnd"/>
                  <w:r>
                    <w:rPr>
                      <w:rFonts w:ascii="Arial Narrow" w:hAnsi="Arial Narrow"/>
                      <w:color w:val="231F20"/>
                      <w:sz w:val="20"/>
                    </w:rPr>
                    <w:t>,</w:t>
                  </w:r>
                  <w:r>
                    <w:rPr>
                      <w:rFonts w:ascii="Arial Narrow" w:hAnsi="Arial Narrow"/>
                      <w:color w:val="231F20"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Adrián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II.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Benavides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Pérez, Fabiola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III.</w:t>
                  </w:r>
                  <w:r>
                    <w:rPr>
                      <w:rFonts w:ascii="Arial Narrow" w:hAnsi="Arial Narrow"/>
                      <w:color w:val="231F2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Soto Hernández,</w:t>
                  </w:r>
                  <w:r>
                    <w:rPr>
                      <w:rFonts w:ascii="Arial Narrow" w:hAnsi="Arial Narrow"/>
                      <w:color w:val="231F20"/>
                      <w:spacing w:val="-43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>Tannya</w:t>
                  </w:r>
                  <w:r>
                    <w:rPr>
                      <w:rFonts w:ascii="Arial Narrow" w:hAnsi="Arial Narrow"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>IV.</w:t>
                  </w:r>
                  <w:r>
                    <w:rPr>
                      <w:rFonts w:ascii="Arial Narrow" w:hAnsi="Arial Narrow"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pacing w:val="-1"/>
                      <w:sz w:val="20"/>
                    </w:rPr>
                    <w:t>Solís</w:t>
                  </w:r>
                  <w:r>
                    <w:rPr>
                      <w:rFonts w:ascii="Arial Narrow" w:hAnsi="Arial Narrow"/>
                      <w:color w:val="231F20"/>
                      <w:spacing w:val="-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color w:val="231F20"/>
                      <w:sz w:val="20"/>
                    </w:rPr>
                    <w:t>Solís</w:t>
                  </w:r>
                  <w:proofErr w:type="spellEnd"/>
                  <w:r>
                    <w:rPr>
                      <w:rFonts w:ascii="Arial Narrow" w:hAnsi="Arial Narrow"/>
                      <w:color w:val="231F20"/>
                      <w:sz w:val="20"/>
                    </w:rPr>
                    <w:t>,</w:t>
                  </w:r>
                  <w:r>
                    <w:rPr>
                      <w:rFonts w:ascii="Arial Narrow" w:hAnsi="Arial Narrow"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Viviana</w:t>
                  </w:r>
                  <w:r>
                    <w:rPr>
                      <w:rFonts w:ascii="Arial Narrow" w:hAnsi="Arial Narrow"/>
                      <w:color w:val="231F2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V.</w:t>
                  </w:r>
                  <w:r>
                    <w:rPr>
                      <w:rFonts w:ascii="Arial Narrow" w:hAnsi="Arial Narrow"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Ulloa</w:t>
                  </w:r>
                  <w:r>
                    <w:rPr>
                      <w:rFonts w:ascii="Arial Narrow" w:hAnsi="Arial Narrow"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Fernández,</w:t>
                  </w:r>
                  <w:r>
                    <w:rPr>
                      <w:rFonts w:ascii="Arial Narrow" w:hAnsi="Arial Narrow"/>
                      <w:color w:val="231F20"/>
                      <w:spacing w:val="-12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Adriana</w:t>
                  </w:r>
                </w:p>
                <w:p w14:paraId="057A46D6" w14:textId="77777777" w:rsidR="004F7B77" w:rsidRDefault="00F264A1">
                  <w:pPr>
                    <w:ind w:left="809"/>
                    <w:rPr>
                      <w:rFonts w:ascii="Arial Narrow" w:hAnsi="Arial Narrow"/>
                      <w:sz w:val="20"/>
                    </w:rPr>
                  </w:pPr>
                  <w:r>
                    <w:rPr>
                      <w:rFonts w:ascii="Arial Narrow" w:hAnsi="Arial Narrow"/>
                      <w:color w:val="231F20"/>
                      <w:sz w:val="20"/>
                    </w:rPr>
                    <w:t>VI.</w:t>
                  </w:r>
                  <w:r>
                    <w:rPr>
                      <w:rFonts w:ascii="Arial Narrow" w:hAnsi="Arial Narrow"/>
                      <w:color w:val="231F2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 Narrow" w:hAnsi="Arial Narrow"/>
                      <w:color w:val="231F20"/>
                      <w:sz w:val="20"/>
                    </w:rPr>
                    <w:t>Título</w:t>
                  </w:r>
                </w:p>
              </w:txbxContent>
            </v:textbox>
            <w10:anchorlock/>
          </v:shape>
        </w:pict>
      </w:r>
    </w:p>
    <w:p w14:paraId="739F9D50" w14:textId="77777777" w:rsidR="004665BA" w:rsidRDefault="004665BA" w:rsidP="004665BA">
      <w:pPr>
        <w:pStyle w:val="Ttulo3"/>
        <w:rPr>
          <w:rFonts w:ascii="Helvetica" w:hAnsi="Helvetica" w:cs="Helvetica"/>
        </w:rPr>
      </w:pPr>
    </w:p>
    <w:p w14:paraId="47BCF250" w14:textId="676A49D7" w:rsidR="004F7B77" w:rsidRPr="004665BA" w:rsidRDefault="00F264A1" w:rsidP="004665BA">
      <w:pPr>
        <w:pStyle w:val="Ttulo3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Créditos</w:t>
      </w:r>
    </w:p>
    <w:p w14:paraId="36A8B73D" w14:textId="77777777" w:rsidR="004F7B77" w:rsidRDefault="004F7B77">
      <w:pPr>
        <w:pStyle w:val="Textoindependiente"/>
        <w:spacing w:before="3"/>
        <w:rPr>
          <w:b/>
          <w:sz w:val="33"/>
        </w:rPr>
      </w:pPr>
    </w:p>
    <w:p w14:paraId="018A6047" w14:textId="77777777" w:rsidR="004F7B77" w:rsidRDefault="00F264A1">
      <w:pPr>
        <w:pStyle w:val="Textoindependiente"/>
        <w:spacing w:line="290" w:lineRule="auto"/>
        <w:ind w:left="438" w:right="3075"/>
      </w:pPr>
      <w:r>
        <w:t>Centro de Información Jurisprudencial del Poder Judicial</w:t>
      </w:r>
      <w:r>
        <w:rPr>
          <w:spacing w:val="1"/>
        </w:rPr>
        <w:t xml:space="preserve"> </w:t>
      </w:r>
      <w:r>
        <w:t>Universidad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Costa</w:t>
      </w:r>
      <w:r>
        <w:rPr>
          <w:spacing w:val="-5"/>
        </w:rPr>
        <w:t xml:space="preserve"> </w:t>
      </w:r>
      <w:r>
        <w:t>Rica.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Posgrado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Lingüística</w:t>
      </w:r>
      <w:r>
        <w:rPr>
          <w:spacing w:val="-64"/>
        </w:rPr>
        <w:t xml:space="preserve"> </w:t>
      </w:r>
      <w:r>
        <w:t>Comisión Nacional para el Mejoramiento de la Justicia (</w:t>
      </w:r>
      <w:proofErr w:type="spellStart"/>
      <w:r>
        <w:t>Conamaj</w:t>
      </w:r>
      <w:proofErr w:type="spellEnd"/>
      <w:r>
        <w:t>)</w:t>
      </w:r>
      <w:r>
        <w:rPr>
          <w:spacing w:val="-64"/>
        </w:rPr>
        <w:t xml:space="preserve"> </w:t>
      </w:r>
      <w:r>
        <w:t>Escuela Judicial</w:t>
      </w:r>
    </w:p>
    <w:p w14:paraId="349C315A" w14:textId="77777777" w:rsidR="004F7B77" w:rsidRDefault="004F7B77">
      <w:pPr>
        <w:pStyle w:val="Textoindependiente"/>
        <w:spacing w:before="6"/>
        <w:rPr>
          <w:sz w:val="28"/>
        </w:rPr>
      </w:pPr>
    </w:p>
    <w:p w14:paraId="671E0DF4" w14:textId="77777777" w:rsidR="004F7B77" w:rsidRDefault="00F264A1">
      <w:pPr>
        <w:pStyle w:val="Textoindependiente"/>
        <w:ind w:left="438"/>
      </w:pPr>
      <w:r>
        <w:t>Autores:</w:t>
      </w:r>
    </w:p>
    <w:p w14:paraId="070A4131" w14:textId="77777777" w:rsidR="004F7B77" w:rsidRDefault="00F264A1">
      <w:pPr>
        <w:pStyle w:val="Textoindependiente"/>
        <w:spacing w:before="58" w:line="290" w:lineRule="auto"/>
        <w:ind w:left="438" w:right="7433"/>
      </w:pPr>
      <w:r>
        <w:t>Lilliana Escudero Henao</w:t>
      </w:r>
      <w:r>
        <w:rPr>
          <w:spacing w:val="1"/>
        </w:rPr>
        <w:t xml:space="preserve"> </w:t>
      </w:r>
      <w:r>
        <w:t xml:space="preserve">Adrián Vergara </w:t>
      </w:r>
      <w:proofErr w:type="spellStart"/>
      <w:r>
        <w:t>Heidke</w:t>
      </w:r>
      <w:proofErr w:type="spellEnd"/>
      <w:r>
        <w:rPr>
          <w:spacing w:val="1"/>
        </w:rPr>
        <w:t xml:space="preserve"> </w:t>
      </w:r>
      <w:r>
        <w:t>Fabiola Benavides Pérez</w:t>
      </w:r>
      <w:r>
        <w:rPr>
          <w:spacing w:val="-64"/>
        </w:rPr>
        <w:t xml:space="preserve"> </w:t>
      </w:r>
      <w:r>
        <w:t>Tannya Soto Hernández</w:t>
      </w:r>
      <w:r>
        <w:rPr>
          <w:spacing w:val="1"/>
        </w:rPr>
        <w:t xml:space="preserve"> </w:t>
      </w:r>
      <w:r>
        <w:t xml:space="preserve">Viviana Solís </w:t>
      </w:r>
      <w:proofErr w:type="spellStart"/>
      <w:r>
        <w:t>Solís</w:t>
      </w:r>
      <w:proofErr w:type="spellEnd"/>
      <w:r>
        <w:rPr>
          <w:spacing w:val="1"/>
        </w:rPr>
        <w:t xml:space="preserve"> </w:t>
      </w:r>
      <w:r>
        <w:t>Adriana</w:t>
      </w:r>
      <w:r>
        <w:rPr>
          <w:spacing w:val="-2"/>
        </w:rPr>
        <w:t xml:space="preserve"> </w:t>
      </w:r>
      <w:r>
        <w:t>Ulloa</w:t>
      </w:r>
      <w:r>
        <w:rPr>
          <w:spacing w:val="-3"/>
        </w:rPr>
        <w:t xml:space="preserve"> </w:t>
      </w:r>
      <w:r>
        <w:t>Fernández</w:t>
      </w:r>
    </w:p>
    <w:p w14:paraId="2F73B40B" w14:textId="77777777" w:rsidR="004F7B77" w:rsidRDefault="004F7B77">
      <w:pPr>
        <w:pStyle w:val="Textoindependiente"/>
        <w:spacing w:before="3"/>
        <w:rPr>
          <w:sz w:val="28"/>
        </w:rPr>
      </w:pPr>
    </w:p>
    <w:p w14:paraId="04CEC92A" w14:textId="77777777" w:rsidR="004F7B77" w:rsidRDefault="00F264A1">
      <w:pPr>
        <w:pStyle w:val="Textoindependiente"/>
        <w:spacing w:before="1"/>
        <w:ind w:left="438"/>
      </w:pPr>
      <w:r>
        <w:t>Colaboradores</w:t>
      </w:r>
    </w:p>
    <w:p w14:paraId="0C080875" w14:textId="77777777" w:rsidR="004F7B77" w:rsidRDefault="00F264A1">
      <w:pPr>
        <w:pStyle w:val="Textoindependiente"/>
        <w:spacing w:before="58" w:line="290" w:lineRule="auto"/>
        <w:ind w:left="438" w:right="6320"/>
      </w:pPr>
      <w:r>
        <w:t>Patricia Bonilla Rodríguez (CIJ)</w:t>
      </w:r>
      <w:r>
        <w:rPr>
          <w:spacing w:val="1"/>
        </w:rPr>
        <w:t xml:space="preserve"> </w:t>
      </w:r>
      <w:r>
        <w:t>Sara Castillo Vargas (</w:t>
      </w:r>
      <w:proofErr w:type="spellStart"/>
      <w:r>
        <w:t>Conamaj</w:t>
      </w:r>
      <w:proofErr w:type="spellEnd"/>
      <w:r>
        <w:t>)</w:t>
      </w:r>
      <w:r>
        <w:rPr>
          <w:spacing w:val="1"/>
        </w:rPr>
        <w:t xml:space="preserve"> </w:t>
      </w:r>
      <w:r>
        <w:t>Ingrid Bermúdez Vindas (</w:t>
      </w:r>
      <w:proofErr w:type="spellStart"/>
      <w:r>
        <w:t>Conamaj</w:t>
      </w:r>
      <w:proofErr w:type="spellEnd"/>
      <w:r>
        <w:t>)</w:t>
      </w:r>
      <w:r>
        <w:rPr>
          <w:spacing w:val="-64"/>
        </w:rPr>
        <w:t xml:space="preserve"> </w:t>
      </w:r>
      <w:r>
        <w:t>Daniela</w:t>
      </w:r>
      <w:r>
        <w:rPr>
          <w:spacing w:val="-7"/>
        </w:rPr>
        <w:t xml:space="preserve"> </w:t>
      </w:r>
      <w:r>
        <w:t>Guevara</w:t>
      </w:r>
      <w:r>
        <w:rPr>
          <w:spacing w:val="-6"/>
        </w:rPr>
        <w:t xml:space="preserve"> </w:t>
      </w:r>
      <w:r>
        <w:t>Walker</w:t>
      </w:r>
      <w:r>
        <w:rPr>
          <w:spacing w:val="-7"/>
        </w:rPr>
        <w:t xml:space="preserve"> </w:t>
      </w:r>
      <w:r>
        <w:t>(</w:t>
      </w:r>
      <w:proofErr w:type="spellStart"/>
      <w:r>
        <w:t>Conamaj</w:t>
      </w:r>
      <w:proofErr w:type="spellEnd"/>
      <w:r>
        <w:t>)</w:t>
      </w:r>
    </w:p>
    <w:p w14:paraId="2B392CD3" w14:textId="77777777" w:rsidR="004F7B77" w:rsidRDefault="00F264A1">
      <w:pPr>
        <w:pStyle w:val="Textoindependiente"/>
        <w:spacing w:line="277" w:lineRule="exact"/>
        <w:ind w:left="438"/>
      </w:pPr>
      <w:r>
        <w:t>Ana Barboza Monge (Escuela Judicial)</w:t>
      </w:r>
    </w:p>
    <w:p w14:paraId="4B795698" w14:textId="77777777" w:rsidR="004F7B77" w:rsidRDefault="00F264A1">
      <w:pPr>
        <w:pStyle w:val="Textoindependiente"/>
        <w:spacing w:before="50" w:line="630" w:lineRule="atLeast"/>
        <w:ind w:left="438"/>
      </w:pPr>
      <w:r>
        <w:rPr>
          <w:spacing w:val="-1"/>
        </w:rPr>
        <w:t>Revisión</w:t>
      </w:r>
      <w:r>
        <w:rPr>
          <w:spacing w:val="-21"/>
        </w:rPr>
        <w:t xml:space="preserve"> </w:t>
      </w:r>
      <w:r>
        <w:rPr>
          <w:spacing w:val="-1"/>
        </w:rPr>
        <w:t>filológica,</w:t>
      </w:r>
      <w:r>
        <w:rPr>
          <w:spacing w:val="-20"/>
        </w:rPr>
        <w:t xml:space="preserve"> </w:t>
      </w:r>
      <w:r>
        <w:rPr>
          <w:spacing w:val="-1"/>
        </w:rPr>
        <w:t>diagramación</w:t>
      </w:r>
      <w:r>
        <w:rPr>
          <w:spacing w:val="-21"/>
        </w:rPr>
        <w:t xml:space="preserve"> </w:t>
      </w:r>
      <w:r>
        <w:t>y</w:t>
      </w:r>
      <w:r>
        <w:rPr>
          <w:spacing w:val="-20"/>
        </w:rPr>
        <w:t xml:space="preserve"> </w:t>
      </w:r>
      <w:r>
        <w:t>diseño</w:t>
      </w:r>
      <w:r>
        <w:rPr>
          <w:spacing w:val="-21"/>
        </w:rPr>
        <w:t xml:space="preserve"> </w:t>
      </w:r>
      <w:r>
        <w:t>gráfico,</w:t>
      </w:r>
      <w:r>
        <w:rPr>
          <w:spacing w:val="-20"/>
        </w:rPr>
        <w:t xml:space="preserve"> </w:t>
      </w:r>
      <w:r>
        <w:t>Área</w:t>
      </w:r>
      <w:r>
        <w:rPr>
          <w:spacing w:val="-21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Servicios</w:t>
      </w:r>
      <w:r>
        <w:rPr>
          <w:spacing w:val="-25"/>
        </w:rPr>
        <w:t xml:space="preserve"> </w:t>
      </w:r>
      <w:r>
        <w:t>Técnicos,</w:t>
      </w:r>
      <w:r>
        <w:rPr>
          <w:spacing w:val="-20"/>
        </w:rPr>
        <w:t xml:space="preserve"> </w:t>
      </w:r>
      <w:r>
        <w:t>Escuela</w:t>
      </w:r>
      <w:r>
        <w:rPr>
          <w:spacing w:val="-21"/>
        </w:rPr>
        <w:t xml:space="preserve"> </w:t>
      </w:r>
      <w:r>
        <w:t>Judicial.</w:t>
      </w:r>
      <w:r>
        <w:rPr>
          <w:spacing w:val="-64"/>
        </w:rPr>
        <w:t xml:space="preserve"> </w:t>
      </w:r>
      <w:r>
        <w:t>Irene</w:t>
      </w:r>
      <w:r>
        <w:rPr>
          <w:spacing w:val="-1"/>
        </w:rPr>
        <w:t xml:space="preserve"> </w:t>
      </w:r>
      <w:r>
        <w:t>Rojas</w:t>
      </w:r>
      <w:r>
        <w:rPr>
          <w:spacing w:val="-1"/>
        </w:rPr>
        <w:t xml:space="preserve"> </w:t>
      </w:r>
      <w:r>
        <w:t>Rodríguez</w:t>
      </w:r>
    </w:p>
    <w:p w14:paraId="08FBEB0D" w14:textId="77777777" w:rsidR="004F7B77" w:rsidRDefault="00F264A1">
      <w:pPr>
        <w:pStyle w:val="Textoindependiente"/>
        <w:spacing w:before="56"/>
        <w:ind w:left="438"/>
      </w:pPr>
      <w:r>
        <w:t>Raúl</w:t>
      </w:r>
      <w:r>
        <w:rPr>
          <w:spacing w:val="-5"/>
        </w:rPr>
        <w:t xml:space="preserve"> </w:t>
      </w:r>
      <w:r>
        <w:t>Barrantes</w:t>
      </w:r>
      <w:r>
        <w:rPr>
          <w:spacing w:val="-3"/>
        </w:rPr>
        <w:t xml:space="preserve"> </w:t>
      </w:r>
      <w:r>
        <w:t>Castillo</w:t>
      </w:r>
    </w:p>
    <w:p w14:paraId="4374FF6E" w14:textId="77777777" w:rsidR="004F7B77" w:rsidRDefault="004F7B77">
      <w:pPr>
        <w:sectPr w:rsidR="004F7B77">
          <w:pgSz w:w="12240" w:h="15840"/>
          <w:pgMar w:top="1160" w:right="940" w:bottom="280" w:left="740" w:header="720" w:footer="720" w:gutter="0"/>
          <w:cols w:space="720"/>
        </w:sectPr>
      </w:pPr>
    </w:p>
    <w:p w14:paraId="7A77F127" w14:textId="77777777" w:rsidR="004F7B77" w:rsidRPr="004665BA" w:rsidRDefault="00F264A1" w:rsidP="004665BA">
      <w:pPr>
        <w:pStyle w:val="Ttulo3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lastRenderedPageBreak/>
        <w:t>PRESENTACIÓN</w:t>
      </w:r>
    </w:p>
    <w:p w14:paraId="666B6F55" w14:textId="77777777" w:rsidR="004F7B77" w:rsidRDefault="00F264A1">
      <w:pPr>
        <w:pStyle w:val="Textoindependiente"/>
        <w:spacing w:before="280" w:line="290" w:lineRule="auto"/>
        <w:ind w:left="348" w:right="235"/>
        <w:jc w:val="both"/>
      </w:pPr>
      <w:r>
        <w:t>Me</w:t>
      </w:r>
      <w:r>
        <w:rPr>
          <w:spacing w:val="47"/>
        </w:rPr>
        <w:t xml:space="preserve"> </w:t>
      </w:r>
      <w:r>
        <w:t>complace</w:t>
      </w:r>
      <w:r>
        <w:rPr>
          <w:spacing w:val="47"/>
        </w:rPr>
        <w:t xml:space="preserve"> </w:t>
      </w:r>
      <w:r>
        <w:t>presentar</w:t>
      </w:r>
      <w:r>
        <w:rPr>
          <w:spacing w:val="47"/>
        </w:rPr>
        <w:t xml:space="preserve"> </w:t>
      </w:r>
      <w:r>
        <w:t>este</w:t>
      </w:r>
      <w:r>
        <w:rPr>
          <w:spacing w:val="47"/>
        </w:rPr>
        <w:t xml:space="preserve"> </w:t>
      </w:r>
      <w:r>
        <w:t>manual</w:t>
      </w:r>
      <w:r>
        <w:rPr>
          <w:spacing w:val="48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es</w:t>
      </w:r>
      <w:r>
        <w:rPr>
          <w:spacing w:val="47"/>
        </w:rPr>
        <w:t xml:space="preserve"> </w:t>
      </w:r>
      <w:r>
        <w:t>resultado</w:t>
      </w:r>
      <w:r>
        <w:rPr>
          <w:spacing w:val="48"/>
        </w:rPr>
        <w:t xml:space="preserve"> </w:t>
      </w:r>
      <w:r>
        <w:t>del</w:t>
      </w:r>
      <w:r>
        <w:rPr>
          <w:spacing w:val="47"/>
        </w:rPr>
        <w:t xml:space="preserve"> </w:t>
      </w:r>
      <w:r>
        <w:t>trabajo,</w:t>
      </w:r>
      <w:r>
        <w:rPr>
          <w:spacing w:val="48"/>
        </w:rPr>
        <w:t xml:space="preserve"> </w:t>
      </w:r>
      <w:r>
        <w:t>esfuerzo</w:t>
      </w:r>
      <w:r>
        <w:rPr>
          <w:spacing w:val="47"/>
        </w:rPr>
        <w:t xml:space="preserve"> </w:t>
      </w:r>
      <w:r>
        <w:t>y</w:t>
      </w:r>
      <w:r>
        <w:rPr>
          <w:spacing w:val="47"/>
        </w:rPr>
        <w:t xml:space="preserve"> </w:t>
      </w:r>
      <w:r>
        <w:t>dedicación</w:t>
      </w:r>
      <w:r>
        <w:rPr>
          <w:spacing w:val="-6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compañeras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compañeros</w:t>
      </w:r>
      <w:r>
        <w:rPr>
          <w:spacing w:val="1"/>
        </w:rPr>
        <w:t xml:space="preserve"> </w:t>
      </w:r>
      <w:r>
        <w:t>judiciales. Agradezco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felicito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rPr>
          <w:spacing w:val="-1"/>
        </w:rPr>
        <w:t>Jurisprudencial;</w:t>
      </w:r>
      <w:r>
        <w:rPr>
          <w:spacing w:val="-29"/>
        </w:rPr>
        <w:t xml:space="preserve"> </w:t>
      </w:r>
      <w:r>
        <w:rPr>
          <w:spacing w:val="-1"/>
        </w:rPr>
        <w:t>a</w:t>
      </w:r>
      <w:r>
        <w:rPr>
          <w:spacing w:val="-30"/>
        </w:rPr>
        <w:t xml:space="preserve"> </w:t>
      </w:r>
      <w:r>
        <w:rPr>
          <w:spacing w:val="-1"/>
        </w:rPr>
        <w:t>la</w:t>
      </w:r>
      <w:r>
        <w:rPr>
          <w:spacing w:val="-30"/>
        </w:rPr>
        <w:t xml:space="preserve"> </w:t>
      </w:r>
      <w:r>
        <w:rPr>
          <w:spacing w:val="-1"/>
        </w:rPr>
        <w:t>directora</w:t>
      </w:r>
      <w:r>
        <w:rPr>
          <w:spacing w:val="-28"/>
        </w:rPr>
        <w:t xml:space="preserve"> </w:t>
      </w:r>
      <w:r>
        <w:rPr>
          <w:spacing w:val="-1"/>
        </w:rPr>
        <w:t>de</w:t>
      </w:r>
      <w:r>
        <w:rPr>
          <w:spacing w:val="-30"/>
        </w:rPr>
        <w:t xml:space="preserve"> </w:t>
      </w:r>
      <w:r>
        <w:rPr>
          <w:spacing w:val="-1"/>
        </w:rPr>
        <w:t>esta</w:t>
      </w:r>
      <w:r>
        <w:rPr>
          <w:spacing w:val="-30"/>
        </w:rPr>
        <w:t xml:space="preserve"> </w:t>
      </w:r>
      <w:r>
        <w:t>oficina,</w:t>
      </w:r>
      <w:r>
        <w:rPr>
          <w:spacing w:val="-29"/>
        </w:rPr>
        <w:t xml:space="preserve"> </w:t>
      </w:r>
      <w:r>
        <w:t>M.</w:t>
      </w:r>
      <w:r>
        <w:rPr>
          <w:spacing w:val="-29"/>
        </w:rPr>
        <w:t xml:space="preserve"> </w:t>
      </w:r>
      <w:r>
        <w:t>Sc.</w:t>
      </w:r>
      <w:r>
        <w:rPr>
          <w:spacing w:val="-30"/>
        </w:rPr>
        <w:t xml:space="preserve"> </w:t>
      </w:r>
      <w:r>
        <w:t>Patricia</w:t>
      </w:r>
      <w:r>
        <w:rPr>
          <w:spacing w:val="-29"/>
        </w:rPr>
        <w:t xml:space="preserve"> </w:t>
      </w:r>
      <w:r>
        <w:t>Bonilla</w:t>
      </w:r>
      <w:r>
        <w:rPr>
          <w:spacing w:val="-29"/>
        </w:rPr>
        <w:t xml:space="preserve"> </w:t>
      </w:r>
      <w:r>
        <w:t>Rodríguez;</w:t>
      </w:r>
      <w:r>
        <w:rPr>
          <w:spacing w:val="-28"/>
        </w:rPr>
        <w:t xml:space="preserve"> </w:t>
      </w:r>
      <w:r>
        <w:t>a</w:t>
      </w:r>
      <w:r>
        <w:rPr>
          <w:spacing w:val="-30"/>
        </w:rPr>
        <w:t xml:space="preserve"> </w:t>
      </w:r>
      <w:r>
        <w:t>la</w:t>
      </w:r>
      <w:r>
        <w:rPr>
          <w:spacing w:val="-30"/>
        </w:rPr>
        <w:t xml:space="preserve"> </w:t>
      </w:r>
      <w:r>
        <w:t>coordinadora</w:t>
      </w:r>
      <w:r>
        <w:rPr>
          <w:spacing w:val="-64"/>
        </w:rPr>
        <w:t xml:space="preserve"> </w:t>
      </w:r>
      <w:r>
        <w:t>del proyecto, M. Sc. Lilliana Escudero Henao; a la Escuela Judicial, a su directora, Licda.</w:t>
      </w:r>
      <w:r>
        <w:rPr>
          <w:spacing w:val="1"/>
        </w:rPr>
        <w:t xml:space="preserve"> </w:t>
      </w:r>
      <w:r>
        <w:rPr>
          <w:spacing w:val="-1"/>
        </w:rPr>
        <w:t>Rebeca</w:t>
      </w:r>
      <w:r>
        <w:rPr>
          <w:spacing w:val="-4"/>
        </w:rPr>
        <w:t xml:space="preserve"> </w:t>
      </w:r>
      <w:r>
        <w:rPr>
          <w:spacing w:val="-1"/>
        </w:rPr>
        <w:t>Guardia</w:t>
      </w:r>
      <w:r>
        <w:rPr>
          <w:spacing w:val="-3"/>
        </w:rPr>
        <w:t xml:space="preserve"> </w:t>
      </w:r>
      <w:r>
        <w:t>Morales,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M.</w:t>
      </w:r>
      <w:r>
        <w:rPr>
          <w:spacing w:val="-4"/>
        </w:rPr>
        <w:t xml:space="preserve"> </w:t>
      </w:r>
      <w:r>
        <w:t>Ed.</w:t>
      </w:r>
      <w:r>
        <w:rPr>
          <w:spacing w:val="-16"/>
        </w:rPr>
        <w:t xml:space="preserve"> </w:t>
      </w:r>
      <w:r>
        <w:t>Ana</w:t>
      </w:r>
      <w:r>
        <w:rPr>
          <w:spacing w:val="-4"/>
        </w:rPr>
        <w:t xml:space="preserve"> </w:t>
      </w:r>
      <w:r>
        <w:t>Barboza</w:t>
      </w:r>
      <w:r>
        <w:rPr>
          <w:spacing w:val="-4"/>
        </w:rPr>
        <w:t xml:space="preserve"> </w:t>
      </w:r>
      <w:r>
        <w:t>Monge;</w:t>
      </w:r>
      <w:r>
        <w:rPr>
          <w:spacing w:val="-3"/>
        </w:rPr>
        <w:t xml:space="preserve"> </w:t>
      </w:r>
      <w:r>
        <w:t>así</w:t>
      </w:r>
      <w:r>
        <w:rPr>
          <w:spacing w:val="-4"/>
        </w:rPr>
        <w:t xml:space="preserve"> </w:t>
      </w:r>
      <w:r>
        <w:t>mismo,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Comisión</w:t>
      </w:r>
      <w:r>
        <w:rPr>
          <w:spacing w:val="-3"/>
        </w:rPr>
        <w:t xml:space="preserve"> </w:t>
      </w:r>
      <w:r>
        <w:t>Nacional</w:t>
      </w:r>
      <w:r>
        <w:rPr>
          <w:spacing w:val="-64"/>
        </w:rPr>
        <w:t xml:space="preserve"> </w:t>
      </w:r>
      <w:r>
        <w:t>para el Mejoramiento de la Justicia (</w:t>
      </w:r>
      <w:proofErr w:type="spellStart"/>
      <w:r>
        <w:t>Conamaj</w:t>
      </w:r>
      <w:proofErr w:type="spellEnd"/>
      <w:r>
        <w:t>); a su directora,</w:t>
      </w:r>
      <w:r>
        <w:t xml:space="preserve"> M. Sc. Sara Castillo Vargas, a</w:t>
      </w:r>
      <w:r>
        <w:rPr>
          <w:spacing w:val="1"/>
        </w:rPr>
        <w:t xml:space="preserve"> </w:t>
      </w:r>
      <w:r>
        <w:t>la M. Sc. Ingrid Bermúdez Vindas y a la Licda. Daniela Guevara Walker; a todas las personas</w:t>
      </w:r>
      <w:r>
        <w:rPr>
          <w:spacing w:val="-64"/>
        </w:rPr>
        <w:t xml:space="preserve"> </w:t>
      </w:r>
      <w:r>
        <w:t>juzgadoras que dieron su aporte; a la ciudadanía en general, principal destinataria de este</w:t>
      </w:r>
      <w:r>
        <w:rPr>
          <w:spacing w:val="1"/>
        </w:rPr>
        <w:t xml:space="preserve"> </w:t>
      </w:r>
      <w:r>
        <w:t xml:space="preserve">proyecto. Y, por último, deseo resaltar </w:t>
      </w:r>
      <w:r>
        <w:t xml:space="preserve">el invaluable aporte del Dr. Adrián Vergara </w:t>
      </w:r>
      <w:proofErr w:type="spellStart"/>
      <w:r>
        <w:t>Heidcke</w:t>
      </w:r>
      <w:proofErr w:type="spellEnd"/>
      <w:r>
        <w:t>,</w:t>
      </w:r>
      <w:r>
        <w:rPr>
          <w:spacing w:val="1"/>
        </w:rPr>
        <w:t xml:space="preserve"> </w:t>
      </w:r>
      <w:r>
        <w:t>director</w:t>
      </w:r>
      <w:r>
        <w:rPr>
          <w:spacing w:val="32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Programa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Posgrado</w:t>
      </w:r>
      <w:r>
        <w:rPr>
          <w:spacing w:val="32"/>
        </w:rPr>
        <w:t xml:space="preserve"> </w:t>
      </w:r>
      <w:r>
        <w:t>en</w:t>
      </w:r>
      <w:r>
        <w:rPr>
          <w:spacing w:val="33"/>
        </w:rPr>
        <w:t xml:space="preserve"> </w:t>
      </w:r>
      <w:r>
        <w:t>Lingüística</w:t>
      </w:r>
      <w:r>
        <w:rPr>
          <w:spacing w:val="32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Universidad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Costa</w:t>
      </w:r>
      <w:r>
        <w:rPr>
          <w:spacing w:val="33"/>
        </w:rPr>
        <w:t xml:space="preserve"> </w:t>
      </w:r>
      <w:r>
        <w:t>Rica,</w:t>
      </w:r>
      <w:r>
        <w:rPr>
          <w:spacing w:val="32"/>
        </w:rPr>
        <w:t xml:space="preserve"> </w:t>
      </w:r>
      <w:r>
        <w:t>quien</w:t>
      </w:r>
      <w:r>
        <w:rPr>
          <w:spacing w:val="-64"/>
        </w:rPr>
        <w:t xml:space="preserve"> </w:t>
      </w:r>
      <w:r>
        <w:t>ha sido fundamental para desarrollar esta iniciativa y compartir con ustedes este valioso</w:t>
      </w:r>
      <w:r>
        <w:rPr>
          <w:spacing w:val="1"/>
        </w:rPr>
        <w:t xml:space="preserve"> </w:t>
      </w:r>
      <w:r>
        <w:t>instrumento.</w:t>
      </w:r>
    </w:p>
    <w:p w14:paraId="429B0DFC" w14:textId="77777777" w:rsidR="004F7B77" w:rsidRDefault="004F7B77">
      <w:pPr>
        <w:pStyle w:val="Textoindependiente"/>
        <w:spacing w:before="3"/>
        <w:rPr>
          <w:sz w:val="22"/>
        </w:rPr>
      </w:pPr>
    </w:p>
    <w:p w14:paraId="51744AEC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Esta obra ofrece pautas y recomendaciones de redacción para el personal judicial, las cuales</w:t>
      </w:r>
      <w:r>
        <w:rPr>
          <w:spacing w:val="-64"/>
        </w:rPr>
        <w:t xml:space="preserve"> </w:t>
      </w:r>
      <w:r>
        <w:t>están orientadas para lograr una comunicación clara y compr</w:t>
      </w:r>
      <w:r>
        <w:t>ensible con la ciudadanía. La</w:t>
      </w:r>
      <w:r>
        <w:rPr>
          <w:spacing w:val="1"/>
        </w:rPr>
        <w:t xml:space="preserve"> </w:t>
      </w:r>
      <w:r>
        <w:t>Administración de Justicia pasa por la práctica ineludible de la comunicación humana, la cual</w:t>
      </w:r>
      <w:r>
        <w:rPr>
          <w:spacing w:val="1"/>
        </w:rPr>
        <w:t xml:space="preserve"> </w:t>
      </w:r>
      <w:r>
        <w:t>debe ser lo más fiel, fluida y cercana a los intereses de todas las partes en el marco de los</w:t>
      </w:r>
      <w:r>
        <w:rPr>
          <w:spacing w:val="1"/>
        </w:rPr>
        <w:t xml:space="preserve"> </w:t>
      </w:r>
      <w:r>
        <w:t>procesos judiciales. El Estado tiene l</w:t>
      </w:r>
      <w:r>
        <w:t>a obligación de garantizar a la ciudadanía la protección</w:t>
      </w:r>
      <w:r>
        <w:rPr>
          <w:spacing w:val="1"/>
        </w:rPr>
        <w:t xml:space="preserve"> </w:t>
      </w:r>
      <w:r>
        <w:t>de sus derechos, y uno de ellos es el efectivo acceso a la justicia, el cual incluye el derecho a</w:t>
      </w:r>
      <w:r>
        <w:rPr>
          <w:spacing w:val="-64"/>
        </w:rPr>
        <w:t xml:space="preserve"> </w:t>
      </w:r>
      <w:r>
        <w:t>entender.</w:t>
      </w:r>
    </w:p>
    <w:p w14:paraId="756B196C" w14:textId="77777777" w:rsidR="004F7B77" w:rsidRDefault="004F7B77">
      <w:pPr>
        <w:pStyle w:val="Textoindependiente"/>
        <w:spacing w:before="2"/>
        <w:rPr>
          <w:sz w:val="28"/>
        </w:rPr>
      </w:pPr>
    </w:p>
    <w:p w14:paraId="28BB2E56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En</w:t>
      </w:r>
      <w:r>
        <w:rPr>
          <w:spacing w:val="-11"/>
        </w:rPr>
        <w:t xml:space="preserve"> </w:t>
      </w:r>
      <w:r>
        <w:t>ese</w:t>
      </w:r>
      <w:r>
        <w:rPr>
          <w:spacing w:val="-10"/>
        </w:rPr>
        <w:t xml:space="preserve"> </w:t>
      </w:r>
      <w:r>
        <w:t>sentido,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vuelve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deber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instituciones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administramos</w:t>
      </w:r>
      <w:r>
        <w:rPr>
          <w:spacing w:val="-10"/>
        </w:rPr>
        <w:t xml:space="preserve"> </w:t>
      </w:r>
      <w:r>
        <w:t>justicia</w:t>
      </w:r>
      <w:r>
        <w:rPr>
          <w:spacing w:val="-10"/>
        </w:rPr>
        <w:t xml:space="preserve"> </w:t>
      </w:r>
      <w:r>
        <w:t>hacer</w:t>
      </w:r>
      <w:r>
        <w:rPr>
          <w:spacing w:val="-10"/>
        </w:rPr>
        <w:t xml:space="preserve"> </w:t>
      </w:r>
      <w:r>
        <w:t>t</w:t>
      </w:r>
      <w:r>
        <w:t>odos</w:t>
      </w:r>
      <w:r>
        <w:rPr>
          <w:spacing w:val="-6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esfuerzos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decisiones</w:t>
      </w:r>
      <w:r>
        <w:rPr>
          <w:spacing w:val="-16"/>
        </w:rPr>
        <w:t xml:space="preserve"> </w:t>
      </w:r>
      <w:r>
        <w:t>judiciales</w:t>
      </w:r>
      <w:r>
        <w:rPr>
          <w:spacing w:val="-15"/>
        </w:rPr>
        <w:t xml:space="preserve"> </w:t>
      </w:r>
      <w:r>
        <w:t>sean</w:t>
      </w:r>
      <w:r>
        <w:rPr>
          <w:spacing w:val="-15"/>
        </w:rPr>
        <w:t xml:space="preserve"> </w:t>
      </w:r>
      <w:r>
        <w:t>comprendidas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usuarias,</w:t>
      </w:r>
      <w:r>
        <w:rPr>
          <w:spacing w:val="-64"/>
        </w:rPr>
        <w:t xml:space="preserve"> </w:t>
      </w:r>
      <w:r>
        <w:t>atendiendo las particularidades y necesidades especiales, tales como el uso de otro idioma y</w:t>
      </w:r>
      <w:r>
        <w:rPr>
          <w:spacing w:val="1"/>
        </w:rPr>
        <w:t xml:space="preserve"> </w:t>
      </w:r>
      <w:r>
        <w:t>alguna condición de salud específica. Lo anterior se debe a la trascendencia directa de estas</w:t>
      </w:r>
      <w:r>
        <w:rPr>
          <w:spacing w:val="1"/>
        </w:rPr>
        <w:t xml:space="preserve"> </w:t>
      </w:r>
      <w:r>
        <w:t>decisiones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sus vidas.</w:t>
      </w:r>
    </w:p>
    <w:p w14:paraId="2FED5483" w14:textId="77777777" w:rsidR="004F7B77" w:rsidRDefault="004F7B77">
      <w:pPr>
        <w:pStyle w:val="Textoindependiente"/>
        <w:spacing w:before="5"/>
        <w:rPr>
          <w:sz w:val="28"/>
        </w:rPr>
      </w:pPr>
    </w:p>
    <w:p w14:paraId="3ECFF311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Cuando la ciudadanía no entiende aquellos d</w:t>
      </w:r>
      <w:r>
        <w:t>ocumentos que de alguna manera le afectan, se</w:t>
      </w:r>
      <w:r>
        <w:rPr>
          <w:spacing w:val="-64"/>
        </w:rPr>
        <w:t xml:space="preserve"> </w:t>
      </w:r>
      <w:r>
        <w:t>genera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comunicación</w:t>
      </w:r>
      <w:r>
        <w:rPr>
          <w:spacing w:val="-4"/>
        </w:rPr>
        <w:t xml:space="preserve"> </w:t>
      </w:r>
      <w:r>
        <w:t>fallida</w:t>
      </w:r>
      <w:r>
        <w:rPr>
          <w:spacing w:val="-4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ende,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también</w:t>
      </w:r>
      <w:r>
        <w:rPr>
          <w:spacing w:val="-3"/>
        </w:rPr>
        <w:t xml:space="preserve"> </w:t>
      </w:r>
      <w:r>
        <w:t>fallido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administrar</w:t>
      </w:r>
      <w:r>
        <w:rPr>
          <w:spacing w:val="-4"/>
        </w:rPr>
        <w:t xml:space="preserve"> </w:t>
      </w:r>
      <w:r>
        <w:t>justicia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manera efectiva</w:t>
      </w:r>
      <w:r>
        <w:rPr>
          <w:spacing w:val="-1"/>
        </w:rPr>
        <w:t xml:space="preserve"> </w:t>
      </w:r>
      <w:r>
        <w:t>y sin</w:t>
      </w:r>
      <w:r>
        <w:rPr>
          <w:spacing w:val="-1"/>
        </w:rPr>
        <w:t xml:space="preserve"> </w:t>
      </w:r>
      <w:r>
        <w:t>discriminación.</w:t>
      </w:r>
    </w:p>
    <w:p w14:paraId="4AACA5F9" w14:textId="77777777" w:rsidR="004F7B77" w:rsidRDefault="004F7B77">
      <w:pPr>
        <w:pStyle w:val="Textoindependiente"/>
        <w:spacing w:before="7"/>
        <w:rPr>
          <w:sz w:val="28"/>
        </w:rPr>
      </w:pPr>
    </w:p>
    <w:p w14:paraId="5C681048" w14:textId="77777777" w:rsidR="004F7B77" w:rsidRDefault="00F264A1">
      <w:pPr>
        <w:pStyle w:val="Textoindependiente"/>
        <w:spacing w:line="290" w:lineRule="auto"/>
        <w:ind w:left="348" w:right="235"/>
        <w:jc w:val="both"/>
      </w:pPr>
      <w:r>
        <w:t>La iniciativa de lenguaje claro en la cual se enmarca la creación de e</w:t>
      </w:r>
      <w:r>
        <w:t>ste manual busca</w:t>
      </w:r>
      <w:r>
        <w:rPr>
          <w:spacing w:val="1"/>
        </w:rPr>
        <w:t xml:space="preserve"> </w:t>
      </w:r>
      <w:r>
        <w:t>reconciliar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justicia</w:t>
      </w:r>
      <w:r>
        <w:rPr>
          <w:spacing w:val="1"/>
        </w:rPr>
        <w:t xml:space="preserve"> </w:t>
      </w:r>
      <w:r>
        <w:t>ejercida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nuestros</w:t>
      </w:r>
      <w:r>
        <w:rPr>
          <w:spacing w:val="1"/>
        </w:rPr>
        <w:t xml:space="preserve"> </w:t>
      </w:r>
      <w:r>
        <w:t>tribunales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comunidad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-64"/>
        </w:rPr>
        <w:t xml:space="preserve"> </w:t>
      </w:r>
      <w:r>
        <w:t>usuarias,</w:t>
      </w:r>
      <w:r>
        <w:rPr>
          <w:spacing w:val="66"/>
        </w:rPr>
        <w:t xml:space="preserve"> </w:t>
      </w:r>
      <w:r>
        <w:t>ofreciendo</w:t>
      </w:r>
      <w:r>
        <w:rPr>
          <w:spacing w:val="67"/>
        </w:rPr>
        <w:t xml:space="preserve"> </w:t>
      </w:r>
      <w:r>
        <w:t>información sencilla y clara que permita el ejercicio de los derechos y</w:t>
      </w:r>
      <w:r>
        <w:rPr>
          <w:spacing w:val="1"/>
        </w:rPr>
        <w:t xml:space="preserve"> </w:t>
      </w:r>
      <w:r>
        <w:t>las obligaciones sin complicaciones y sin comprometer los tecnicismos propios del lenguaje</w:t>
      </w:r>
      <w:r>
        <w:rPr>
          <w:spacing w:val="1"/>
        </w:rPr>
        <w:t xml:space="preserve"> </w:t>
      </w:r>
      <w:r>
        <w:t>jurídico.</w:t>
      </w:r>
    </w:p>
    <w:p w14:paraId="1F45774B" w14:textId="77777777" w:rsidR="004F7B77" w:rsidRDefault="004F7B77">
      <w:pPr>
        <w:spacing w:line="290" w:lineRule="auto"/>
        <w:jc w:val="both"/>
        <w:sectPr w:rsidR="004F7B77">
          <w:footerReference w:type="default" r:id="rId7"/>
          <w:pgSz w:w="12240" w:h="15840"/>
          <w:pgMar w:top="1240" w:right="940" w:bottom="780" w:left="740" w:header="0" w:footer="588" w:gutter="0"/>
          <w:cols w:space="720"/>
        </w:sectPr>
      </w:pPr>
    </w:p>
    <w:p w14:paraId="46FE499E" w14:textId="77777777" w:rsidR="004F7B77" w:rsidRDefault="00F264A1">
      <w:pPr>
        <w:pStyle w:val="Textoindependiente"/>
        <w:spacing w:before="29" w:line="290" w:lineRule="auto"/>
        <w:ind w:left="110" w:right="475"/>
        <w:jc w:val="both"/>
      </w:pPr>
      <w:r>
        <w:lastRenderedPageBreak/>
        <w:t>La legitimidad del Poder Judicial está vinculada a la claridad y la calidad de sus resoluciones</w:t>
      </w:r>
      <w:r>
        <w:rPr>
          <w:spacing w:val="1"/>
        </w:rPr>
        <w:t xml:space="preserve"> </w:t>
      </w:r>
      <w:r>
        <w:t>judiciales, actas, decretos, acuerdos, reglamentos y cualquier documento que emita. La</w:t>
      </w:r>
      <w:r>
        <w:rPr>
          <w:spacing w:val="1"/>
        </w:rPr>
        <w:t xml:space="preserve"> </w:t>
      </w:r>
      <w:r>
        <w:t>transparencia, la participación ciudadana y la colaboración son los princ</w:t>
      </w:r>
      <w:r>
        <w:t>ipios de la justicia</w:t>
      </w:r>
      <w:r>
        <w:rPr>
          <w:spacing w:val="1"/>
        </w:rPr>
        <w:t xml:space="preserve"> </w:t>
      </w:r>
      <w:r>
        <w:t>abierta,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cuales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hacen</w:t>
      </w:r>
      <w:r>
        <w:rPr>
          <w:spacing w:val="46"/>
        </w:rPr>
        <w:t xml:space="preserve"> </w:t>
      </w:r>
      <w:r>
        <w:t>indispensables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conseguir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garantizar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acceso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justicia.</w:t>
      </w:r>
      <w:r>
        <w:rPr>
          <w:spacing w:val="-65"/>
        </w:rPr>
        <w:t xml:space="preserve"> </w:t>
      </w:r>
      <w:r>
        <w:t xml:space="preserve">El acceso a la información constituye un derecho fundamental de las personas </w:t>
      </w:r>
      <w:proofErr w:type="gramStart"/>
      <w:r>
        <w:t>usuarias</w:t>
      </w:r>
      <w:proofErr w:type="gramEnd"/>
      <w:r>
        <w:t xml:space="preserve"> así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ciudadanía en</w:t>
      </w:r>
      <w:r>
        <w:rPr>
          <w:spacing w:val="-1"/>
        </w:rPr>
        <w:t xml:space="preserve"> </w:t>
      </w:r>
      <w:r>
        <w:t>general.</w:t>
      </w:r>
    </w:p>
    <w:p w14:paraId="245B1648" w14:textId="77777777" w:rsidR="004F7B77" w:rsidRDefault="004F7B77">
      <w:pPr>
        <w:pStyle w:val="Textoindependiente"/>
        <w:spacing w:before="3"/>
        <w:rPr>
          <w:sz w:val="28"/>
        </w:rPr>
      </w:pPr>
    </w:p>
    <w:p w14:paraId="55728080" w14:textId="77777777" w:rsidR="004F7B77" w:rsidRDefault="00F264A1">
      <w:pPr>
        <w:pStyle w:val="Textoindependiente"/>
        <w:spacing w:line="290" w:lineRule="auto"/>
        <w:ind w:left="110" w:right="474"/>
        <w:jc w:val="both"/>
      </w:pPr>
      <w:r>
        <w:t>Este documento es un esfuerzo conjunto a fin de que las personas funcionarias judiciales</w:t>
      </w:r>
      <w:r>
        <w:rPr>
          <w:spacing w:val="1"/>
        </w:rPr>
        <w:t xml:space="preserve"> </w:t>
      </w:r>
      <w:r>
        <w:t>brindemos un servicio de calidad, orientado a fortalecer la confianza y la transparencia del</w:t>
      </w:r>
      <w:r>
        <w:rPr>
          <w:spacing w:val="1"/>
        </w:rPr>
        <w:t xml:space="preserve"> </w:t>
      </w:r>
      <w:r>
        <w:t>quehacer</w:t>
      </w:r>
      <w:r>
        <w:rPr>
          <w:spacing w:val="-7"/>
        </w:rPr>
        <w:t xml:space="preserve"> </w:t>
      </w:r>
      <w:r>
        <w:t>judicial.</w:t>
      </w:r>
      <w:r>
        <w:rPr>
          <w:spacing w:val="-6"/>
        </w:rPr>
        <w:t xml:space="preserve"> </w:t>
      </w:r>
      <w:r>
        <w:t>Deseamos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propuesta</w:t>
      </w:r>
      <w:r>
        <w:rPr>
          <w:spacing w:val="-7"/>
        </w:rPr>
        <w:t xml:space="preserve"> </w:t>
      </w:r>
      <w:r>
        <w:t>sea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gran</w:t>
      </w:r>
      <w:r>
        <w:rPr>
          <w:spacing w:val="-6"/>
        </w:rPr>
        <w:t xml:space="preserve"> </w:t>
      </w:r>
      <w:r>
        <w:t>utilidad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logremos</w:t>
      </w:r>
      <w:r>
        <w:rPr>
          <w:spacing w:val="-7"/>
        </w:rPr>
        <w:t xml:space="preserve"> </w:t>
      </w:r>
      <w:r>
        <w:t>avanzar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eliminar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barreras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desigualdad.</w:t>
      </w:r>
    </w:p>
    <w:p w14:paraId="24B89F1F" w14:textId="77777777" w:rsidR="004F7B77" w:rsidRDefault="004F7B77">
      <w:pPr>
        <w:pStyle w:val="Textoindependiente"/>
      </w:pPr>
    </w:p>
    <w:p w14:paraId="59BD1BF6" w14:textId="77777777" w:rsidR="004F7B77" w:rsidRDefault="004F7B77">
      <w:pPr>
        <w:pStyle w:val="Textoindependiente"/>
      </w:pPr>
    </w:p>
    <w:p w14:paraId="46E692F2" w14:textId="77777777" w:rsidR="004F7B77" w:rsidRDefault="00F264A1">
      <w:pPr>
        <w:pStyle w:val="Textoindependiente"/>
        <w:spacing w:before="207" w:line="244" w:lineRule="auto"/>
        <w:ind w:left="110" w:right="7910"/>
      </w:pPr>
      <w:r>
        <w:t>Dr.</w:t>
      </w:r>
      <w:r>
        <w:rPr>
          <w:spacing w:val="-9"/>
        </w:rPr>
        <w:t xml:space="preserve"> </w:t>
      </w:r>
      <w:proofErr w:type="spellStart"/>
      <w:r>
        <w:t>Roman</w:t>
      </w:r>
      <w:proofErr w:type="spellEnd"/>
      <w:r>
        <w:rPr>
          <w:spacing w:val="-10"/>
        </w:rPr>
        <w:t xml:space="preserve"> </w:t>
      </w:r>
      <w:r>
        <w:t>Solís</w:t>
      </w:r>
      <w:r>
        <w:rPr>
          <w:spacing w:val="-9"/>
        </w:rPr>
        <w:t xml:space="preserve"> </w:t>
      </w:r>
      <w:r>
        <w:t>Zelaya</w:t>
      </w:r>
      <w:r>
        <w:rPr>
          <w:spacing w:val="-64"/>
        </w:rPr>
        <w:t xml:space="preserve"> </w:t>
      </w:r>
      <w:r>
        <w:t>Magistrado</w:t>
      </w:r>
    </w:p>
    <w:p w14:paraId="16A01AF1" w14:textId="77777777" w:rsidR="004F7B77" w:rsidRDefault="00F264A1">
      <w:pPr>
        <w:pStyle w:val="Textoindependiente"/>
        <w:spacing w:before="1" w:line="244" w:lineRule="auto"/>
        <w:ind w:left="110" w:right="7455"/>
      </w:pPr>
      <w:r>
        <w:t>Sala Primera de Casación y</w:t>
      </w:r>
      <w:r>
        <w:rPr>
          <w:spacing w:val="-65"/>
        </w:rPr>
        <w:t xml:space="preserve"> </w:t>
      </w:r>
      <w:proofErr w:type="gramStart"/>
      <w:r>
        <w:t>Presidente</w:t>
      </w:r>
      <w:proofErr w:type="gram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Conamaj</w:t>
      </w:r>
      <w:proofErr w:type="spellEnd"/>
    </w:p>
    <w:p w14:paraId="17365EE7" w14:textId="77777777" w:rsidR="004F7B77" w:rsidRDefault="004F7B77">
      <w:pPr>
        <w:spacing w:line="244" w:lineRule="auto"/>
        <w:sectPr w:rsidR="004F7B77">
          <w:footerReference w:type="default" r:id="rId8"/>
          <w:pgSz w:w="12240" w:h="15840"/>
          <w:pgMar w:top="1340" w:right="940" w:bottom="280" w:left="740" w:header="0" w:footer="0" w:gutter="0"/>
          <w:cols w:space="720"/>
        </w:sectPr>
      </w:pPr>
    </w:p>
    <w:p w14:paraId="1BE3851C" w14:textId="77777777" w:rsidR="004F7B77" w:rsidRPr="004665BA" w:rsidRDefault="00F264A1" w:rsidP="004665BA">
      <w:pPr>
        <w:pStyle w:val="Ttulo3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lastRenderedPageBreak/>
        <w:t>Introducción</w:t>
      </w:r>
    </w:p>
    <w:p w14:paraId="027637B3" w14:textId="77777777" w:rsidR="004F7B77" w:rsidRDefault="00F264A1">
      <w:pPr>
        <w:pStyle w:val="Textoindependiente"/>
        <w:spacing w:before="280" w:line="290" w:lineRule="auto"/>
        <w:ind w:left="348" w:right="236"/>
        <w:jc w:val="both"/>
      </w:pPr>
      <w:r>
        <w:t>El lenguaje jurídico ha sido etiquetado como oscuro, complejo, ininteligible por todo tipo de</w:t>
      </w:r>
      <w:r>
        <w:rPr>
          <w:spacing w:val="1"/>
        </w:rPr>
        <w:t xml:space="preserve"> </w:t>
      </w:r>
      <w:r>
        <w:t>personas, independiente de su nivel educativo y su formación académica. En general, a las</w:t>
      </w:r>
      <w:r>
        <w:rPr>
          <w:spacing w:val="1"/>
        </w:rPr>
        <w:t xml:space="preserve"> </w:t>
      </w:r>
      <w:r>
        <w:t>personas que carecen del conocimiento especializado en derecho se les ha</w:t>
      </w:r>
      <w:r>
        <w:t>ce complicado</w:t>
      </w:r>
      <w:r>
        <w:rPr>
          <w:spacing w:val="1"/>
        </w:rPr>
        <w:t xml:space="preserve"> </w:t>
      </w:r>
      <w:r>
        <w:t>comprender de manera óptima los textos jurídicos. Esta situación dificulta el acceso a la</w:t>
      </w:r>
      <w:r>
        <w:rPr>
          <w:spacing w:val="1"/>
        </w:rPr>
        <w:t xml:space="preserve"> </w:t>
      </w:r>
      <w:r>
        <w:t>justicia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información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independencia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personas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procesos</w:t>
      </w:r>
      <w:r>
        <w:rPr>
          <w:spacing w:val="9"/>
        </w:rPr>
        <w:t xml:space="preserve"> </w:t>
      </w:r>
      <w:r>
        <w:t>judiciales.</w:t>
      </w:r>
    </w:p>
    <w:p w14:paraId="0C438E2B" w14:textId="77777777" w:rsidR="004F7B77" w:rsidRDefault="004F7B77">
      <w:pPr>
        <w:pStyle w:val="Textoindependiente"/>
        <w:spacing w:before="5"/>
        <w:rPr>
          <w:sz w:val="28"/>
        </w:rPr>
      </w:pPr>
    </w:p>
    <w:p w14:paraId="16B1CDAF" w14:textId="77777777" w:rsidR="004F7B77" w:rsidRDefault="00F264A1">
      <w:pPr>
        <w:pStyle w:val="Textoindependiente"/>
        <w:spacing w:line="290" w:lineRule="auto"/>
        <w:ind w:left="348" w:right="239"/>
        <w:jc w:val="both"/>
      </w:pPr>
      <w:r>
        <w:t>En</w:t>
      </w:r>
      <w:r>
        <w:rPr>
          <w:spacing w:val="-13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marco,</w:t>
      </w:r>
      <w:r>
        <w:rPr>
          <w:spacing w:val="-13"/>
        </w:rPr>
        <w:t xml:space="preserve"> </w:t>
      </w:r>
      <w:r>
        <w:t>proponemos</w:t>
      </w:r>
      <w:r>
        <w:rPr>
          <w:spacing w:val="-12"/>
        </w:rPr>
        <w:t xml:space="preserve"> </w:t>
      </w:r>
      <w:r>
        <w:t>estrategias</w:t>
      </w:r>
      <w:r>
        <w:rPr>
          <w:spacing w:val="-13"/>
        </w:rPr>
        <w:t xml:space="preserve"> </w:t>
      </w:r>
      <w:r>
        <w:t>lingüísticas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redacción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textos</w:t>
      </w:r>
      <w:r>
        <w:rPr>
          <w:spacing w:val="-12"/>
        </w:rPr>
        <w:t xml:space="preserve"> </w:t>
      </w:r>
      <w:r>
        <w:t>jurídicos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65"/>
        </w:rPr>
        <w:t xml:space="preserve"> </w:t>
      </w:r>
      <w:r>
        <w:t>modo</w:t>
      </w:r>
      <w:r>
        <w:rPr>
          <w:spacing w:val="-1"/>
        </w:rPr>
        <w:t xml:space="preserve"> </w:t>
      </w:r>
      <w:r>
        <w:t>claro;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decir,</w:t>
      </w:r>
      <w:r>
        <w:rPr>
          <w:spacing w:val="-1"/>
        </w:rPr>
        <w:t xml:space="preserve"> </w:t>
      </w:r>
      <w:r>
        <w:t>comprensible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destinatarias.</w:t>
      </w:r>
    </w:p>
    <w:p w14:paraId="3E2C76AD" w14:textId="77777777" w:rsidR="004F7B77" w:rsidRDefault="004F7B77">
      <w:pPr>
        <w:pStyle w:val="Textoindependiente"/>
        <w:spacing w:before="8"/>
        <w:rPr>
          <w:sz w:val="28"/>
        </w:rPr>
      </w:pPr>
    </w:p>
    <w:p w14:paraId="4AD199B6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En el manual, encontramos explicaciones conceptuales de categorías lingüísticas, ejemplos</w:t>
      </w:r>
      <w:r>
        <w:rPr>
          <w:spacing w:val="1"/>
        </w:rPr>
        <w:t xml:space="preserve"> </w:t>
      </w:r>
      <w:r>
        <w:rPr>
          <w:spacing w:val="-1"/>
        </w:rPr>
        <w:t>concretos</w:t>
      </w:r>
      <w:r>
        <w:rPr>
          <w:spacing w:val="-25"/>
        </w:rPr>
        <w:t xml:space="preserve"> </w:t>
      </w:r>
      <w:r>
        <w:rPr>
          <w:spacing w:val="-1"/>
        </w:rPr>
        <w:t>de</w:t>
      </w:r>
      <w:r>
        <w:rPr>
          <w:spacing w:val="-25"/>
        </w:rPr>
        <w:t xml:space="preserve"> </w:t>
      </w:r>
      <w:r>
        <w:rPr>
          <w:spacing w:val="-1"/>
        </w:rPr>
        <w:t>segmentos</w:t>
      </w:r>
      <w:r>
        <w:rPr>
          <w:spacing w:val="-24"/>
        </w:rPr>
        <w:t xml:space="preserve"> </w:t>
      </w:r>
      <w:r>
        <w:rPr>
          <w:spacing w:val="-1"/>
        </w:rPr>
        <w:t>complejos</w:t>
      </w:r>
      <w:r>
        <w:rPr>
          <w:spacing w:val="-24"/>
        </w:rPr>
        <w:t xml:space="preserve"> </w:t>
      </w:r>
      <w:r>
        <w:rPr>
          <w:spacing w:val="-1"/>
        </w:rPr>
        <w:t>y</w:t>
      </w:r>
      <w:r>
        <w:rPr>
          <w:spacing w:val="-25"/>
        </w:rPr>
        <w:t xml:space="preserve"> </w:t>
      </w:r>
      <w:r>
        <w:rPr>
          <w:spacing w:val="-1"/>
        </w:rPr>
        <w:t>de</w:t>
      </w:r>
      <w:r>
        <w:rPr>
          <w:spacing w:val="-25"/>
        </w:rPr>
        <w:t xml:space="preserve"> </w:t>
      </w:r>
      <w:r>
        <w:t>inadecuaciones</w:t>
      </w:r>
      <w:r>
        <w:rPr>
          <w:spacing w:val="-24"/>
        </w:rPr>
        <w:t xml:space="preserve"> </w:t>
      </w:r>
      <w:r>
        <w:t>al</w:t>
      </w:r>
      <w:r>
        <w:rPr>
          <w:spacing w:val="-25"/>
        </w:rPr>
        <w:t xml:space="preserve"> </w:t>
      </w:r>
      <w:r>
        <w:t>registro</w:t>
      </w:r>
      <w:r>
        <w:rPr>
          <w:spacing w:val="-25"/>
        </w:rPr>
        <w:t xml:space="preserve"> </w:t>
      </w:r>
      <w:r>
        <w:t>formal</w:t>
      </w:r>
      <w:r>
        <w:rPr>
          <w:spacing w:val="-24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la</w:t>
      </w:r>
      <w:r>
        <w:rPr>
          <w:spacing w:val="-25"/>
        </w:rPr>
        <w:t xml:space="preserve"> </w:t>
      </w:r>
      <w:r>
        <w:t>lengua</w:t>
      </w:r>
      <w:r>
        <w:rPr>
          <w:spacing w:val="-24"/>
        </w:rPr>
        <w:t xml:space="preserve"> </w:t>
      </w:r>
      <w:r>
        <w:t>española</w:t>
      </w:r>
      <w:r>
        <w:rPr>
          <w:spacing w:val="-64"/>
        </w:rPr>
        <w:t xml:space="preserve"> </w:t>
      </w:r>
      <w:r>
        <w:t>encontrados en sentencias judiciales. También ofrecemos propuestas para transformar esos</w:t>
      </w:r>
      <w:r>
        <w:rPr>
          <w:spacing w:val="1"/>
        </w:rPr>
        <w:t xml:space="preserve"> </w:t>
      </w:r>
      <w:r>
        <w:t>casos en textos con lenguaje claro. Todo esto se encuentra justificado y enmarcado en la</w:t>
      </w:r>
      <w:r>
        <w:rPr>
          <w:spacing w:val="1"/>
        </w:rPr>
        <w:t xml:space="preserve"> </w:t>
      </w:r>
      <w:r>
        <w:t>normativa y las políti</w:t>
      </w:r>
      <w:r>
        <w:t>cas existentes para Costa Rica y en la finalidad comunicativa para todo</w:t>
      </w:r>
      <w:r>
        <w:rPr>
          <w:spacing w:val="1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jurídico.</w:t>
      </w:r>
    </w:p>
    <w:p w14:paraId="6602A897" w14:textId="77777777" w:rsidR="004F7B77" w:rsidRDefault="004F7B77">
      <w:pPr>
        <w:pStyle w:val="Textoindependiente"/>
        <w:spacing w:before="3"/>
        <w:rPr>
          <w:sz w:val="28"/>
        </w:rPr>
      </w:pPr>
    </w:p>
    <w:p w14:paraId="0F0AA205" w14:textId="77777777" w:rsidR="004F7B77" w:rsidRDefault="00F264A1">
      <w:pPr>
        <w:pStyle w:val="Textoindependiente"/>
        <w:spacing w:before="1" w:line="290" w:lineRule="auto"/>
        <w:ind w:left="348" w:right="237"/>
        <w:jc w:val="both"/>
      </w:pPr>
      <w:r>
        <w:t>Asimismo, intentamos que toda la exposición del libro siguiera las pautas del lenguaje claro,</w:t>
      </w:r>
      <w:r>
        <w:rPr>
          <w:spacing w:val="1"/>
        </w:rPr>
        <w:t xml:space="preserve"> </w:t>
      </w:r>
      <w:r>
        <w:t>para</w:t>
      </w:r>
      <w:r>
        <w:rPr>
          <w:spacing w:val="35"/>
        </w:rPr>
        <w:t xml:space="preserve"> </w:t>
      </w:r>
      <w:r>
        <w:t>lo</w:t>
      </w:r>
      <w:r>
        <w:rPr>
          <w:spacing w:val="35"/>
        </w:rPr>
        <w:t xml:space="preserve"> </w:t>
      </w:r>
      <w:r>
        <w:t>cual</w:t>
      </w:r>
      <w:r>
        <w:rPr>
          <w:spacing w:val="35"/>
        </w:rPr>
        <w:t xml:space="preserve"> </w:t>
      </w:r>
      <w:r>
        <w:t>evitamos</w:t>
      </w:r>
      <w:r>
        <w:rPr>
          <w:spacing w:val="35"/>
        </w:rPr>
        <w:t xml:space="preserve"> </w:t>
      </w:r>
      <w:r>
        <w:t>explicaciones</w:t>
      </w:r>
      <w:r>
        <w:rPr>
          <w:spacing w:val="36"/>
        </w:rPr>
        <w:t xml:space="preserve"> </w:t>
      </w:r>
      <w:r>
        <w:t>demasiado</w:t>
      </w:r>
      <w:r>
        <w:rPr>
          <w:spacing w:val="35"/>
        </w:rPr>
        <w:t xml:space="preserve"> </w:t>
      </w:r>
      <w:r>
        <w:t>técnicas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recurrimos</w:t>
      </w:r>
      <w:r>
        <w:rPr>
          <w:spacing w:val="3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mayor</w:t>
      </w:r>
      <w:r>
        <w:rPr>
          <w:spacing w:val="35"/>
        </w:rPr>
        <w:t xml:space="preserve"> </w:t>
      </w:r>
      <w:r>
        <w:t>cantidad</w:t>
      </w:r>
      <w:r>
        <w:rPr>
          <w:spacing w:val="-65"/>
        </w:rPr>
        <w:t xml:space="preserve"> </w:t>
      </w:r>
      <w:r>
        <w:t>de ejemplos posibles. Por otro lado, a diferencia de otros manuales, tomamos la decisión de</w:t>
      </w:r>
      <w:r>
        <w:rPr>
          <w:spacing w:val="1"/>
        </w:rPr>
        <w:t xml:space="preserve"> </w:t>
      </w:r>
      <w:r>
        <w:t>no darles prácticas a las personas lectoras. Esto se debe a que los ejercicios que realmente</w:t>
      </w:r>
      <w:r>
        <w:rPr>
          <w:spacing w:val="1"/>
        </w:rPr>
        <w:t xml:space="preserve"> </w:t>
      </w:r>
      <w:r>
        <w:rPr>
          <w:spacing w:val="-1"/>
        </w:rPr>
        <w:t>permiten</w:t>
      </w:r>
      <w:r>
        <w:rPr>
          <w:spacing w:val="-16"/>
        </w:rPr>
        <w:t xml:space="preserve"> </w:t>
      </w:r>
      <w:r>
        <w:rPr>
          <w:spacing w:val="-1"/>
        </w:rPr>
        <w:t>hacer</w:t>
      </w:r>
      <w:r>
        <w:rPr>
          <w:spacing w:val="-15"/>
        </w:rPr>
        <w:t xml:space="preserve"> </w:t>
      </w:r>
      <w:r>
        <w:rPr>
          <w:spacing w:val="-1"/>
        </w:rPr>
        <w:t>más</w:t>
      </w:r>
      <w:r>
        <w:rPr>
          <w:spacing w:val="-16"/>
        </w:rPr>
        <w:t xml:space="preserve"> </w:t>
      </w:r>
      <w:r>
        <w:rPr>
          <w:spacing w:val="-1"/>
        </w:rPr>
        <w:t>clara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redacción</w:t>
      </w:r>
      <w:r>
        <w:rPr>
          <w:spacing w:val="-16"/>
        </w:rPr>
        <w:t xml:space="preserve"> </w:t>
      </w:r>
      <w:r>
        <w:t>requieren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acom</w:t>
      </w:r>
      <w:r>
        <w:t>pañamiento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revisión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personas</w:t>
      </w:r>
      <w:r>
        <w:rPr>
          <w:spacing w:val="-64"/>
        </w:rPr>
        <w:t xml:space="preserve"> </w:t>
      </w:r>
      <w:r>
        <w:t>expertas.</w:t>
      </w:r>
    </w:p>
    <w:p w14:paraId="25F64248" w14:textId="77777777" w:rsidR="004F7B77" w:rsidRDefault="004F7B77">
      <w:pPr>
        <w:pStyle w:val="Textoindependiente"/>
        <w:spacing w:before="3"/>
        <w:rPr>
          <w:sz w:val="28"/>
        </w:rPr>
      </w:pPr>
    </w:p>
    <w:p w14:paraId="73597AED" w14:textId="77777777" w:rsidR="004F7B77" w:rsidRDefault="00F264A1">
      <w:pPr>
        <w:pStyle w:val="Textoindependiente"/>
        <w:spacing w:line="290" w:lineRule="auto"/>
        <w:ind w:left="348" w:right="236"/>
        <w:jc w:val="both"/>
      </w:pPr>
      <w:r>
        <w:t>El</w:t>
      </w:r>
      <w:r>
        <w:rPr>
          <w:spacing w:val="-5"/>
        </w:rPr>
        <w:t xml:space="preserve"> </w:t>
      </w:r>
      <w:r>
        <w:t>contenido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desarrollamos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próximas</w:t>
      </w:r>
      <w:r>
        <w:rPr>
          <w:spacing w:val="-4"/>
        </w:rPr>
        <w:t xml:space="preserve"> </w:t>
      </w:r>
      <w:r>
        <w:t>páginas</w:t>
      </w:r>
      <w:r>
        <w:rPr>
          <w:spacing w:val="-5"/>
        </w:rPr>
        <w:t xml:space="preserve"> </w:t>
      </w:r>
      <w:r>
        <w:t>surgió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análisis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revisión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sentencias</w:t>
      </w:r>
      <w:r>
        <w:rPr>
          <w:spacing w:val="-6"/>
        </w:rPr>
        <w:t xml:space="preserve"> </w:t>
      </w:r>
      <w:r>
        <w:t>judiciales</w:t>
      </w:r>
      <w:r>
        <w:rPr>
          <w:spacing w:val="-6"/>
        </w:rPr>
        <w:t xml:space="preserve"> </w:t>
      </w:r>
      <w:r>
        <w:t>emitidas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tribunales</w:t>
      </w:r>
      <w:r>
        <w:rPr>
          <w:spacing w:val="-5"/>
        </w:rPr>
        <w:t xml:space="preserve"> </w:t>
      </w:r>
      <w:r>
        <w:t>costarricenses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materias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familia,</w:t>
      </w:r>
      <w:r>
        <w:rPr>
          <w:spacing w:val="-6"/>
        </w:rPr>
        <w:t xml:space="preserve"> </w:t>
      </w:r>
      <w:r>
        <w:t>laboral,</w:t>
      </w:r>
      <w:r>
        <w:rPr>
          <w:spacing w:val="-64"/>
        </w:rPr>
        <w:t xml:space="preserve"> </w:t>
      </w:r>
      <w:r>
        <w:t>agraria,</w:t>
      </w:r>
      <w:r>
        <w:rPr>
          <w:spacing w:val="-2"/>
        </w:rPr>
        <w:t xml:space="preserve"> </w:t>
      </w:r>
      <w:r>
        <w:t>penal</w:t>
      </w:r>
      <w:r>
        <w:rPr>
          <w:spacing w:val="-2"/>
        </w:rPr>
        <w:t xml:space="preserve"> </w:t>
      </w:r>
      <w:r>
        <w:t>juvenil,</w:t>
      </w:r>
      <w:r>
        <w:rPr>
          <w:spacing w:val="-2"/>
        </w:rPr>
        <w:t xml:space="preserve"> </w:t>
      </w:r>
      <w:r>
        <w:t>contencioso-administrativa y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violencia</w:t>
      </w:r>
      <w:r>
        <w:rPr>
          <w:spacing w:val="-1"/>
        </w:rPr>
        <w:t xml:space="preserve"> </w:t>
      </w:r>
      <w:r>
        <w:t>familiar.</w:t>
      </w:r>
    </w:p>
    <w:p w14:paraId="4ACDCDD5" w14:textId="77777777" w:rsidR="004F7B77" w:rsidRDefault="004F7B77">
      <w:pPr>
        <w:pStyle w:val="Textoindependiente"/>
        <w:spacing w:before="7"/>
        <w:rPr>
          <w:sz w:val="28"/>
        </w:rPr>
      </w:pPr>
    </w:p>
    <w:p w14:paraId="545E4868" w14:textId="77777777" w:rsidR="004F7B77" w:rsidRDefault="00F264A1">
      <w:pPr>
        <w:pStyle w:val="Textoindependiente"/>
        <w:spacing w:line="290" w:lineRule="auto"/>
        <w:ind w:left="348" w:right="238"/>
        <w:jc w:val="both"/>
      </w:pPr>
      <w:r>
        <w:t>Tras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análisis</w:t>
      </w:r>
      <w:r>
        <w:rPr>
          <w:spacing w:val="-16"/>
        </w:rPr>
        <w:t xml:space="preserve"> </w:t>
      </w:r>
      <w:r>
        <w:t>detallado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parte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equipo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lingüistas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Universidad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Costa</w:t>
      </w:r>
      <w:r>
        <w:rPr>
          <w:spacing w:val="-16"/>
        </w:rPr>
        <w:t xml:space="preserve"> </w:t>
      </w:r>
      <w:r>
        <w:t>Rica,</w:t>
      </w:r>
      <w:r>
        <w:rPr>
          <w:spacing w:val="-65"/>
        </w:rPr>
        <w:t xml:space="preserve"> </w:t>
      </w:r>
      <w:r>
        <w:t>identificamos</w:t>
      </w:r>
      <w:r>
        <w:rPr>
          <w:spacing w:val="-10"/>
        </w:rPr>
        <w:t xml:space="preserve"> </w:t>
      </w:r>
      <w:r>
        <w:t>recursos</w:t>
      </w:r>
      <w:r>
        <w:rPr>
          <w:spacing w:val="-9"/>
        </w:rPr>
        <w:t xml:space="preserve"> </w:t>
      </w:r>
      <w:r>
        <w:t>lingüísticos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podrían</w:t>
      </w:r>
      <w:r>
        <w:rPr>
          <w:spacing w:val="-9"/>
        </w:rPr>
        <w:t xml:space="preserve"> </w:t>
      </w:r>
      <w:r>
        <w:t>perjudicar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buena</w:t>
      </w:r>
      <w:r>
        <w:rPr>
          <w:spacing w:val="-9"/>
        </w:rPr>
        <w:t xml:space="preserve"> </w:t>
      </w:r>
      <w:r>
        <w:t>comprensión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textos.</w:t>
      </w:r>
      <w:r>
        <w:rPr>
          <w:spacing w:val="-64"/>
        </w:rPr>
        <w:t xml:space="preserve"> </w:t>
      </w:r>
      <w:r>
        <w:t>Construimos un cuestionario para valorar el grado de dificultad de cada recurso identificado,</w:t>
      </w:r>
      <w:r>
        <w:rPr>
          <w:spacing w:val="1"/>
        </w:rPr>
        <w:t xml:space="preserve"> </w:t>
      </w:r>
      <w:r>
        <w:t>el cual compartimos con una muestra heterogénea de personas ciudadanas. Los resultados</w:t>
      </w:r>
      <w:r>
        <w:rPr>
          <w:spacing w:val="1"/>
        </w:rPr>
        <w:t xml:space="preserve"> </w:t>
      </w:r>
      <w:r>
        <w:t>permitieron determinar cuáles características de</w:t>
      </w:r>
      <w:r>
        <w:t xml:space="preserve"> los textos y del lenguaje jurídico dificultan la</w:t>
      </w:r>
      <w:r>
        <w:rPr>
          <w:spacing w:val="1"/>
        </w:rPr>
        <w:t xml:space="preserve"> </w:t>
      </w:r>
      <w:r>
        <w:t>comprensión.</w:t>
      </w:r>
      <w:r>
        <w:rPr>
          <w:spacing w:val="-14"/>
        </w:rPr>
        <w:t xml:space="preserve"> </w:t>
      </w:r>
      <w:r>
        <w:t>Además, validamos propuestas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lenguaje</w:t>
      </w:r>
      <w:r>
        <w:rPr>
          <w:spacing w:val="-1"/>
        </w:rPr>
        <w:t xml:space="preserve"> </w:t>
      </w:r>
      <w:r>
        <w:t>claro.</w:t>
      </w:r>
    </w:p>
    <w:p w14:paraId="400CAA6D" w14:textId="77777777" w:rsidR="004F7B77" w:rsidRDefault="004F7B77">
      <w:pPr>
        <w:pStyle w:val="Textoindependiente"/>
        <w:spacing w:before="10"/>
        <w:rPr>
          <w:sz w:val="23"/>
        </w:rPr>
      </w:pPr>
    </w:p>
    <w:p w14:paraId="40F2FFF9" w14:textId="77777777" w:rsidR="004F7B77" w:rsidRDefault="00F264A1">
      <w:pPr>
        <w:pStyle w:val="Textoindependiente"/>
        <w:spacing w:line="290" w:lineRule="auto"/>
        <w:ind w:left="348" w:right="239"/>
        <w:jc w:val="both"/>
      </w:pP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participación</w:t>
      </w:r>
      <w:r>
        <w:rPr>
          <w:spacing w:val="-16"/>
        </w:rPr>
        <w:t xml:space="preserve"> </w:t>
      </w:r>
      <w:r>
        <w:rPr>
          <w:spacing w:val="-1"/>
        </w:rPr>
        <w:t>activa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jueces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juezas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validación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cuestionarios,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evaluación</w:t>
      </w:r>
      <w:r>
        <w:rPr>
          <w:spacing w:val="-6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primera</w:t>
      </w:r>
      <w:r>
        <w:rPr>
          <w:spacing w:val="-5"/>
        </w:rPr>
        <w:t xml:space="preserve"> </w:t>
      </w:r>
      <w:r>
        <w:t>versión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manual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acompañamiento</w:t>
      </w:r>
      <w:r>
        <w:rPr>
          <w:spacing w:val="-5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todo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proceso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</w:p>
    <w:p w14:paraId="4552CE45" w14:textId="77777777" w:rsidR="004F7B77" w:rsidRDefault="004F7B77">
      <w:pPr>
        <w:spacing w:line="290" w:lineRule="auto"/>
        <w:jc w:val="both"/>
        <w:sectPr w:rsidR="004F7B77">
          <w:footerReference w:type="default" r:id="rId9"/>
          <w:pgSz w:w="12240" w:h="15840"/>
          <w:pgMar w:top="1240" w:right="940" w:bottom="780" w:left="740" w:header="0" w:footer="588" w:gutter="0"/>
          <w:pgNumType w:start="5"/>
          <w:cols w:space="720"/>
        </w:sectPr>
      </w:pPr>
    </w:p>
    <w:p w14:paraId="14C00C9A" w14:textId="77777777" w:rsidR="004F7B77" w:rsidRDefault="00F264A1">
      <w:pPr>
        <w:pStyle w:val="Textoindependiente"/>
        <w:spacing w:before="29" w:line="290" w:lineRule="auto"/>
        <w:ind w:left="438" w:right="147"/>
        <w:jc w:val="both"/>
      </w:pPr>
      <w:r>
        <w:lastRenderedPageBreak/>
        <w:t>investigación</w:t>
      </w:r>
      <w:r>
        <w:rPr>
          <w:spacing w:val="-5"/>
        </w:rPr>
        <w:t xml:space="preserve"> </w:t>
      </w:r>
      <w:r>
        <w:t>ha</w:t>
      </w:r>
      <w:r>
        <w:rPr>
          <w:spacing w:val="-5"/>
        </w:rPr>
        <w:t xml:space="preserve"> </w:t>
      </w:r>
      <w:r>
        <w:t>sido</w:t>
      </w:r>
      <w:r>
        <w:rPr>
          <w:spacing w:val="-4"/>
        </w:rPr>
        <w:t xml:space="preserve"> </w:t>
      </w:r>
      <w:r>
        <w:t>fundamental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calidad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producto.</w:t>
      </w:r>
      <w:r>
        <w:rPr>
          <w:spacing w:val="-4"/>
        </w:rPr>
        <w:t xml:space="preserve"> </w:t>
      </w:r>
      <w:r>
        <w:t>Ese</w:t>
      </w:r>
      <w:r>
        <w:rPr>
          <w:spacing w:val="-5"/>
        </w:rPr>
        <w:t xml:space="preserve"> </w:t>
      </w:r>
      <w:r>
        <w:t>compromiso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estas</w:t>
      </w:r>
      <w:r>
        <w:rPr>
          <w:spacing w:val="-64"/>
        </w:rPr>
        <w:t xml:space="preserve"> </w:t>
      </w:r>
      <w:r>
        <w:t>personas juzgadoras evidencia la preocupación y el interés del Poder Judicial Costa de Rica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lograr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buena</w:t>
      </w:r>
      <w:r>
        <w:rPr>
          <w:spacing w:val="-1"/>
        </w:rPr>
        <w:t xml:space="preserve"> </w:t>
      </w:r>
      <w:r>
        <w:t>comunicación 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ciudadanía.</w:t>
      </w:r>
    </w:p>
    <w:p w14:paraId="26B03A20" w14:textId="77777777" w:rsidR="004F7B77" w:rsidRDefault="004F7B77">
      <w:pPr>
        <w:pStyle w:val="Textoindependiente"/>
        <w:spacing w:before="7"/>
        <w:rPr>
          <w:sz w:val="28"/>
        </w:rPr>
      </w:pPr>
    </w:p>
    <w:p w14:paraId="51B2B0B8" w14:textId="77777777" w:rsidR="004F7B77" w:rsidRDefault="00F264A1">
      <w:pPr>
        <w:pStyle w:val="Textoindependiente"/>
        <w:spacing w:line="290" w:lineRule="auto"/>
        <w:ind w:left="438" w:right="148"/>
        <w:jc w:val="both"/>
      </w:pPr>
      <w:r>
        <w:t>Es así como este manual es un resultado de un proceso de investigación en el cual han</w:t>
      </w:r>
      <w:r>
        <w:rPr>
          <w:spacing w:val="1"/>
        </w:rPr>
        <w:t xml:space="preserve"> </w:t>
      </w:r>
      <w:r>
        <w:t xml:space="preserve">participado activamente </w:t>
      </w:r>
      <w:r>
        <w:t>el Poder Judicial y la ciudadanía, los dos principales actores de las</w:t>
      </w:r>
      <w:r>
        <w:rPr>
          <w:spacing w:val="1"/>
        </w:rPr>
        <w:t xml:space="preserve"> </w:t>
      </w:r>
      <w:r>
        <w:t>interacciones comunicativas que son objeto de este libro: emisor y personas destinatarias de</w:t>
      </w:r>
      <w:r>
        <w:rPr>
          <w:spacing w:val="1"/>
        </w:rPr>
        <w:t xml:space="preserve"> </w:t>
      </w:r>
      <w:r>
        <w:t>los textos jurídicos. Esta participación activa en el proceso constituye un aspecto innovador</w:t>
      </w:r>
      <w:r>
        <w:t xml:space="preserve"> y,</w:t>
      </w:r>
      <w:r>
        <w:rPr>
          <w:spacing w:val="-64"/>
        </w:rPr>
        <w:t xml:space="preserve"> </w:t>
      </w:r>
      <w:r>
        <w:t>principalmente,</w:t>
      </w:r>
      <w:r>
        <w:rPr>
          <w:spacing w:val="-2"/>
        </w:rPr>
        <w:t xml:space="preserve"> </w:t>
      </w:r>
      <w:r>
        <w:t>científico 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proyecto</w:t>
      </w:r>
      <w:r>
        <w:rPr>
          <w:spacing w:val="-2"/>
        </w:rPr>
        <w:t xml:space="preserve"> </w:t>
      </w:r>
      <w:r>
        <w:t>“Lenguaje claro”.</w:t>
      </w:r>
    </w:p>
    <w:p w14:paraId="4F326D8B" w14:textId="77777777" w:rsidR="004F7B77" w:rsidRDefault="004F7B77">
      <w:pPr>
        <w:pStyle w:val="Textoindependiente"/>
        <w:spacing w:before="5"/>
        <w:rPr>
          <w:sz w:val="28"/>
        </w:rPr>
      </w:pPr>
    </w:p>
    <w:p w14:paraId="5CA13A25" w14:textId="77777777" w:rsidR="004F7B77" w:rsidRDefault="00F264A1">
      <w:pPr>
        <w:pStyle w:val="Textoindependiente"/>
        <w:spacing w:line="290" w:lineRule="auto"/>
        <w:ind w:left="438" w:right="147"/>
        <w:jc w:val="both"/>
      </w:pPr>
      <w:r>
        <w:t>Como</w:t>
      </w:r>
      <w:r>
        <w:rPr>
          <w:spacing w:val="-10"/>
        </w:rPr>
        <w:t xml:space="preserve"> </w:t>
      </w:r>
      <w:r>
        <w:t>señalamos,</w:t>
      </w:r>
      <w:r>
        <w:rPr>
          <w:spacing w:val="-10"/>
        </w:rPr>
        <w:t xml:space="preserve"> </w:t>
      </w:r>
      <w:r>
        <w:t>tomamos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sentencias</w:t>
      </w:r>
      <w:r>
        <w:rPr>
          <w:spacing w:val="-8"/>
        </w:rPr>
        <w:t xml:space="preserve"> </w:t>
      </w:r>
      <w:r>
        <w:t>judiciales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mayoría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ejemplos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aparecen</w:t>
      </w:r>
      <w:r>
        <w:rPr>
          <w:spacing w:val="-64"/>
        </w:rPr>
        <w:t xml:space="preserve"> </w:t>
      </w:r>
      <w:r>
        <w:t>en este manual. Por razones de protección de datos sensibles de personas e institucionales,</w:t>
      </w:r>
      <w:r>
        <w:rPr>
          <w:spacing w:val="1"/>
        </w:rPr>
        <w:t xml:space="preserve"> </w:t>
      </w:r>
      <w:r>
        <w:t>anonimiz</w:t>
      </w:r>
      <w:r>
        <w:t>amos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textos.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esto,</w:t>
      </w:r>
      <w:r>
        <w:rPr>
          <w:spacing w:val="-8"/>
        </w:rPr>
        <w:t xml:space="preserve"> </w:t>
      </w:r>
      <w:r>
        <w:t>creamos</w:t>
      </w:r>
      <w:r>
        <w:rPr>
          <w:spacing w:val="-8"/>
        </w:rPr>
        <w:t xml:space="preserve"> </w:t>
      </w:r>
      <w:r>
        <w:t>nombres</w:t>
      </w:r>
      <w:r>
        <w:rPr>
          <w:spacing w:val="-9"/>
        </w:rPr>
        <w:t xml:space="preserve"> </w:t>
      </w:r>
      <w:r>
        <w:t>cuando</w:t>
      </w:r>
      <w:r>
        <w:rPr>
          <w:spacing w:val="-8"/>
        </w:rPr>
        <w:t xml:space="preserve"> </w:t>
      </w:r>
      <w:r>
        <w:t>era</w:t>
      </w:r>
      <w:r>
        <w:rPr>
          <w:spacing w:val="-8"/>
        </w:rPr>
        <w:t xml:space="preserve"> </w:t>
      </w:r>
      <w:r>
        <w:t>necesario</w:t>
      </w:r>
      <w:r>
        <w:rPr>
          <w:spacing w:val="-8"/>
        </w:rPr>
        <w:t xml:space="preserve"> </w:t>
      </w:r>
      <w:r>
        <w:t>hacer</w:t>
      </w:r>
      <w:r>
        <w:rPr>
          <w:spacing w:val="-8"/>
        </w:rPr>
        <w:t xml:space="preserve"> </w:t>
      </w:r>
      <w:r>
        <w:t>referencia</w:t>
      </w:r>
      <w:r>
        <w:rPr>
          <w:spacing w:val="-6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alguien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empresa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nombres,</w:t>
      </w:r>
      <w:r>
        <w:rPr>
          <w:spacing w:val="-2"/>
        </w:rPr>
        <w:t xml:space="preserve"> </w:t>
      </w:r>
      <w:r>
        <w:t>apellidos,</w:t>
      </w:r>
      <w:r>
        <w:rPr>
          <w:spacing w:val="-2"/>
        </w:rPr>
        <w:t xml:space="preserve"> </w:t>
      </w:r>
      <w:r>
        <w:t>cédula, dirección:</w:t>
      </w:r>
    </w:p>
    <w:p w14:paraId="304096AD" w14:textId="77777777" w:rsidR="004F7B77" w:rsidRDefault="004F7B77">
      <w:pPr>
        <w:pStyle w:val="Textoindependiente"/>
        <w:spacing w:before="3"/>
        <w:rPr>
          <w:sz w:val="21"/>
        </w:rPr>
      </w:pPr>
    </w:p>
    <w:tbl>
      <w:tblPr>
        <w:tblStyle w:val="TableNormal"/>
        <w:tblW w:w="0" w:type="auto"/>
        <w:tblInd w:w="443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 w14:paraId="3ADF14F7" w14:textId="77777777">
        <w:trPr>
          <w:trHeight w:val="375"/>
        </w:trPr>
        <w:tc>
          <w:tcPr>
            <w:tcW w:w="4984" w:type="dxa"/>
          </w:tcPr>
          <w:p w14:paraId="38E140A4" w14:textId="77777777"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Entidad referida</w:t>
            </w:r>
          </w:p>
        </w:tc>
        <w:tc>
          <w:tcPr>
            <w:tcW w:w="4984" w:type="dxa"/>
          </w:tcPr>
          <w:p w14:paraId="3479AC98" w14:textId="77777777" w:rsidR="004F7B77" w:rsidRDefault="00F264A1">
            <w:pPr>
              <w:pStyle w:val="TableParagraph"/>
              <w:spacing w:before="4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número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creado</w:t>
            </w:r>
          </w:p>
        </w:tc>
      </w:tr>
      <w:tr w:rsidR="004F7B77" w14:paraId="3AB13518" w14:textId="77777777">
        <w:trPr>
          <w:trHeight w:val="419"/>
        </w:trPr>
        <w:tc>
          <w:tcPr>
            <w:tcW w:w="4984" w:type="dxa"/>
            <w:vMerge w:val="restart"/>
          </w:tcPr>
          <w:p w14:paraId="1B342817" w14:textId="77777777" w:rsidR="004F7B77" w:rsidRPr="004665BA" w:rsidRDefault="004F7B77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14:paraId="3AF2C476" w14:textId="77777777"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hombres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adultos</w:t>
            </w:r>
          </w:p>
        </w:tc>
        <w:tc>
          <w:tcPr>
            <w:tcW w:w="4984" w:type="dxa"/>
          </w:tcPr>
          <w:p w14:paraId="0E67AEFF" w14:textId="77777777" w:rsidR="004F7B77" w:rsidRDefault="00F264A1">
            <w:pPr>
              <w:pStyle w:val="TableParagraph"/>
              <w:spacing w:before="9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Juan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Mora</w:t>
            </w:r>
          </w:p>
        </w:tc>
      </w:tr>
      <w:tr w:rsidR="004F7B77" w14:paraId="4C183CF1" w14:textId="77777777">
        <w:trPr>
          <w:trHeight w:val="418"/>
        </w:trPr>
        <w:tc>
          <w:tcPr>
            <w:tcW w:w="4984" w:type="dxa"/>
            <w:vMerge/>
            <w:tcBorders>
              <w:top w:val="nil"/>
            </w:tcBorders>
          </w:tcPr>
          <w:p w14:paraId="3B4EA5FF" w14:textId="77777777"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14:paraId="5342FE07" w14:textId="77777777" w:rsidR="004F7B77" w:rsidRDefault="00F264A1">
            <w:pPr>
              <w:pStyle w:val="TableParagraph"/>
              <w:spacing w:before="9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Sebastián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Jiménez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Rodríguez</w:t>
            </w:r>
          </w:p>
        </w:tc>
      </w:tr>
      <w:tr w:rsidR="004F7B77" w14:paraId="2005E542" w14:textId="77777777">
        <w:trPr>
          <w:trHeight w:val="419"/>
        </w:trPr>
        <w:tc>
          <w:tcPr>
            <w:tcW w:w="4984" w:type="dxa"/>
            <w:vMerge w:val="restart"/>
          </w:tcPr>
          <w:p w14:paraId="58E6C0B1" w14:textId="77777777"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14:paraId="277B29A8" w14:textId="77777777"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mujeres</w:t>
            </w:r>
            <w:r w:rsidRPr="004665BA">
              <w:rPr>
                <w:rFonts w:ascii="Helvetica" w:hAnsi="Helvetica" w:cs="Helvetica"/>
                <w:spacing w:val="-4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adultas</w:t>
            </w:r>
          </w:p>
        </w:tc>
        <w:tc>
          <w:tcPr>
            <w:tcW w:w="4984" w:type="dxa"/>
          </w:tcPr>
          <w:p w14:paraId="3AF9E654" w14:textId="77777777" w:rsidR="004F7B77" w:rsidRDefault="00F264A1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María José González Mora</w:t>
            </w:r>
          </w:p>
        </w:tc>
      </w:tr>
      <w:tr w:rsidR="004F7B77" w14:paraId="3D265774" w14:textId="77777777">
        <w:trPr>
          <w:trHeight w:val="419"/>
        </w:trPr>
        <w:tc>
          <w:tcPr>
            <w:tcW w:w="4984" w:type="dxa"/>
            <w:vMerge/>
            <w:tcBorders>
              <w:top w:val="nil"/>
            </w:tcBorders>
          </w:tcPr>
          <w:p w14:paraId="1D38C60F" w14:textId="77777777"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14:paraId="2612DFF4" w14:textId="77777777" w:rsidR="004F7B77" w:rsidRDefault="00F264A1">
            <w:pPr>
              <w:pStyle w:val="TableParagraph"/>
              <w:spacing w:before="9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Elena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Jiménez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</w:p>
        </w:tc>
      </w:tr>
      <w:tr w:rsidR="004F7B77" w14:paraId="5AE8EDA2" w14:textId="77777777">
        <w:trPr>
          <w:trHeight w:val="418"/>
        </w:trPr>
        <w:tc>
          <w:tcPr>
            <w:tcW w:w="4984" w:type="dxa"/>
            <w:vMerge w:val="restart"/>
          </w:tcPr>
          <w:p w14:paraId="02F5BF62" w14:textId="77777777"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14:paraId="28BBB598" w14:textId="77777777"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5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jueces</w:t>
            </w:r>
          </w:p>
        </w:tc>
        <w:tc>
          <w:tcPr>
            <w:tcW w:w="4984" w:type="dxa"/>
          </w:tcPr>
          <w:p w14:paraId="44325B64" w14:textId="77777777" w:rsidR="004F7B77" w:rsidRDefault="00F264A1">
            <w:pPr>
              <w:pStyle w:val="TableParagraph"/>
              <w:spacing w:before="9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Carlos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Vargas</w:t>
            </w:r>
            <w:proofErr w:type="spellEnd"/>
          </w:p>
        </w:tc>
      </w:tr>
      <w:tr w:rsidR="004F7B77" w14:paraId="6AE3B45A" w14:textId="77777777">
        <w:trPr>
          <w:trHeight w:val="418"/>
        </w:trPr>
        <w:tc>
          <w:tcPr>
            <w:tcW w:w="4984" w:type="dxa"/>
            <w:vMerge/>
            <w:tcBorders>
              <w:top w:val="nil"/>
            </w:tcBorders>
          </w:tcPr>
          <w:p w14:paraId="34F145AE" w14:textId="77777777"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14:paraId="270AF848" w14:textId="77777777" w:rsidR="004F7B77" w:rsidRDefault="00F264A1">
            <w:pPr>
              <w:pStyle w:val="TableParagraph"/>
              <w:spacing w:before="9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Santiago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Rodríguez</w:t>
            </w:r>
          </w:p>
        </w:tc>
      </w:tr>
      <w:tr w:rsidR="004F7B77" w14:paraId="482E933E" w14:textId="77777777">
        <w:trPr>
          <w:trHeight w:val="418"/>
        </w:trPr>
        <w:tc>
          <w:tcPr>
            <w:tcW w:w="4984" w:type="dxa"/>
            <w:vMerge w:val="restart"/>
          </w:tcPr>
          <w:p w14:paraId="3C8AC480" w14:textId="77777777"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14:paraId="32A13A3E" w14:textId="77777777"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5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juezas</w:t>
            </w:r>
          </w:p>
        </w:tc>
        <w:tc>
          <w:tcPr>
            <w:tcW w:w="4984" w:type="dxa"/>
          </w:tcPr>
          <w:p w14:paraId="6E442AE5" w14:textId="77777777" w:rsidR="004F7B77" w:rsidRDefault="00F264A1">
            <w:pPr>
              <w:pStyle w:val="TableParagraph"/>
              <w:spacing w:before="9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Isabel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González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</w:p>
        </w:tc>
      </w:tr>
      <w:tr w:rsidR="004F7B77" w14:paraId="4229CE0F" w14:textId="77777777">
        <w:trPr>
          <w:trHeight w:val="419"/>
        </w:trPr>
        <w:tc>
          <w:tcPr>
            <w:tcW w:w="4984" w:type="dxa"/>
            <w:vMerge/>
            <w:tcBorders>
              <w:top w:val="nil"/>
            </w:tcBorders>
          </w:tcPr>
          <w:p w14:paraId="3DD39BB3" w14:textId="77777777"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14:paraId="7A08E443" w14:textId="77777777" w:rsidR="004F7B77" w:rsidRDefault="00F264A1">
            <w:pPr>
              <w:pStyle w:val="TableParagraph"/>
              <w:spacing w:before="9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María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Ángeles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Ramírez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Mora</w:t>
            </w:r>
          </w:p>
        </w:tc>
      </w:tr>
      <w:tr w:rsidR="004F7B77" w14:paraId="6D002633" w14:textId="77777777">
        <w:trPr>
          <w:trHeight w:val="419"/>
        </w:trPr>
        <w:tc>
          <w:tcPr>
            <w:tcW w:w="4984" w:type="dxa"/>
            <w:vMerge w:val="restart"/>
          </w:tcPr>
          <w:p w14:paraId="58D2E8B2" w14:textId="77777777"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14:paraId="2E35C6F0" w14:textId="77777777"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menores</w:t>
            </w:r>
            <w:r w:rsidRPr="004665BA">
              <w:rPr>
                <w:rFonts w:ascii="Helvetica" w:hAnsi="Helvetica" w:cs="Helvetica"/>
                <w:spacing w:val="-2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edad</w:t>
            </w:r>
            <w:r w:rsidRPr="004665BA">
              <w:rPr>
                <w:rFonts w:ascii="Helvetica" w:hAnsi="Helvetica" w:cs="Helvetica"/>
                <w:spacing w:val="-2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mujeres</w:t>
            </w:r>
          </w:p>
        </w:tc>
        <w:tc>
          <w:tcPr>
            <w:tcW w:w="4984" w:type="dxa"/>
          </w:tcPr>
          <w:p w14:paraId="601DA998" w14:textId="77777777" w:rsidR="004F7B77" w:rsidRDefault="00F264A1">
            <w:pPr>
              <w:pStyle w:val="TableParagraph"/>
              <w:spacing w:before="94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Daniela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Corrales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Araya</w:t>
            </w:r>
          </w:p>
        </w:tc>
      </w:tr>
      <w:tr w:rsidR="004F7B77" w14:paraId="352B58C0" w14:textId="77777777">
        <w:trPr>
          <w:trHeight w:val="418"/>
        </w:trPr>
        <w:tc>
          <w:tcPr>
            <w:tcW w:w="4984" w:type="dxa"/>
            <w:vMerge/>
            <w:tcBorders>
              <w:top w:val="nil"/>
            </w:tcBorders>
          </w:tcPr>
          <w:p w14:paraId="39C667A4" w14:textId="77777777"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14:paraId="0B82D4D3" w14:textId="77777777" w:rsidR="004F7B77" w:rsidRDefault="00F264A1">
            <w:pPr>
              <w:pStyle w:val="TableParagraph"/>
              <w:spacing w:before="9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Andrea Porras Flores</w:t>
            </w:r>
          </w:p>
        </w:tc>
      </w:tr>
      <w:tr w:rsidR="004F7B77" w14:paraId="4CFA588E" w14:textId="77777777">
        <w:trPr>
          <w:trHeight w:val="419"/>
        </w:trPr>
        <w:tc>
          <w:tcPr>
            <w:tcW w:w="4984" w:type="dxa"/>
            <w:vMerge w:val="restart"/>
          </w:tcPr>
          <w:p w14:paraId="5AF89D22" w14:textId="77777777"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14:paraId="0EB103F6" w14:textId="77777777"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4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4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menores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4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edad</w:t>
            </w:r>
            <w:r w:rsidRPr="004665BA">
              <w:rPr>
                <w:rFonts w:ascii="Helvetica" w:hAnsi="Helvetica" w:cs="Helvetica"/>
                <w:spacing w:val="-4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hombres</w:t>
            </w:r>
          </w:p>
        </w:tc>
        <w:tc>
          <w:tcPr>
            <w:tcW w:w="4984" w:type="dxa"/>
          </w:tcPr>
          <w:p w14:paraId="37F1A958" w14:textId="77777777" w:rsidR="004F7B77" w:rsidRDefault="00F264A1">
            <w:pPr>
              <w:pStyle w:val="TableParagraph"/>
              <w:spacing w:before="94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Diego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Arias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Vargas</w:t>
            </w:r>
          </w:p>
        </w:tc>
      </w:tr>
      <w:tr w:rsidR="004F7B77" w14:paraId="32B7116C" w14:textId="77777777">
        <w:trPr>
          <w:trHeight w:val="418"/>
        </w:trPr>
        <w:tc>
          <w:tcPr>
            <w:tcW w:w="4984" w:type="dxa"/>
            <w:vMerge/>
            <w:tcBorders>
              <w:top w:val="nil"/>
            </w:tcBorders>
          </w:tcPr>
          <w:p w14:paraId="3B241348" w14:textId="77777777"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14:paraId="720486DF" w14:textId="77777777" w:rsidR="004F7B77" w:rsidRDefault="00F264A1">
            <w:pPr>
              <w:pStyle w:val="TableParagraph"/>
              <w:spacing w:before="9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Víctor Mora Jiménez</w:t>
            </w:r>
          </w:p>
        </w:tc>
      </w:tr>
      <w:tr w:rsidR="004F7B77" w14:paraId="6F49D780" w14:textId="77777777">
        <w:trPr>
          <w:trHeight w:val="418"/>
        </w:trPr>
        <w:tc>
          <w:tcPr>
            <w:tcW w:w="4984" w:type="dxa"/>
            <w:vMerge w:val="restart"/>
          </w:tcPr>
          <w:p w14:paraId="3424322E" w14:textId="77777777" w:rsidR="004F7B77" w:rsidRPr="004665BA" w:rsidRDefault="004F7B77">
            <w:pPr>
              <w:pStyle w:val="TableParagraph"/>
              <w:ind w:left="0"/>
              <w:rPr>
                <w:sz w:val="26"/>
              </w:rPr>
            </w:pPr>
          </w:p>
          <w:p w14:paraId="6BA5CF4C" w14:textId="77777777"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Nombres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6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empresas</w:t>
            </w:r>
          </w:p>
        </w:tc>
        <w:tc>
          <w:tcPr>
            <w:tcW w:w="4984" w:type="dxa"/>
          </w:tcPr>
          <w:p w14:paraId="530E867A" w14:textId="77777777" w:rsidR="004F7B77" w:rsidRDefault="00F264A1">
            <w:pPr>
              <w:pStyle w:val="TableParagraph"/>
              <w:spacing w:before="9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Grupo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MVCQRT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</w:p>
        </w:tc>
      </w:tr>
      <w:tr w:rsidR="004F7B77" w14:paraId="6E400858" w14:textId="77777777">
        <w:trPr>
          <w:trHeight w:val="419"/>
        </w:trPr>
        <w:tc>
          <w:tcPr>
            <w:tcW w:w="4984" w:type="dxa"/>
            <w:vMerge/>
            <w:tcBorders>
              <w:top w:val="nil"/>
            </w:tcBorders>
          </w:tcPr>
          <w:p w14:paraId="7EDD39E4" w14:textId="77777777" w:rsidR="004F7B77" w:rsidRPr="004665BA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14:paraId="0802CB5B" w14:textId="77777777" w:rsidR="004F7B77" w:rsidRDefault="00F264A1">
            <w:pPr>
              <w:pStyle w:val="TableParagraph"/>
              <w:spacing w:before="94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Cobripa</w:t>
            </w:r>
            <w:proofErr w:type="spellEnd"/>
          </w:p>
        </w:tc>
      </w:tr>
      <w:tr w:rsidR="004F7B77" w14:paraId="06E8C563" w14:textId="77777777">
        <w:trPr>
          <w:trHeight w:val="758"/>
        </w:trPr>
        <w:tc>
          <w:tcPr>
            <w:tcW w:w="4984" w:type="dxa"/>
          </w:tcPr>
          <w:p w14:paraId="298D1134" w14:textId="77777777" w:rsidR="004F7B77" w:rsidRPr="004665BA" w:rsidRDefault="004F7B77">
            <w:pPr>
              <w:pStyle w:val="TableParagraph"/>
              <w:spacing w:before="6"/>
              <w:ind w:left="0"/>
            </w:pPr>
          </w:p>
          <w:p w14:paraId="23D9CDD6" w14:textId="77777777"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Dirección</w:t>
            </w:r>
          </w:p>
        </w:tc>
        <w:tc>
          <w:tcPr>
            <w:tcW w:w="4984" w:type="dxa"/>
          </w:tcPr>
          <w:p w14:paraId="75BA4B54" w14:textId="77777777" w:rsidR="004F7B77" w:rsidRDefault="00F264A1">
            <w:pPr>
              <w:pStyle w:val="TableParagraph"/>
              <w:spacing w:before="36" w:line="340" w:lineRule="atLeast"/>
              <w:ind w:left="1091" w:hanging="801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oeste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Buenaventura,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frente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municipalidad.</w:t>
            </w:r>
          </w:p>
        </w:tc>
      </w:tr>
      <w:tr w:rsidR="004F7B77" w14:paraId="23BCBBAE" w14:textId="77777777">
        <w:trPr>
          <w:trHeight w:val="419"/>
        </w:trPr>
        <w:tc>
          <w:tcPr>
            <w:tcW w:w="4984" w:type="dxa"/>
            <w:vMerge w:val="restart"/>
          </w:tcPr>
          <w:p w14:paraId="2AE921C9" w14:textId="77777777" w:rsidR="004F7B77" w:rsidRPr="004665BA" w:rsidRDefault="004F7B77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4CC1E60C" w14:textId="77777777" w:rsidR="004F7B77" w:rsidRPr="004665BA" w:rsidRDefault="00F264A1" w:rsidP="004665BA">
            <w:pPr>
              <w:pStyle w:val="Ttulo4"/>
              <w:rPr>
                <w:rFonts w:ascii="Helvetica" w:hAnsi="Helvetica" w:cs="Helvetica"/>
              </w:rPr>
            </w:pPr>
            <w:r w:rsidRPr="004665BA">
              <w:rPr>
                <w:rFonts w:ascii="Helvetica" w:hAnsi="Helvetica" w:cs="Helvetica"/>
              </w:rPr>
              <w:t>Número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de</w:t>
            </w:r>
            <w:r w:rsidRPr="004665BA">
              <w:rPr>
                <w:rFonts w:ascii="Helvetica" w:hAnsi="Helvetica" w:cs="Helvetica"/>
                <w:spacing w:val="-3"/>
              </w:rPr>
              <w:t xml:space="preserve"> </w:t>
            </w:r>
            <w:r w:rsidRPr="004665BA">
              <w:rPr>
                <w:rFonts w:ascii="Helvetica" w:hAnsi="Helvetica" w:cs="Helvetica"/>
              </w:rPr>
              <w:t>cédula</w:t>
            </w:r>
          </w:p>
        </w:tc>
        <w:tc>
          <w:tcPr>
            <w:tcW w:w="4984" w:type="dxa"/>
          </w:tcPr>
          <w:p w14:paraId="45A345E2" w14:textId="77777777" w:rsidR="004F7B77" w:rsidRDefault="00F264A1">
            <w:pPr>
              <w:pStyle w:val="TableParagraph"/>
              <w:spacing w:before="9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1234567</w:t>
            </w:r>
          </w:p>
        </w:tc>
      </w:tr>
      <w:tr w:rsidR="004F7B77" w14:paraId="28B8FC6B" w14:textId="77777777">
        <w:trPr>
          <w:trHeight w:val="418"/>
        </w:trPr>
        <w:tc>
          <w:tcPr>
            <w:tcW w:w="4984" w:type="dxa"/>
            <w:vMerge/>
            <w:tcBorders>
              <w:top w:val="nil"/>
            </w:tcBorders>
          </w:tcPr>
          <w:p w14:paraId="1A78CE1E" w14:textId="77777777" w:rsidR="004F7B77" w:rsidRDefault="004F7B77">
            <w:pPr>
              <w:rPr>
                <w:sz w:val="2"/>
                <w:szCs w:val="2"/>
              </w:rPr>
            </w:pPr>
          </w:p>
        </w:tc>
        <w:tc>
          <w:tcPr>
            <w:tcW w:w="4984" w:type="dxa"/>
          </w:tcPr>
          <w:p w14:paraId="27880873" w14:textId="77777777" w:rsidR="004F7B77" w:rsidRDefault="00F264A1">
            <w:pPr>
              <w:pStyle w:val="TableParagraph"/>
              <w:spacing w:before="9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7654321</w:t>
            </w:r>
          </w:p>
        </w:tc>
      </w:tr>
    </w:tbl>
    <w:p w14:paraId="5BB86A23" w14:textId="77777777" w:rsidR="004F7B77" w:rsidRDefault="004F7B77">
      <w:pPr>
        <w:jc w:val="center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4CCCB5AD" w14:textId="77777777" w:rsidR="004F7B77" w:rsidRDefault="00F264A1">
      <w:pPr>
        <w:pStyle w:val="Textoindependiente"/>
        <w:spacing w:before="29" w:line="290" w:lineRule="auto"/>
        <w:ind w:left="348" w:right="238"/>
        <w:jc w:val="both"/>
      </w:pPr>
      <w:r>
        <w:lastRenderedPageBreak/>
        <w:t>El manual se divide en siete capítulos, además presenta una bibliografía recomendada. En el</w:t>
      </w:r>
      <w:r>
        <w:rPr>
          <w:spacing w:val="-64"/>
        </w:rPr>
        <w:t xml:space="preserve"> </w:t>
      </w:r>
      <w:r>
        <w:t>primer</w:t>
      </w:r>
      <w:r>
        <w:rPr>
          <w:spacing w:val="-14"/>
        </w:rPr>
        <w:t xml:space="preserve"> </w:t>
      </w:r>
      <w:r>
        <w:t>capítulo,</w:t>
      </w:r>
      <w:r>
        <w:rPr>
          <w:spacing w:val="-14"/>
        </w:rPr>
        <w:t xml:space="preserve"> </w:t>
      </w:r>
      <w:r>
        <w:t>abordamos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comunicación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ámbito</w:t>
      </w:r>
      <w:r>
        <w:rPr>
          <w:spacing w:val="-14"/>
        </w:rPr>
        <w:t xml:space="preserve"> </w:t>
      </w:r>
      <w:r>
        <w:t>judicial,</w:t>
      </w:r>
      <w:r>
        <w:rPr>
          <w:spacing w:val="-14"/>
        </w:rPr>
        <w:t xml:space="preserve"> </w:t>
      </w:r>
      <w:r>
        <w:t>dentro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este,</w:t>
      </w:r>
      <w:r>
        <w:rPr>
          <w:spacing w:val="-14"/>
        </w:rPr>
        <w:t xml:space="preserve"> </w:t>
      </w:r>
      <w:r>
        <w:t>resaltamos</w:t>
      </w:r>
      <w:r>
        <w:rPr>
          <w:spacing w:val="-14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rPr>
          <w:spacing w:val="-1"/>
        </w:rPr>
        <w:t>importancia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considerar</w:t>
      </w:r>
      <w:r>
        <w:rPr>
          <w:spacing w:val="-18"/>
        </w:rPr>
        <w:t xml:space="preserve"> </w:t>
      </w:r>
      <w:r>
        <w:rPr>
          <w:spacing w:val="-1"/>
        </w:rPr>
        <w:t>las</w:t>
      </w:r>
      <w:r>
        <w:rPr>
          <w:spacing w:val="-17"/>
        </w:rPr>
        <w:t xml:space="preserve"> </w:t>
      </w:r>
      <w:r>
        <w:rPr>
          <w:spacing w:val="-1"/>
        </w:rPr>
        <w:t>características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persona</w:t>
      </w:r>
      <w:r>
        <w:rPr>
          <w:spacing w:val="-17"/>
        </w:rPr>
        <w:t xml:space="preserve"> </w:t>
      </w:r>
      <w:r>
        <w:t>destinat</w:t>
      </w:r>
      <w:r>
        <w:t>aria</w:t>
      </w:r>
      <w:r>
        <w:rPr>
          <w:spacing w:val="-18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momento</w:t>
      </w:r>
      <w:r>
        <w:rPr>
          <w:spacing w:val="-18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redactar</w:t>
      </w:r>
      <w:r>
        <w:rPr>
          <w:spacing w:val="-64"/>
        </w:rPr>
        <w:t xml:space="preserve"> </w:t>
      </w:r>
      <w:r>
        <w:t>un texto jurídico. Asimismo, explicamos el rol del lenguaje comprensible dentro del derecho al</w:t>
      </w:r>
      <w:r>
        <w:rPr>
          <w:spacing w:val="-64"/>
        </w:rPr>
        <w:t xml:space="preserve"> </w:t>
      </w:r>
      <w:r>
        <w:t>acceso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justicia.</w:t>
      </w:r>
    </w:p>
    <w:p w14:paraId="64629C71" w14:textId="77777777" w:rsidR="004F7B77" w:rsidRDefault="004F7B77">
      <w:pPr>
        <w:pStyle w:val="Textoindependiente"/>
        <w:spacing w:before="11"/>
        <w:rPr>
          <w:sz w:val="22"/>
        </w:rPr>
      </w:pPr>
    </w:p>
    <w:p w14:paraId="361878C9" w14:textId="77777777" w:rsidR="004F7B77" w:rsidRDefault="00F264A1">
      <w:pPr>
        <w:pStyle w:val="Textoindependiente"/>
        <w:spacing w:line="290" w:lineRule="auto"/>
        <w:ind w:left="348" w:right="238"/>
        <w:jc w:val="both"/>
      </w:pPr>
      <w:r>
        <w:t>En el segundo capítulo, desarrollamos los conceptos de lenguaje claro, lectura fácil, lenguaje</w:t>
      </w:r>
      <w:r>
        <w:rPr>
          <w:spacing w:val="1"/>
        </w:rPr>
        <w:t xml:space="preserve"> </w:t>
      </w:r>
      <w:r>
        <w:t>inclusivo y su relevancia en la administración de justicia. Asimismo, presentamos el marco</w:t>
      </w:r>
      <w:r>
        <w:rPr>
          <w:spacing w:val="1"/>
        </w:rPr>
        <w:t xml:space="preserve"> </w:t>
      </w:r>
      <w:r>
        <w:t>normativo que justifica la aplicación del lenguaje claro en el Poder J</w:t>
      </w:r>
      <w:r>
        <w:t>udicial y algunas de las</w:t>
      </w:r>
      <w:r>
        <w:rPr>
          <w:spacing w:val="1"/>
        </w:rPr>
        <w:t xml:space="preserve"> </w:t>
      </w:r>
      <w:r>
        <w:t>acciones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han</w:t>
      </w:r>
      <w:r>
        <w:rPr>
          <w:spacing w:val="-3"/>
        </w:rPr>
        <w:t xml:space="preserve"> </w:t>
      </w:r>
      <w:r>
        <w:t>realizado</w:t>
      </w:r>
      <w:r>
        <w:rPr>
          <w:spacing w:val="-2"/>
        </w:rPr>
        <w:t xml:space="preserve"> </w:t>
      </w:r>
      <w:r>
        <w:t>sobre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justicia,</w:t>
      </w:r>
      <w:r>
        <w:rPr>
          <w:spacing w:val="-3"/>
        </w:rPr>
        <w:t xml:space="preserve"> </w:t>
      </w:r>
      <w:r>
        <w:t>lenguaje</w:t>
      </w:r>
      <w:r>
        <w:rPr>
          <w:spacing w:val="-3"/>
        </w:rPr>
        <w:t xml:space="preserve"> </w:t>
      </w:r>
      <w:r>
        <w:t>claro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lectura</w:t>
      </w:r>
      <w:r>
        <w:rPr>
          <w:spacing w:val="-3"/>
        </w:rPr>
        <w:t xml:space="preserve"> </w:t>
      </w:r>
      <w:r>
        <w:t>fácil.</w:t>
      </w:r>
    </w:p>
    <w:p w14:paraId="63DE99C6" w14:textId="77777777" w:rsidR="004F7B77" w:rsidRDefault="004F7B77">
      <w:pPr>
        <w:pStyle w:val="Textoindependiente"/>
        <w:spacing w:before="6"/>
        <w:rPr>
          <w:sz w:val="28"/>
        </w:rPr>
      </w:pPr>
    </w:p>
    <w:p w14:paraId="6DBE2A34" w14:textId="77777777" w:rsidR="004F7B77" w:rsidRDefault="00F264A1">
      <w:pPr>
        <w:pStyle w:val="Textoindependiente"/>
        <w:spacing w:line="290" w:lineRule="auto"/>
        <w:ind w:left="348" w:right="236"/>
        <w:jc w:val="both"/>
      </w:pPr>
      <w:r>
        <w:t>En el tercer capítulo, presentamos la redacción como un proceso que consta de tres etapas</w:t>
      </w:r>
      <w:r>
        <w:rPr>
          <w:spacing w:val="1"/>
        </w:rPr>
        <w:t xml:space="preserve"> </w:t>
      </w:r>
      <w:r>
        <w:t>principales (planificación, textualización y</w:t>
      </w:r>
      <w:r>
        <w:t xml:space="preserve"> revisión). De estas etapas, profundizamos en la de</w:t>
      </w:r>
      <w:r>
        <w:rPr>
          <w:spacing w:val="1"/>
        </w:rPr>
        <w:t xml:space="preserve"> </w:t>
      </w:r>
      <w:r>
        <w:t>planificación, particularmente, de textos argumentativos. Además, exponemos la importancia</w:t>
      </w:r>
      <w:r>
        <w:rPr>
          <w:spacing w:val="1"/>
        </w:rPr>
        <w:t xml:space="preserve"> </w:t>
      </w:r>
      <w:r>
        <w:t>de los géneros textuales y del conocimiento de sus características para la producción y</w:t>
      </w:r>
      <w:r>
        <w:rPr>
          <w:spacing w:val="1"/>
        </w:rPr>
        <w:t xml:space="preserve"> </w:t>
      </w:r>
      <w:r>
        <w:t>comprensión textual.</w:t>
      </w:r>
    </w:p>
    <w:p w14:paraId="3365EE99" w14:textId="77777777" w:rsidR="004F7B77" w:rsidRDefault="004F7B77">
      <w:pPr>
        <w:pStyle w:val="Textoindependiente"/>
        <w:spacing w:before="5"/>
        <w:rPr>
          <w:sz w:val="28"/>
        </w:rPr>
      </w:pPr>
    </w:p>
    <w:p w14:paraId="687F3806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cuarto</w:t>
      </w:r>
      <w:r>
        <w:rPr>
          <w:spacing w:val="-16"/>
        </w:rPr>
        <w:t xml:space="preserve"> </w:t>
      </w:r>
      <w:r>
        <w:rPr>
          <w:spacing w:val="-1"/>
        </w:rPr>
        <w:t>capítulo,</w:t>
      </w:r>
      <w:r>
        <w:rPr>
          <w:spacing w:val="-15"/>
        </w:rPr>
        <w:t xml:space="preserve"> </w:t>
      </w:r>
      <w:r>
        <w:rPr>
          <w:spacing w:val="-1"/>
        </w:rPr>
        <w:t>abordamos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léxico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textos</w:t>
      </w:r>
      <w:r>
        <w:rPr>
          <w:spacing w:val="-15"/>
        </w:rPr>
        <w:t xml:space="preserve"> </w:t>
      </w:r>
      <w:r>
        <w:t>jurídicos.</w:t>
      </w:r>
      <w:r>
        <w:rPr>
          <w:spacing w:val="36"/>
        </w:rPr>
        <w:t xml:space="preserve"> </w:t>
      </w:r>
      <w:r>
        <w:t>Mostramos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diferencia</w:t>
      </w:r>
      <w:r>
        <w:rPr>
          <w:spacing w:val="-15"/>
        </w:rPr>
        <w:t xml:space="preserve"> </w:t>
      </w:r>
      <w:r>
        <w:t>entre</w:t>
      </w:r>
      <w:r>
        <w:rPr>
          <w:spacing w:val="-65"/>
        </w:rPr>
        <w:t xml:space="preserve"> </w:t>
      </w:r>
      <w:r>
        <w:t>términos especializados y los que tienen acepciones especializadas, los cuales comparamos</w:t>
      </w:r>
      <w:r>
        <w:rPr>
          <w:spacing w:val="1"/>
        </w:rPr>
        <w:t xml:space="preserve"> </w:t>
      </w:r>
      <w:r>
        <w:t>con la utilización de palabras de uso frecuente dentro del español. También presentamos</w:t>
      </w:r>
      <w:r>
        <w:rPr>
          <w:spacing w:val="1"/>
        </w:rPr>
        <w:t xml:space="preserve"> </w:t>
      </w:r>
      <w:r>
        <w:rPr>
          <w:spacing w:val="-1"/>
        </w:rPr>
        <w:t>locuciones,</w:t>
      </w:r>
      <w:r>
        <w:rPr>
          <w:spacing w:val="-29"/>
        </w:rPr>
        <w:t xml:space="preserve"> </w:t>
      </w:r>
      <w:r>
        <w:rPr>
          <w:spacing w:val="-1"/>
        </w:rPr>
        <w:t>es</w:t>
      </w:r>
      <w:r>
        <w:rPr>
          <w:spacing w:val="-29"/>
        </w:rPr>
        <w:t xml:space="preserve"> </w:t>
      </w:r>
      <w:r>
        <w:rPr>
          <w:spacing w:val="-1"/>
        </w:rPr>
        <w:t>decir,</w:t>
      </w:r>
      <w:r>
        <w:rPr>
          <w:spacing w:val="-29"/>
        </w:rPr>
        <w:t xml:space="preserve"> </w:t>
      </w:r>
      <w:r>
        <w:rPr>
          <w:spacing w:val="-1"/>
        </w:rPr>
        <w:t>palabras</w:t>
      </w:r>
      <w:r>
        <w:rPr>
          <w:spacing w:val="-29"/>
        </w:rPr>
        <w:t xml:space="preserve"> </w:t>
      </w:r>
      <w:r>
        <w:rPr>
          <w:spacing w:val="-1"/>
        </w:rPr>
        <w:t>compuestas,</w:t>
      </w:r>
      <w:r>
        <w:rPr>
          <w:spacing w:val="-28"/>
        </w:rPr>
        <w:t xml:space="preserve"> </w:t>
      </w:r>
      <w:r>
        <w:rPr>
          <w:spacing w:val="-1"/>
        </w:rPr>
        <w:t>propias</w:t>
      </w:r>
      <w:r>
        <w:rPr>
          <w:spacing w:val="-29"/>
        </w:rPr>
        <w:t xml:space="preserve"> </w:t>
      </w:r>
      <w:r>
        <w:rPr>
          <w:spacing w:val="-1"/>
        </w:rPr>
        <w:t>del</w:t>
      </w:r>
      <w:r>
        <w:rPr>
          <w:spacing w:val="-29"/>
        </w:rPr>
        <w:t xml:space="preserve"> </w:t>
      </w:r>
      <w:r>
        <w:rPr>
          <w:spacing w:val="-1"/>
        </w:rPr>
        <w:t>lenguaje</w:t>
      </w:r>
      <w:r>
        <w:rPr>
          <w:spacing w:val="-29"/>
        </w:rPr>
        <w:t xml:space="preserve"> </w:t>
      </w:r>
      <w:r>
        <w:rPr>
          <w:spacing w:val="-1"/>
        </w:rPr>
        <w:t>jurídico,</w:t>
      </w:r>
      <w:r>
        <w:rPr>
          <w:spacing w:val="-29"/>
        </w:rPr>
        <w:t xml:space="preserve"> </w:t>
      </w:r>
      <w:r>
        <w:rPr>
          <w:spacing w:val="-1"/>
        </w:rPr>
        <w:t>así</w:t>
      </w:r>
      <w:r>
        <w:rPr>
          <w:spacing w:val="-28"/>
        </w:rPr>
        <w:t xml:space="preserve"> </w:t>
      </w:r>
      <w:r>
        <w:rPr>
          <w:spacing w:val="-1"/>
        </w:rPr>
        <w:t>como</w:t>
      </w:r>
      <w:r>
        <w:rPr>
          <w:spacing w:val="-29"/>
        </w:rPr>
        <w:t xml:space="preserve"> </w:t>
      </w:r>
      <w:r>
        <w:rPr>
          <w:spacing w:val="-1"/>
        </w:rPr>
        <w:t>los</w:t>
      </w:r>
      <w:r>
        <w:rPr>
          <w:spacing w:val="-29"/>
        </w:rPr>
        <w:t xml:space="preserve"> </w:t>
      </w:r>
      <w:r>
        <w:t>latinismos.</w:t>
      </w:r>
      <w:r>
        <w:rPr>
          <w:spacing w:val="1"/>
        </w:rPr>
        <w:t xml:space="preserve"> </w:t>
      </w:r>
      <w:r>
        <w:t>Todas esas palabras caracterizan el lenguaje jurídico, sin embargo, también dificultan la</w:t>
      </w:r>
      <w:r>
        <w:rPr>
          <w:spacing w:val="1"/>
        </w:rPr>
        <w:t xml:space="preserve"> </w:t>
      </w:r>
      <w:r>
        <w:rPr>
          <w:spacing w:val="-1"/>
        </w:rPr>
        <w:t>comprensión.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esto,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capítulo,</w:t>
      </w:r>
      <w:r>
        <w:rPr>
          <w:spacing w:val="-15"/>
        </w:rPr>
        <w:t xml:space="preserve"> </w:t>
      </w:r>
      <w:r>
        <w:t>desarrollamos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léxico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explicamos</w:t>
      </w:r>
      <w:r>
        <w:rPr>
          <w:spacing w:val="-16"/>
        </w:rPr>
        <w:t xml:space="preserve"> </w:t>
      </w:r>
      <w:r>
        <w:t>cómo</w:t>
      </w:r>
      <w:r>
        <w:rPr>
          <w:spacing w:val="-15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afecta</w:t>
      </w:r>
      <w:r>
        <w:rPr>
          <w:spacing w:val="-6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comprensión,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recomendamos</w:t>
      </w:r>
      <w:r>
        <w:rPr>
          <w:spacing w:val="-1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lingüístic</w:t>
      </w:r>
      <w:r>
        <w:t>os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lograr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lenguaje</w:t>
      </w:r>
      <w:r>
        <w:rPr>
          <w:spacing w:val="-2"/>
        </w:rPr>
        <w:t xml:space="preserve"> </w:t>
      </w:r>
      <w:r>
        <w:t>claro.</w:t>
      </w:r>
    </w:p>
    <w:p w14:paraId="73953337" w14:textId="77777777" w:rsidR="004F7B77" w:rsidRDefault="004F7B77">
      <w:pPr>
        <w:pStyle w:val="Textoindependiente"/>
        <w:spacing w:before="2"/>
        <w:rPr>
          <w:sz w:val="28"/>
        </w:rPr>
      </w:pPr>
    </w:p>
    <w:p w14:paraId="3DDABA8B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La oración y su sintaxis son los temas principales del quinto capítulo. La extensión de las</w:t>
      </w:r>
      <w:r>
        <w:rPr>
          <w:spacing w:val="1"/>
        </w:rPr>
        <w:t xml:space="preserve"> </w:t>
      </w:r>
      <w:r>
        <w:t>oraciones</w:t>
      </w:r>
      <w:r>
        <w:rPr>
          <w:spacing w:val="35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t>subordinación</w:t>
      </w:r>
      <w:r>
        <w:rPr>
          <w:spacing w:val="36"/>
        </w:rPr>
        <w:t xml:space="preserve"> </w:t>
      </w:r>
      <w:r>
        <w:t>sintáctica</w:t>
      </w:r>
      <w:r>
        <w:rPr>
          <w:spacing w:val="36"/>
        </w:rPr>
        <w:t xml:space="preserve"> </w:t>
      </w:r>
      <w:r>
        <w:t>caracterizan</w:t>
      </w:r>
      <w:r>
        <w:rPr>
          <w:spacing w:val="35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textos</w:t>
      </w:r>
      <w:r>
        <w:rPr>
          <w:spacing w:val="36"/>
        </w:rPr>
        <w:t xml:space="preserve"> </w:t>
      </w:r>
      <w:r>
        <w:t>jurídicos,</w:t>
      </w:r>
      <w:r>
        <w:rPr>
          <w:spacing w:val="35"/>
        </w:rPr>
        <w:t xml:space="preserve"> </w:t>
      </w:r>
      <w:r>
        <w:t>particularmente,</w:t>
      </w:r>
      <w:r>
        <w:rPr>
          <w:spacing w:val="-64"/>
        </w:rPr>
        <w:t xml:space="preserve"> </w:t>
      </w:r>
      <w:r>
        <w:t>las sentencias judiciales, además del uso de estructuras pasivas e impersonales. Estas</w:t>
      </w:r>
      <w:r>
        <w:rPr>
          <w:spacing w:val="1"/>
        </w:rPr>
        <w:t xml:space="preserve"> </w:t>
      </w:r>
      <w:r>
        <w:t>características</w:t>
      </w:r>
      <w:r>
        <w:rPr>
          <w:spacing w:val="21"/>
        </w:rPr>
        <w:t xml:space="preserve"> </w:t>
      </w:r>
      <w:r>
        <w:t>disminuyen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inteligibilidad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los</w:t>
      </w:r>
      <w:r>
        <w:rPr>
          <w:spacing w:val="20"/>
        </w:rPr>
        <w:t xml:space="preserve"> </w:t>
      </w:r>
      <w:r>
        <w:t>textos</w:t>
      </w:r>
      <w:r>
        <w:rPr>
          <w:spacing w:val="21"/>
        </w:rPr>
        <w:t xml:space="preserve"> </w:t>
      </w:r>
      <w:r>
        <w:t>jurídicos,</w:t>
      </w:r>
      <w:r>
        <w:rPr>
          <w:spacing w:val="22"/>
        </w:rPr>
        <w:t xml:space="preserve"> </w:t>
      </w:r>
      <w:r>
        <w:t>por</w:t>
      </w:r>
      <w:r>
        <w:rPr>
          <w:spacing w:val="21"/>
        </w:rPr>
        <w:t xml:space="preserve"> </w:t>
      </w:r>
      <w:r>
        <w:t>cuanto</w:t>
      </w:r>
      <w:r>
        <w:rPr>
          <w:spacing w:val="21"/>
        </w:rPr>
        <w:t xml:space="preserve"> </w:t>
      </w:r>
      <w:r>
        <w:t>obligan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la persona lectora haga un esfuerzo cognitivo. Por esto, en este capítulo</w:t>
      </w:r>
      <w:r>
        <w:t>,</w:t>
      </w:r>
      <w:r>
        <w:rPr>
          <w:spacing w:val="1"/>
        </w:rPr>
        <w:t xml:space="preserve"> </w:t>
      </w:r>
      <w:r>
        <w:t>presentamos</w:t>
      </w:r>
      <w:r>
        <w:rPr>
          <w:spacing w:val="1"/>
        </w:rPr>
        <w:t xml:space="preserve"> </w:t>
      </w:r>
      <w:r>
        <w:t>recomendaciones de cómo identificar esas características y cómo modificarlas con el fin de</w:t>
      </w:r>
      <w:r>
        <w:rPr>
          <w:spacing w:val="1"/>
        </w:rPr>
        <w:t xml:space="preserve"> </w:t>
      </w:r>
      <w:r>
        <w:t>redactar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textos más comprensibles 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ciudadanía.</w:t>
      </w:r>
    </w:p>
    <w:p w14:paraId="0B334030" w14:textId="77777777" w:rsidR="004F7B77" w:rsidRDefault="004F7B77">
      <w:pPr>
        <w:pStyle w:val="Textoindependiente"/>
        <w:spacing w:before="2"/>
        <w:rPr>
          <w:sz w:val="28"/>
        </w:rPr>
      </w:pPr>
    </w:p>
    <w:p w14:paraId="4832352C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En</w:t>
      </w:r>
      <w:r>
        <w:rPr>
          <w:spacing w:val="-31"/>
        </w:rPr>
        <w:t xml:space="preserve"> </w:t>
      </w:r>
      <w:r>
        <w:rPr>
          <w:spacing w:val="-1"/>
        </w:rPr>
        <w:t>el</w:t>
      </w:r>
      <w:r>
        <w:rPr>
          <w:spacing w:val="-30"/>
        </w:rPr>
        <w:t xml:space="preserve"> </w:t>
      </w:r>
      <w:r>
        <w:rPr>
          <w:spacing w:val="-1"/>
        </w:rPr>
        <w:t>sexto</w:t>
      </w:r>
      <w:r>
        <w:rPr>
          <w:spacing w:val="-30"/>
        </w:rPr>
        <w:t xml:space="preserve"> </w:t>
      </w:r>
      <w:r>
        <w:rPr>
          <w:spacing w:val="-1"/>
        </w:rPr>
        <w:t>capítulo,</w:t>
      </w:r>
      <w:r>
        <w:rPr>
          <w:spacing w:val="-31"/>
        </w:rPr>
        <w:t xml:space="preserve"> </w:t>
      </w:r>
      <w:r>
        <w:rPr>
          <w:spacing w:val="-1"/>
        </w:rPr>
        <w:t>desarrollamos</w:t>
      </w:r>
      <w:r>
        <w:rPr>
          <w:spacing w:val="-30"/>
        </w:rPr>
        <w:t xml:space="preserve"> </w:t>
      </w:r>
      <w:r>
        <w:rPr>
          <w:spacing w:val="-1"/>
        </w:rPr>
        <w:t>aspectos</w:t>
      </w:r>
      <w:r>
        <w:rPr>
          <w:spacing w:val="-30"/>
        </w:rPr>
        <w:t xml:space="preserve"> </w:t>
      </w:r>
      <w:r>
        <w:rPr>
          <w:spacing w:val="-1"/>
        </w:rPr>
        <w:t>específicos</w:t>
      </w:r>
      <w:r>
        <w:rPr>
          <w:spacing w:val="-30"/>
        </w:rPr>
        <w:t xml:space="preserve"> </w:t>
      </w:r>
      <w:r>
        <w:rPr>
          <w:spacing w:val="-1"/>
        </w:rPr>
        <w:t>que</w:t>
      </w:r>
      <w:r>
        <w:rPr>
          <w:spacing w:val="-31"/>
        </w:rPr>
        <w:t xml:space="preserve"> </w:t>
      </w:r>
      <w:r>
        <w:rPr>
          <w:spacing w:val="-1"/>
        </w:rPr>
        <w:t>identificamos</w:t>
      </w:r>
      <w:r>
        <w:rPr>
          <w:spacing w:val="-30"/>
        </w:rPr>
        <w:t xml:space="preserve"> </w:t>
      </w:r>
      <w:r>
        <w:t>en</w:t>
      </w:r>
      <w:r>
        <w:rPr>
          <w:spacing w:val="-30"/>
        </w:rPr>
        <w:t xml:space="preserve"> </w:t>
      </w:r>
      <w:r>
        <w:t>los</w:t>
      </w:r>
      <w:r>
        <w:rPr>
          <w:spacing w:val="-31"/>
        </w:rPr>
        <w:t xml:space="preserve"> </w:t>
      </w:r>
      <w:r>
        <w:t>textos</w:t>
      </w:r>
      <w:r>
        <w:rPr>
          <w:spacing w:val="-30"/>
        </w:rPr>
        <w:t xml:space="preserve"> </w:t>
      </w:r>
      <w:r>
        <w:t>jurídicos</w:t>
      </w:r>
      <w:r>
        <w:rPr>
          <w:spacing w:val="-64"/>
        </w:rPr>
        <w:t xml:space="preserve"> </w:t>
      </w:r>
      <w:r>
        <w:t>analizados y que están siendo incorrectamente utilizados o que dificultan la comprensión.</w:t>
      </w:r>
      <w:r>
        <w:rPr>
          <w:spacing w:val="1"/>
        </w:rPr>
        <w:t xml:space="preserve"> </w:t>
      </w:r>
      <w:r>
        <w:t>Entre esos temas, se encuentran los conectores, la repetición y la redundancia, el uso de</w:t>
      </w:r>
      <w:r>
        <w:rPr>
          <w:spacing w:val="1"/>
        </w:rPr>
        <w:t xml:space="preserve"> </w:t>
      </w:r>
      <w:r>
        <w:t>“mismo”</w:t>
      </w:r>
      <w:r>
        <w:rPr>
          <w:spacing w:val="19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gerundio.</w:t>
      </w:r>
      <w:r>
        <w:rPr>
          <w:spacing w:val="20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este</w:t>
      </w:r>
      <w:r>
        <w:rPr>
          <w:spacing w:val="19"/>
        </w:rPr>
        <w:t xml:space="preserve"> </w:t>
      </w:r>
      <w:r>
        <w:t>capítulo,</w:t>
      </w:r>
      <w:r>
        <w:rPr>
          <w:spacing w:val="40"/>
        </w:rPr>
        <w:t xml:space="preserve"> </w:t>
      </w:r>
      <w:r>
        <w:t>explicamos</w:t>
      </w:r>
      <w:r>
        <w:rPr>
          <w:spacing w:val="20"/>
        </w:rPr>
        <w:t xml:space="preserve"> </w:t>
      </w:r>
      <w:r>
        <w:t>cómo</w:t>
      </w:r>
      <w:r>
        <w:rPr>
          <w:spacing w:val="20"/>
        </w:rPr>
        <w:t xml:space="preserve"> </w:t>
      </w:r>
      <w:r>
        <w:t>id</w:t>
      </w:r>
      <w:r>
        <w:t>entificarlos,</w:t>
      </w:r>
      <w:r>
        <w:rPr>
          <w:spacing w:val="20"/>
        </w:rPr>
        <w:t xml:space="preserve"> </w:t>
      </w:r>
      <w:r>
        <w:t>cuándo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utilizan</w:t>
      </w:r>
    </w:p>
    <w:p w14:paraId="492EBA9E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20BA0CE0" w14:textId="77777777" w:rsidR="004F7B77" w:rsidRDefault="00F264A1">
      <w:pPr>
        <w:pStyle w:val="Textoindependiente"/>
        <w:spacing w:before="29" w:line="290" w:lineRule="auto"/>
        <w:ind w:left="438" w:right="148"/>
        <w:jc w:val="both"/>
      </w:pPr>
      <w:r>
        <w:lastRenderedPageBreak/>
        <w:t>incorrectamente, cómo afectan el proceso de lectura y comprensión y cómo corregirlos en</w:t>
      </w:r>
      <w:r>
        <w:rPr>
          <w:spacing w:val="1"/>
        </w:rPr>
        <w:t xml:space="preserve"> </w:t>
      </w:r>
      <w:r>
        <w:t>miras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lenguaje</w:t>
      </w:r>
      <w:r>
        <w:rPr>
          <w:spacing w:val="-1"/>
        </w:rPr>
        <w:t xml:space="preserve"> </w:t>
      </w:r>
      <w:r>
        <w:t>claro.</w:t>
      </w:r>
    </w:p>
    <w:p w14:paraId="1C8CC02C" w14:textId="77777777" w:rsidR="004F7B77" w:rsidRDefault="004F7B77">
      <w:pPr>
        <w:pStyle w:val="Textoindependiente"/>
        <w:spacing w:before="8"/>
        <w:rPr>
          <w:sz w:val="28"/>
        </w:rPr>
      </w:pPr>
    </w:p>
    <w:p w14:paraId="5EB526CF" w14:textId="77777777" w:rsidR="004F7B77" w:rsidRDefault="00F264A1">
      <w:pPr>
        <w:pStyle w:val="Textoindependiente"/>
        <w:spacing w:line="290" w:lineRule="auto"/>
        <w:ind w:left="438" w:right="147"/>
        <w:jc w:val="both"/>
      </w:pPr>
      <w:r>
        <w:t>El séptimo capítulo presenta aspectos de puntuación y ortografía. Si bien solo algunos</w:t>
      </w:r>
      <w:r>
        <w:rPr>
          <w:spacing w:val="1"/>
        </w:rPr>
        <w:t xml:space="preserve"> </w:t>
      </w:r>
      <w:r>
        <w:t>aspec</w:t>
      </w:r>
      <w:r>
        <w:t>tos de la puntuación, como el uso de puntos y comas, tienen una relación directa con la</w:t>
      </w:r>
      <w:r>
        <w:rPr>
          <w:spacing w:val="-64"/>
        </w:rPr>
        <w:t xml:space="preserve"> </w:t>
      </w:r>
      <w:r>
        <w:t>inteligibilidad de un texto, consideramos que se deben abordar estas temáticas, debido a los</w:t>
      </w:r>
      <w:r>
        <w:rPr>
          <w:spacing w:val="1"/>
        </w:rPr>
        <w:t xml:space="preserve"> </w:t>
      </w:r>
      <w:r>
        <w:t>usos</w:t>
      </w:r>
      <w:r>
        <w:rPr>
          <w:spacing w:val="-2"/>
        </w:rPr>
        <w:t xml:space="preserve"> </w:t>
      </w:r>
      <w:r>
        <w:t>incorrectos</w:t>
      </w:r>
      <w:r>
        <w:rPr>
          <w:spacing w:val="-2"/>
        </w:rPr>
        <w:t xml:space="preserve"> </w:t>
      </w:r>
      <w:r>
        <w:t>encontrados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análisis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textos jurídicos.</w:t>
      </w:r>
    </w:p>
    <w:p w14:paraId="669EB055" w14:textId="77777777" w:rsidR="004F7B77" w:rsidRDefault="004F7B77">
      <w:pPr>
        <w:pStyle w:val="Textoindependiente"/>
        <w:spacing w:before="6"/>
        <w:rPr>
          <w:sz w:val="28"/>
        </w:rPr>
      </w:pPr>
    </w:p>
    <w:p w14:paraId="70DFA49D" w14:textId="77777777" w:rsidR="004F7B77" w:rsidRDefault="00F264A1">
      <w:pPr>
        <w:pStyle w:val="Textoindependiente"/>
        <w:spacing w:line="290" w:lineRule="auto"/>
        <w:ind w:left="438" w:right="147"/>
        <w:jc w:val="both"/>
      </w:pPr>
      <w:r>
        <w:t>El libro cierra con una guía sobre la revisión de los textos y una bibliografía recomendada. La</w:t>
      </w:r>
      <w:r>
        <w:rPr>
          <w:spacing w:val="-64"/>
        </w:rPr>
        <w:t xml:space="preserve"> </w:t>
      </w:r>
      <w:r>
        <w:t>guía</w:t>
      </w:r>
      <w:r>
        <w:rPr>
          <w:spacing w:val="-13"/>
        </w:rPr>
        <w:t xml:space="preserve"> </w:t>
      </w:r>
      <w:r>
        <w:t>presenta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punteo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aspectos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deben</w:t>
      </w:r>
      <w:r>
        <w:rPr>
          <w:spacing w:val="-12"/>
        </w:rPr>
        <w:t xml:space="preserve"> </w:t>
      </w:r>
      <w:r>
        <w:t>considerar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revisión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texto,</w:t>
      </w:r>
      <w:r>
        <w:rPr>
          <w:spacing w:val="-13"/>
        </w:rPr>
        <w:t xml:space="preserve"> </w:t>
      </w:r>
      <w:r>
        <w:t>antes</w:t>
      </w:r>
      <w:r>
        <w:rPr>
          <w:spacing w:val="-64"/>
        </w:rPr>
        <w:t xml:space="preserve"> </w:t>
      </w:r>
      <w:r>
        <w:t xml:space="preserve">de darlo por cerrado y firmarlo. Por su parte, </w:t>
      </w:r>
      <w:r>
        <w:t>la bibliografía recomendada es para quienes</w:t>
      </w:r>
      <w:r>
        <w:rPr>
          <w:spacing w:val="1"/>
        </w:rPr>
        <w:t xml:space="preserve"> </w:t>
      </w:r>
      <w:r>
        <w:t>deseen</w:t>
      </w:r>
      <w:r>
        <w:rPr>
          <w:spacing w:val="-2"/>
        </w:rPr>
        <w:t xml:space="preserve"> </w:t>
      </w:r>
      <w:r>
        <w:t>profundizar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temas</w:t>
      </w:r>
      <w:r>
        <w:rPr>
          <w:spacing w:val="-1"/>
        </w:rPr>
        <w:t xml:space="preserve"> </w:t>
      </w:r>
      <w:r>
        <w:t>tratados 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diferentes</w:t>
      </w:r>
      <w:r>
        <w:rPr>
          <w:spacing w:val="-2"/>
        </w:rPr>
        <w:t xml:space="preserve"> </w:t>
      </w:r>
      <w:r>
        <w:t>capítulos.</w:t>
      </w:r>
    </w:p>
    <w:p w14:paraId="4EBAFEEA" w14:textId="77777777" w:rsidR="004F7B77" w:rsidRDefault="004F7B77">
      <w:pPr>
        <w:pStyle w:val="Textoindependiente"/>
        <w:spacing w:before="10"/>
        <w:rPr>
          <w:sz w:val="27"/>
        </w:rPr>
      </w:pPr>
    </w:p>
    <w:p w14:paraId="76D235CA" w14:textId="77777777" w:rsidR="004F7B77" w:rsidRDefault="00F264A1">
      <w:pPr>
        <w:pStyle w:val="Textoindependiente"/>
        <w:spacing w:before="1" w:line="285" w:lineRule="auto"/>
        <w:ind w:left="438" w:right="146"/>
        <w:jc w:val="both"/>
      </w:pPr>
      <w:r>
        <w:t>Esperamos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contenido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libro,</w:t>
      </w:r>
      <w:r>
        <w:rPr>
          <w:spacing w:val="-14"/>
        </w:rPr>
        <w:t xml:space="preserve"> </w:t>
      </w:r>
      <w:r>
        <w:rPr>
          <w:rFonts w:ascii="Helvetica Neue" w:hAnsi="Helvetica Neue"/>
        </w:rPr>
        <w:t>Lenguaje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claro: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manual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redacción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textos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jurídicos.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Por una justicia comprensible</w:t>
      </w:r>
      <w:r>
        <w:t>, sea de utilidad para el proceso que el Poder Judicial está</w:t>
      </w:r>
      <w:r>
        <w:rPr>
          <w:spacing w:val="1"/>
        </w:rPr>
        <w:t xml:space="preserve"> </w:t>
      </w:r>
      <w:r>
        <w:t>iniciando de transformación del lenguaje jurídico dirigido hacia las personas usuarias del</w:t>
      </w:r>
      <w:r>
        <w:rPr>
          <w:spacing w:val="1"/>
        </w:rPr>
        <w:t xml:space="preserve"> </w:t>
      </w:r>
      <w:r>
        <w:t>sistema</w:t>
      </w:r>
      <w:r>
        <w:rPr>
          <w:spacing w:val="-1"/>
        </w:rPr>
        <w:t xml:space="preserve"> </w:t>
      </w:r>
      <w:r>
        <w:t>judicial.</w:t>
      </w:r>
    </w:p>
    <w:p w14:paraId="79667DF7" w14:textId="77777777" w:rsidR="004F7B77" w:rsidRDefault="004F7B77">
      <w:pPr>
        <w:pStyle w:val="Textoindependiente"/>
        <w:spacing w:before="7"/>
        <w:rPr>
          <w:sz w:val="29"/>
        </w:rPr>
      </w:pPr>
    </w:p>
    <w:p w14:paraId="6BFB6909" w14:textId="77777777" w:rsidR="004F7B77" w:rsidRDefault="00F264A1">
      <w:pPr>
        <w:pStyle w:val="Textoindependiente"/>
        <w:spacing w:before="1" w:line="290" w:lineRule="auto"/>
        <w:ind w:left="438" w:right="145"/>
        <w:jc w:val="both"/>
      </w:pPr>
      <w:r>
        <w:t>Finalmente,</w:t>
      </w:r>
      <w:r>
        <w:rPr>
          <w:spacing w:val="66"/>
        </w:rPr>
        <w:t xml:space="preserve"> </w:t>
      </w:r>
      <w:r>
        <w:t>agradecemos</w:t>
      </w:r>
      <w:r>
        <w:rPr>
          <w:spacing w:val="67"/>
        </w:rPr>
        <w:t xml:space="preserve"> </w:t>
      </w:r>
      <w:r>
        <w:t>la</w:t>
      </w:r>
      <w:r>
        <w:rPr>
          <w:spacing w:val="67"/>
        </w:rPr>
        <w:t xml:space="preserve"> </w:t>
      </w:r>
      <w:r>
        <w:t>colaboración,</w:t>
      </w:r>
      <w:r>
        <w:rPr>
          <w:spacing w:val="66"/>
        </w:rPr>
        <w:t xml:space="preserve"> </w:t>
      </w:r>
      <w:r>
        <w:t>por</w:t>
      </w:r>
      <w:r>
        <w:rPr>
          <w:spacing w:val="67"/>
        </w:rPr>
        <w:t xml:space="preserve"> </w:t>
      </w:r>
      <w:r>
        <w:t>un</w:t>
      </w:r>
      <w:r>
        <w:rPr>
          <w:spacing w:val="67"/>
        </w:rPr>
        <w:t xml:space="preserve"> </w:t>
      </w:r>
      <w:r>
        <w:t>lado,</w:t>
      </w:r>
      <w:r>
        <w:rPr>
          <w:spacing w:val="66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t>la</w:t>
      </w:r>
      <w:r>
        <w:rPr>
          <w:spacing w:val="67"/>
        </w:rPr>
        <w:t xml:space="preserve"> </w:t>
      </w:r>
      <w:r>
        <w:t>Comisión</w:t>
      </w:r>
      <w:r>
        <w:rPr>
          <w:spacing w:val="66"/>
        </w:rPr>
        <w:t xml:space="preserve"> </w:t>
      </w:r>
      <w:r>
        <w:t>Nacional</w:t>
      </w:r>
      <w:r>
        <w:rPr>
          <w:spacing w:val="6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 Mejoramiento de la Administración de Justicia (</w:t>
      </w:r>
      <w:proofErr w:type="spellStart"/>
      <w:r>
        <w:t>Conamaj</w:t>
      </w:r>
      <w:proofErr w:type="spellEnd"/>
      <w:r>
        <w:t>) y la Oficina de Información</w:t>
      </w:r>
      <w:r>
        <w:rPr>
          <w:spacing w:val="1"/>
        </w:rPr>
        <w:t xml:space="preserve"> </w:t>
      </w:r>
      <w:r>
        <w:t>Jurisprudencial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Judicial;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otro</w:t>
      </w:r>
      <w:r>
        <w:rPr>
          <w:spacing w:val="-9"/>
        </w:rPr>
        <w:t xml:space="preserve"> </w:t>
      </w:r>
      <w:r>
        <w:t>lado,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Programa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Posgrado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Lingüística,</w:t>
      </w:r>
      <w:r>
        <w:rPr>
          <w:spacing w:val="-9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Instituto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Investigaciones</w:t>
      </w:r>
      <w:r>
        <w:rPr>
          <w:spacing w:val="-13"/>
        </w:rPr>
        <w:t xml:space="preserve"> </w:t>
      </w:r>
      <w:r>
        <w:t>Lingüísticas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Escuela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Filología,</w:t>
      </w:r>
      <w:r>
        <w:rPr>
          <w:spacing w:val="-14"/>
        </w:rPr>
        <w:t xml:space="preserve"> </w:t>
      </w:r>
      <w:r>
        <w:t>Lingüística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Literatura</w:t>
      </w:r>
      <w:r>
        <w:rPr>
          <w:spacing w:val="-13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Universidad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Costa</w:t>
      </w:r>
      <w:r>
        <w:rPr>
          <w:spacing w:val="-1"/>
        </w:rPr>
        <w:t xml:space="preserve"> </w:t>
      </w:r>
      <w:r>
        <w:t>Rica.</w:t>
      </w:r>
    </w:p>
    <w:p w14:paraId="26F9654C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48AFE528" w14:textId="77777777" w:rsidR="004F7B77" w:rsidRDefault="004F7B77">
      <w:pPr>
        <w:pStyle w:val="Textoindependiente"/>
        <w:rPr>
          <w:sz w:val="20"/>
        </w:rPr>
      </w:pPr>
    </w:p>
    <w:p w14:paraId="1EF7137D" w14:textId="77777777" w:rsidR="004F7B77" w:rsidRDefault="004F7B77">
      <w:pPr>
        <w:pStyle w:val="Textoindependiente"/>
        <w:rPr>
          <w:sz w:val="20"/>
        </w:rPr>
      </w:pPr>
    </w:p>
    <w:p w14:paraId="07B361BA" w14:textId="77777777" w:rsidR="004F7B77" w:rsidRDefault="004F7B77">
      <w:pPr>
        <w:pStyle w:val="Textoindependiente"/>
        <w:rPr>
          <w:sz w:val="20"/>
        </w:rPr>
      </w:pPr>
    </w:p>
    <w:p w14:paraId="07B8E2B5" w14:textId="77777777" w:rsidR="004F7B77" w:rsidRDefault="004F7B77">
      <w:pPr>
        <w:pStyle w:val="Textoindependiente"/>
        <w:rPr>
          <w:sz w:val="20"/>
        </w:rPr>
      </w:pPr>
    </w:p>
    <w:p w14:paraId="5ADDEDD4" w14:textId="77777777" w:rsidR="004F7B77" w:rsidRDefault="004F7B77">
      <w:pPr>
        <w:pStyle w:val="Textoindependiente"/>
        <w:rPr>
          <w:sz w:val="20"/>
        </w:rPr>
      </w:pPr>
    </w:p>
    <w:p w14:paraId="0EF9C113" w14:textId="77777777" w:rsidR="004F7B77" w:rsidRDefault="004F7B77">
      <w:pPr>
        <w:pStyle w:val="Textoindependiente"/>
        <w:rPr>
          <w:sz w:val="20"/>
        </w:rPr>
      </w:pPr>
    </w:p>
    <w:p w14:paraId="1E70AE53" w14:textId="77777777" w:rsidR="004F7B77" w:rsidRDefault="004F7B77">
      <w:pPr>
        <w:pStyle w:val="Textoindependiente"/>
        <w:rPr>
          <w:sz w:val="20"/>
        </w:rPr>
      </w:pPr>
    </w:p>
    <w:p w14:paraId="63DC775F" w14:textId="77777777" w:rsidR="004F7B77" w:rsidRDefault="004F7B77">
      <w:pPr>
        <w:pStyle w:val="Textoindependiente"/>
        <w:rPr>
          <w:sz w:val="20"/>
        </w:rPr>
      </w:pPr>
    </w:p>
    <w:p w14:paraId="1BDC73D2" w14:textId="77777777" w:rsidR="004F7B77" w:rsidRDefault="004F7B77">
      <w:pPr>
        <w:pStyle w:val="Textoindependiente"/>
        <w:rPr>
          <w:sz w:val="20"/>
        </w:rPr>
      </w:pPr>
    </w:p>
    <w:p w14:paraId="7353FFE0" w14:textId="77777777" w:rsidR="004F7B77" w:rsidRDefault="004F7B77">
      <w:pPr>
        <w:pStyle w:val="Textoindependiente"/>
        <w:rPr>
          <w:sz w:val="20"/>
        </w:rPr>
      </w:pPr>
    </w:p>
    <w:p w14:paraId="788C243D" w14:textId="77777777" w:rsidR="004F7B77" w:rsidRDefault="004F7B77">
      <w:pPr>
        <w:pStyle w:val="Textoindependiente"/>
        <w:rPr>
          <w:sz w:val="20"/>
        </w:rPr>
      </w:pPr>
    </w:p>
    <w:p w14:paraId="33573FB5" w14:textId="77777777" w:rsidR="004F7B77" w:rsidRDefault="004F7B77">
      <w:pPr>
        <w:pStyle w:val="Textoindependiente"/>
        <w:rPr>
          <w:sz w:val="20"/>
        </w:rPr>
      </w:pPr>
    </w:p>
    <w:p w14:paraId="3533CCDC" w14:textId="77777777" w:rsidR="004F7B77" w:rsidRDefault="004F7B77">
      <w:pPr>
        <w:pStyle w:val="Textoindependiente"/>
        <w:spacing w:before="7"/>
        <w:rPr>
          <w:sz w:val="17"/>
        </w:rPr>
      </w:pPr>
    </w:p>
    <w:p w14:paraId="1F46E00D" w14:textId="77777777" w:rsidR="004F7B77" w:rsidRPr="004665BA" w:rsidRDefault="00F264A1" w:rsidP="004665BA">
      <w:pPr>
        <w:pStyle w:val="Ttulo2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CAPÍTULO I</w:t>
      </w:r>
    </w:p>
    <w:p w14:paraId="7D0E1B2D" w14:textId="77777777" w:rsidR="004F7B77" w:rsidRDefault="004F7B77">
      <w:pPr>
        <w:pStyle w:val="Textoindependiente"/>
        <w:spacing w:before="9"/>
        <w:rPr>
          <w:rFonts w:ascii="Cochin"/>
          <w:sz w:val="58"/>
        </w:rPr>
      </w:pPr>
    </w:p>
    <w:p w14:paraId="21357FFD" w14:textId="77777777" w:rsidR="004F7B77" w:rsidRPr="004665BA" w:rsidRDefault="00F264A1" w:rsidP="004665BA">
      <w:pPr>
        <w:pStyle w:val="Ttulo3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COMUNICACIÓN EN EL</w:t>
      </w:r>
      <w:r w:rsidRPr="004665BA">
        <w:rPr>
          <w:rFonts w:ascii="Helvetica" w:hAnsi="Helvetica" w:cs="Helvetica"/>
          <w:spacing w:val="-178"/>
        </w:rPr>
        <w:t xml:space="preserve"> </w:t>
      </w:r>
      <w:r w:rsidRPr="004665BA">
        <w:rPr>
          <w:rFonts w:ascii="Helvetica" w:hAnsi="Helvetica" w:cs="Helvetica"/>
        </w:rPr>
        <w:t>ÁMBITO JUDICIAL</w:t>
      </w:r>
    </w:p>
    <w:p w14:paraId="1C7BE374" w14:textId="77777777" w:rsidR="004F7B77" w:rsidRDefault="004F7B77">
      <w:pPr>
        <w:spacing w:line="252" w:lineRule="auto"/>
        <w:sectPr w:rsidR="004F7B77">
          <w:footerReference w:type="default" r:id="rId10"/>
          <w:pgSz w:w="12240" w:h="15840"/>
          <w:pgMar w:top="1500" w:right="940" w:bottom="280" w:left="740" w:header="0" w:footer="0" w:gutter="0"/>
          <w:cols w:space="720"/>
        </w:sectPr>
      </w:pPr>
    </w:p>
    <w:p w14:paraId="57D1AB1C" w14:textId="77777777" w:rsidR="004F7B77" w:rsidRDefault="004F7B77">
      <w:pPr>
        <w:pStyle w:val="Textoindependiente"/>
        <w:spacing w:before="5"/>
        <w:rPr>
          <w:rFonts w:ascii="Cochin"/>
          <w:sz w:val="17"/>
        </w:rPr>
      </w:pPr>
    </w:p>
    <w:p w14:paraId="219E4670" w14:textId="77777777" w:rsidR="004F7B77" w:rsidRDefault="004F7B77">
      <w:pPr>
        <w:rPr>
          <w:rFonts w:ascii="Cochin"/>
          <w:sz w:val="17"/>
        </w:rPr>
        <w:sectPr w:rsidR="004F7B77">
          <w:footerReference w:type="default" r:id="rId11"/>
          <w:pgSz w:w="12240" w:h="15840"/>
          <w:pgMar w:top="1500" w:right="940" w:bottom="280" w:left="740" w:header="0" w:footer="0" w:gutter="0"/>
          <w:cols w:space="720"/>
        </w:sectPr>
      </w:pPr>
    </w:p>
    <w:p w14:paraId="5000F46E" w14:textId="77777777"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lastRenderedPageBreak/>
        <w:t>Comunicación</w:t>
      </w:r>
    </w:p>
    <w:p w14:paraId="4FADED36" w14:textId="77777777" w:rsidR="004F7B77" w:rsidRDefault="00F264A1">
      <w:pPr>
        <w:pStyle w:val="Textoindependiente"/>
        <w:spacing w:before="310" w:line="290" w:lineRule="auto"/>
        <w:ind w:left="348" w:right="237"/>
        <w:jc w:val="both"/>
      </w:pPr>
      <w:r>
        <w:t>La comunicación está presente en todos los espacios de nuestras vidas, en lo cotidiano,</w:t>
      </w:r>
      <w:r>
        <w:rPr>
          <w:spacing w:val="1"/>
        </w:rPr>
        <w:t xml:space="preserve"> </w:t>
      </w:r>
      <w:r>
        <w:t>familiar,</w:t>
      </w:r>
      <w:r>
        <w:rPr>
          <w:spacing w:val="-10"/>
        </w:rPr>
        <w:t xml:space="preserve"> </w:t>
      </w:r>
      <w:r>
        <w:t>educativo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profesional.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ámbito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derecho,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comunicación</w:t>
      </w:r>
      <w:r>
        <w:rPr>
          <w:spacing w:val="-9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fundamental</w:t>
      </w:r>
      <w:r>
        <w:rPr>
          <w:spacing w:val="-10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el quehacer diario. Por ejemplo, en los procesos judiciales, las personas del derecho deben</w:t>
      </w:r>
      <w:r>
        <w:rPr>
          <w:spacing w:val="1"/>
        </w:rPr>
        <w:t xml:space="preserve"> </w:t>
      </w:r>
      <w:r>
        <w:t>leer normativas, jurisprudencias, doctrinas, expedientes y producir textos, tanto orales como</w:t>
      </w:r>
      <w:r>
        <w:rPr>
          <w:spacing w:val="1"/>
        </w:rPr>
        <w:t xml:space="preserve"> </w:t>
      </w:r>
      <w:r>
        <w:t>escritos. Por lo anterior, para alguien que trabaje en el ámbito judic</w:t>
      </w:r>
      <w:r>
        <w:t>ial, será muy importante</w:t>
      </w:r>
      <w:r>
        <w:rPr>
          <w:spacing w:val="1"/>
        </w:rPr>
        <w:t xml:space="preserve"> </w:t>
      </w:r>
      <w:r>
        <w:t>conocer y reflexionar sobre la comunicación y el lenguaje verbal para un mejor desempeño</w:t>
      </w:r>
      <w:r>
        <w:rPr>
          <w:spacing w:val="1"/>
        </w:rPr>
        <w:t xml:space="preserve"> </w:t>
      </w:r>
      <w:r>
        <w:t>profesional,</w:t>
      </w:r>
      <w:r>
        <w:rPr>
          <w:spacing w:val="-4"/>
        </w:rPr>
        <w:t xml:space="preserve"> </w:t>
      </w:r>
      <w:r>
        <w:t>especialmente,</w:t>
      </w:r>
      <w:r>
        <w:rPr>
          <w:spacing w:val="-3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t>interesa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otras</w:t>
      </w:r>
      <w:r>
        <w:rPr>
          <w:spacing w:val="-3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t>comprendan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textos.</w:t>
      </w:r>
    </w:p>
    <w:p w14:paraId="5E7214DF" w14:textId="77777777" w:rsidR="004F7B77" w:rsidRDefault="004F7B77">
      <w:pPr>
        <w:pStyle w:val="Textoindependiente"/>
        <w:spacing w:before="2"/>
        <w:rPr>
          <w:sz w:val="28"/>
        </w:rPr>
      </w:pPr>
    </w:p>
    <w:p w14:paraId="59978A33" w14:textId="77777777" w:rsidR="004F7B77" w:rsidRDefault="00F264A1">
      <w:pPr>
        <w:pStyle w:val="Textoindependiente"/>
        <w:spacing w:before="1"/>
        <w:ind w:left="348"/>
      </w:pPr>
      <w:r>
        <w:t>Veamos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siguiente</w:t>
      </w:r>
      <w:r>
        <w:rPr>
          <w:spacing w:val="-4"/>
        </w:rPr>
        <w:t xml:space="preserve"> </w:t>
      </w:r>
      <w:r>
        <w:t>extracto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sentencia:</w:t>
      </w:r>
    </w:p>
    <w:p w14:paraId="259DA28B" w14:textId="77777777" w:rsidR="004F7B77" w:rsidRDefault="004F7B77">
      <w:pPr>
        <w:pStyle w:val="Textoindependiente"/>
        <w:spacing w:before="9"/>
        <w:rPr>
          <w:sz w:val="28"/>
        </w:rPr>
      </w:pPr>
    </w:p>
    <w:p w14:paraId="2B716412" w14:textId="77777777" w:rsidR="004F7B77" w:rsidRDefault="00F264A1">
      <w:pPr>
        <w:pStyle w:val="Textoindependiente"/>
        <w:spacing w:line="285" w:lineRule="auto"/>
        <w:ind w:left="1199" w:right="113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“En</w:t>
      </w:r>
      <w:r>
        <w:rPr>
          <w:rFonts w:ascii="Helvetica Neue" w:hAnsi="Helvetica Neue"/>
          <w:spacing w:val="20"/>
        </w:rPr>
        <w:t xml:space="preserve"> </w:t>
      </w:r>
      <w:r>
        <w:rPr>
          <w:rFonts w:ascii="Helvetica Neue" w:hAnsi="Helvetica Neue"/>
        </w:rPr>
        <w:t>est</w:t>
      </w:r>
      <w:r>
        <w:rPr>
          <w:rFonts w:ascii="Helvetica Neue" w:hAnsi="Helvetica Neue"/>
        </w:rPr>
        <w:t>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sentido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tema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20"/>
        </w:rPr>
        <w:t xml:space="preserve"> </w:t>
      </w:r>
      <w:r>
        <w:rPr>
          <w:rFonts w:ascii="Helvetica Neue" w:hAnsi="Helvetica Neue"/>
        </w:rPr>
        <w:t>recurrente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propone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primer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motivo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su impugnación, no tiene asidero, al menos en relación con la correlación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formal entre lo acusado y lo probado, porque en los hechos probados no se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estableció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ningún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elemento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no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acusado.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circunstancia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vulnerabilidad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víctima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alega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quejoso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introdujo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sentencia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sustentó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  <w:spacing w:val="-1"/>
        </w:rPr>
        <w:t>la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  <w:spacing w:val="-1"/>
        </w:rPr>
        <w:t>condena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  <w:spacing w:val="-1"/>
        </w:rPr>
        <w:t>del</w:t>
      </w:r>
      <w:r>
        <w:rPr>
          <w:rFonts w:ascii="Helvetica Neue" w:hAnsi="Helvetica Neue"/>
          <w:spacing w:val="-17"/>
        </w:rPr>
        <w:t xml:space="preserve"> </w:t>
      </w:r>
      <w:r>
        <w:rPr>
          <w:rFonts w:ascii="Helvetica Neue" w:hAnsi="Helvetica Neue"/>
          <w:spacing w:val="-1"/>
        </w:rPr>
        <w:t>justiciable,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  <w:spacing w:val="-1"/>
        </w:rPr>
        <w:t>no</w:t>
      </w:r>
      <w:r>
        <w:rPr>
          <w:rFonts w:ascii="Helvetica Neue" w:hAnsi="Helvetica Neue"/>
          <w:spacing w:val="-17"/>
        </w:rPr>
        <w:t xml:space="preserve"> </w:t>
      </w:r>
      <w:r>
        <w:rPr>
          <w:rFonts w:ascii="Helvetica Neue" w:hAnsi="Helvetica Neue"/>
          <w:spacing w:val="-1"/>
        </w:rPr>
        <w:t>es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  <w:spacing w:val="-1"/>
        </w:rPr>
        <w:t>parte</w:t>
      </w:r>
      <w:r>
        <w:rPr>
          <w:rFonts w:ascii="Helvetica Neue" w:hAnsi="Helvetica Neue"/>
          <w:spacing w:val="-17"/>
        </w:rPr>
        <w:t xml:space="preserve"> </w:t>
      </w:r>
      <w:r>
        <w:rPr>
          <w:rFonts w:ascii="Helvetica Neue" w:hAnsi="Helvetica Neue"/>
          <w:spacing w:val="-1"/>
        </w:rPr>
        <w:t>del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  <w:spacing w:val="-1"/>
        </w:rPr>
        <w:t>cuadro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</w:rPr>
        <w:t>fáctico</w:t>
      </w:r>
      <w:r>
        <w:rPr>
          <w:rFonts w:ascii="Helvetica Neue" w:hAnsi="Helvetica Neue"/>
          <w:spacing w:val="-17"/>
        </w:rPr>
        <w:t xml:space="preserve"> </w:t>
      </w:r>
      <w:r>
        <w:rPr>
          <w:rFonts w:ascii="Helvetica Neue" w:hAnsi="Helvetica Neue"/>
        </w:rPr>
        <w:t>acreditado”.</w:t>
      </w:r>
      <w:r>
        <w:rPr>
          <w:rFonts w:ascii="Helvetica Neue" w:hAnsi="Helvetica Neue"/>
          <w:spacing w:val="-18"/>
        </w:rPr>
        <w:t xml:space="preserve"> </w:t>
      </w:r>
      <w:r>
        <w:rPr>
          <w:rFonts w:ascii="Helvetica Neue" w:hAnsi="Helvetica Neue"/>
        </w:rPr>
        <w:t>(Tomada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materia penal</w:t>
      </w:r>
      <w:r>
        <w:rPr>
          <w:rFonts w:ascii="Helvetica Neue" w:hAnsi="Helvetica Neue"/>
          <w:position w:val="8"/>
          <w:sz w:val="14"/>
        </w:rPr>
        <w:t>1</w:t>
      </w:r>
      <w:r>
        <w:rPr>
          <w:rFonts w:ascii="Helvetica Neue" w:hAnsi="Helvetica Neue"/>
        </w:rPr>
        <w:t>).</w:t>
      </w:r>
    </w:p>
    <w:p w14:paraId="3818DB82" w14:textId="77777777" w:rsidR="004F7B77" w:rsidRDefault="004F7B77">
      <w:pPr>
        <w:pStyle w:val="Textoindependiente"/>
        <w:spacing w:before="4"/>
        <w:rPr>
          <w:rFonts w:ascii="Helvetica Neue"/>
        </w:rPr>
      </w:pPr>
    </w:p>
    <w:p w14:paraId="2CA9E351" w14:textId="77777777" w:rsidR="004F7B77" w:rsidRDefault="00F264A1">
      <w:pPr>
        <w:pStyle w:val="Textoindependiente"/>
        <w:ind w:left="348"/>
      </w:pPr>
      <w:r>
        <w:t>Reflexionemos</w:t>
      </w:r>
      <w:r>
        <w:rPr>
          <w:spacing w:val="-8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estas</w:t>
      </w:r>
      <w:r>
        <w:rPr>
          <w:spacing w:val="-7"/>
        </w:rPr>
        <w:t xml:space="preserve"> </w:t>
      </w:r>
      <w:r>
        <w:t>preguntas:</w:t>
      </w:r>
    </w:p>
    <w:p w14:paraId="0C827325" w14:textId="77777777" w:rsidR="004F7B77" w:rsidRDefault="004F7B77">
      <w:pPr>
        <w:pStyle w:val="Textoindependiente"/>
        <w:spacing w:before="4"/>
        <w:rPr>
          <w:sz w:val="28"/>
        </w:rPr>
      </w:pPr>
    </w:p>
    <w:p w14:paraId="03880852" w14:textId="77777777" w:rsidR="004F7B77" w:rsidRDefault="00F264A1">
      <w:pPr>
        <w:pStyle w:val="Prrafodelista"/>
        <w:numPr>
          <w:ilvl w:val="1"/>
          <w:numId w:val="35"/>
        </w:numPr>
        <w:tabs>
          <w:tab w:val="left" w:pos="1228"/>
          <w:tab w:val="left" w:pos="1229"/>
        </w:tabs>
        <w:spacing w:before="1"/>
        <w:ind w:hanging="321"/>
        <w:rPr>
          <w:sz w:val="24"/>
        </w:rPr>
      </w:pPr>
      <w:r>
        <w:rPr>
          <w:sz w:val="24"/>
        </w:rPr>
        <w:t>¿Usted</w:t>
      </w:r>
      <w:r>
        <w:rPr>
          <w:spacing w:val="-2"/>
          <w:sz w:val="24"/>
        </w:rPr>
        <w:t xml:space="preserve"> </w:t>
      </w:r>
      <w:r>
        <w:rPr>
          <w:sz w:val="24"/>
        </w:rPr>
        <w:t>entiende</w:t>
      </w:r>
      <w:r>
        <w:rPr>
          <w:spacing w:val="-3"/>
          <w:sz w:val="24"/>
        </w:rPr>
        <w:t xml:space="preserve"> </w:t>
      </w:r>
      <w:r>
        <w:rPr>
          <w:sz w:val="24"/>
        </w:rPr>
        <w:t>todo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mensaje?</w:t>
      </w:r>
    </w:p>
    <w:p w14:paraId="14B3D5E8" w14:textId="77777777" w:rsidR="004F7B77" w:rsidRDefault="00F264A1">
      <w:pPr>
        <w:pStyle w:val="Prrafodelista"/>
        <w:numPr>
          <w:ilvl w:val="1"/>
          <w:numId w:val="35"/>
        </w:numPr>
        <w:tabs>
          <w:tab w:val="left" w:pos="1228"/>
          <w:tab w:val="left" w:pos="1229"/>
        </w:tabs>
        <w:spacing w:before="58"/>
        <w:ind w:hanging="321"/>
        <w:rPr>
          <w:sz w:val="24"/>
        </w:rPr>
      </w:pPr>
      <w:r>
        <w:rPr>
          <w:sz w:val="24"/>
        </w:rPr>
        <w:t>¿El</w:t>
      </w:r>
      <w:r>
        <w:rPr>
          <w:spacing w:val="-3"/>
          <w:sz w:val="24"/>
        </w:rPr>
        <w:t xml:space="preserve"> </w:t>
      </w:r>
      <w:r>
        <w:rPr>
          <w:sz w:val="24"/>
        </w:rPr>
        <w:t>mensaje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claro</w:t>
      </w:r>
      <w:r>
        <w:rPr>
          <w:spacing w:val="-2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cualquier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lectora?</w:t>
      </w:r>
    </w:p>
    <w:p w14:paraId="5221EDE3" w14:textId="77777777" w:rsidR="004F7B77" w:rsidRDefault="00F264A1">
      <w:pPr>
        <w:pStyle w:val="Prrafodelista"/>
        <w:numPr>
          <w:ilvl w:val="1"/>
          <w:numId w:val="35"/>
        </w:numPr>
        <w:tabs>
          <w:tab w:val="left" w:pos="1228"/>
          <w:tab w:val="left" w:pos="1229"/>
        </w:tabs>
        <w:spacing w:before="58" w:line="290" w:lineRule="auto"/>
        <w:ind w:right="237"/>
        <w:rPr>
          <w:sz w:val="24"/>
        </w:rPr>
      </w:pPr>
      <w:r>
        <w:rPr>
          <w:sz w:val="24"/>
        </w:rPr>
        <w:t>¿Qué</w:t>
      </w:r>
      <w:r>
        <w:rPr>
          <w:spacing w:val="36"/>
          <w:sz w:val="24"/>
        </w:rPr>
        <w:t xml:space="preserve"> </w:t>
      </w:r>
      <w:r>
        <w:rPr>
          <w:sz w:val="24"/>
        </w:rPr>
        <w:t>sucede</w:t>
      </w:r>
      <w:r>
        <w:rPr>
          <w:spacing w:val="37"/>
          <w:sz w:val="24"/>
        </w:rPr>
        <w:t xml:space="preserve"> </w:t>
      </w:r>
      <w:r>
        <w:rPr>
          <w:sz w:val="24"/>
        </w:rPr>
        <w:t>si</w:t>
      </w:r>
      <w:r>
        <w:rPr>
          <w:spacing w:val="37"/>
          <w:sz w:val="24"/>
        </w:rPr>
        <w:t xml:space="preserve"> </w:t>
      </w:r>
      <w:r>
        <w:rPr>
          <w:sz w:val="24"/>
        </w:rPr>
        <w:t>la</w:t>
      </w:r>
      <w:r>
        <w:rPr>
          <w:spacing w:val="36"/>
          <w:sz w:val="24"/>
        </w:rPr>
        <w:t xml:space="preserve"> </w:t>
      </w:r>
      <w:r>
        <w:rPr>
          <w:sz w:val="24"/>
        </w:rPr>
        <w:t>persona</w:t>
      </w:r>
      <w:r>
        <w:rPr>
          <w:spacing w:val="37"/>
          <w:sz w:val="24"/>
        </w:rPr>
        <w:t xml:space="preserve"> </w:t>
      </w:r>
      <w:r>
        <w:rPr>
          <w:sz w:val="24"/>
        </w:rPr>
        <w:t>que</w:t>
      </w:r>
      <w:r>
        <w:rPr>
          <w:spacing w:val="37"/>
          <w:sz w:val="24"/>
        </w:rPr>
        <w:t xml:space="preserve"> </w:t>
      </w:r>
      <w:r>
        <w:rPr>
          <w:sz w:val="24"/>
        </w:rPr>
        <w:t>está</w:t>
      </w:r>
      <w:r>
        <w:rPr>
          <w:spacing w:val="37"/>
          <w:sz w:val="24"/>
        </w:rPr>
        <w:t xml:space="preserve"> </w:t>
      </w:r>
      <w:r>
        <w:rPr>
          <w:sz w:val="24"/>
        </w:rPr>
        <w:t>esperando</w:t>
      </w:r>
      <w:r>
        <w:rPr>
          <w:spacing w:val="36"/>
          <w:sz w:val="24"/>
        </w:rPr>
        <w:t xml:space="preserve"> </w:t>
      </w:r>
      <w:r>
        <w:rPr>
          <w:sz w:val="24"/>
        </w:rPr>
        <w:t>esa</w:t>
      </w:r>
      <w:r>
        <w:rPr>
          <w:spacing w:val="37"/>
          <w:sz w:val="24"/>
        </w:rPr>
        <w:t xml:space="preserve"> </w:t>
      </w:r>
      <w:r>
        <w:rPr>
          <w:sz w:val="24"/>
        </w:rPr>
        <w:t>resolución</w:t>
      </w:r>
      <w:r>
        <w:rPr>
          <w:spacing w:val="38"/>
          <w:sz w:val="24"/>
        </w:rPr>
        <w:t xml:space="preserve"> </w:t>
      </w:r>
      <w:r>
        <w:rPr>
          <w:sz w:val="24"/>
        </w:rPr>
        <w:t>debe</w:t>
      </w:r>
      <w:r>
        <w:rPr>
          <w:spacing w:val="37"/>
          <w:sz w:val="24"/>
        </w:rPr>
        <w:t xml:space="preserve"> </w:t>
      </w:r>
      <w:r>
        <w:rPr>
          <w:sz w:val="24"/>
        </w:rPr>
        <w:t>responder</w:t>
      </w:r>
      <w:r>
        <w:rPr>
          <w:spacing w:val="36"/>
          <w:sz w:val="24"/>
        </w:rPr>
        <w:t xml:space="preserve"> </w:t>
      </w:r>
      <w:r>
        <w:rPr>
          <w:sz w:val="24"/>
        </w:rPr>
        <w:t>o</w:t>
      </w:r>
      <w:r>
        <w:rPr>
          <w:spacing w:val="-63"/>
          <w:sz w:val="24"/>
        </w:rPr>
        <w:t xml:space="preserve"> </w:t>
      </w:r>
      <w:r>
        <w:rPr>
          <w:sz w:val="24"/>
        </w:rPr>
        <w:t>realizar</w:t>
      </w:r>
      <w:r>
        <w:rPr>
          <w:spacing w:val="-1"/>
          <w:sz w:val="24"/>
        </w:rPr>
        <w:t xml:space="preserve"> </w:t>
      </w:r>
      <w:r>
        <w:rPr>
          <w:sz w:val="24"/>
        </w:rPr>
        <w:t>alguna</w:t>
      </w:r>
      <w:r>
        <w:rPr>
          <w:spacing w:val="-2"/>
          <w:sz w:val="24"/>
        </w:rPr>
        <w:t xml:space="preserve"> </w:t>
      </w:r>
      <w:r>
        <w:rPr>
          <w:sz w:val="24"/>
        </w:rPr>
        <w:t>acción</w:t>
      </w:r>
      <w:r>
        <w:rPr>
          <w:spacing w:val="-1"/>
          <w:sz w:val="24"/>
        </w:rPr>
        <w:t xml:space="preserve"> </w:t>
      </w:r>
      <w:r>
        <w:rPr>
          <w:sz w:val="24"/>
        </w:rPr>
        <w:t>vinculada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ese</w:t>
      </w:r>
      <w:r>
        <w:rPr>
          <w:spacing w:val="-1"/>
          <w:sz w:val="24"/>
        </w:rPr>
        <w:t xml:space="preserve"> </w:t>
      </w:r>
      <w:r>
        <w:rPr>
          <w:sz w:val="24"/>
        </w:rPr>
        <w:t>documento</w:t>
      </w:r>
      <w:r>
        <w:rPr>
          <w:spacing w:val="-2"/>
          <w:sz w:val="24"/>
        </w:rPr>
        <w:t xml:space="preserve"> </w:t>
      </w:r>
      <w:r>
        <w:rPr>
          <w:sz w:val="24"/>
        </w:rPr>
        <w:t>judicial?</w:t>
      </w:r>
    </w:p>
    <w:p w14:paraId="7AAFF7AD" w14:textId="77777777" w:rsidR="004F7B77" w:rsidRDefault="00F264A1">
      <w:pPr>
        <w:pStyle w:val="Prrafodelista"/>
        <w:numPr>
          <w:ilvl w:val="1"/>
          <w:numId w:val="35"/>
        </w:numPr>
        <w:tabs>
          <w:tab w:val="left" w:pos="1228"/>
          <w:tab w:val="left" w:pos="1229"/>
        </w:tabs>
        <w:spacing w:line="290" w:lineRule="auto"/>
        <w:ind w:right="239"/>
        <w:rPr>
          <w:sz w:val="24"/>
        </w:rPr>
      </w:pPr>
      <w:r>
        <w:rPr>
          <w:sz w:val="24"/>
        </w:rPr>
        <w:t>¿Esta</w:t>
      </w:r>
      <w:r>
        <w:rPr>
          <w:spacing w:val="-6"/>
          <w:sz w:val="24"/>
        </w:rPr>
        <w:t xml:space="preserve"> </w:t>
      </w:r>
      <w:r>
        <w:rPr>
          <w:sz w:val="24"/>
        </w:rPr>
        <w:t>persona</w:t>
      </w:r>
      <w:r>
        <w:rPr>
          <w:spacing w:val="-6"/>
          <w:sz w:val="24"/>
        </w:rPr>
        <w:t xml:space="preserve"> </w:t>
      </w:r>
      <w:r>
        <w:rPr>
          <w:sz w:val="24"/>
        </w:rPr>
        <w:t>entenderá</w:t>
      </w:r>
      <w:r>
        <w:rPr>
          <w:spacing w:val="-6"/>
          <w:sz w:val="24"/>
        </w:rPr>
        <w:t xml:space="preserve"> </w:t>
      </w:r>
      <w:r>
        <w:rPr>
          <w:sz w:val="24"/>
        </w:rPr>
        <w:t>lo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lee</w:t>
      </w:r>
      <w:r>
        <w:rPr>
          <w:spacing w:val="-6"/>
          <w:sz w:val="24"/>
        </w:rPr>
        <w:t xml:space="preserve"> </w:t>
      </w:r>
      <w:r>
        <w:rPr>
          <w:sz w:val="24"/>
        </w:rPr>
        <w:t>solo</w:t>
      </w:r>
      <w:r>
        <w:rPr>
          <w:spacing w:val="-6"/>
          <w:sz w:val="24"/>
        </w:rPr>
        <w:t xml:space="preserve"> </w:t>
      </w:r>
      <w:r>
        <w:rPr>
          <w:sz w:val="24"/>
        </w:rPr>
        <w:t>por</w:t>
      </w:r>
      <w:r>
        <w:rPr>
          <w:spacing w:val="-6"/>
          <w:sz w:val="24"/>
        </w:rPr>
        <w:t xml:space="preserve"> </w:t>
      </w:r>
      <w:r>
        <w:rPr>
          <w:sz w:val="24"/>
        </w:rPr>
        <w:t>estar</w:t>
      </w:r>
      <w:r>
        <w:rPr>
          <w:spacing w:val="-6"/>
          <w:sz w:val="24"/>
        </w:rPr>
        <w:t xml:space="preserve"> </w:t>
      </w:r>
      <w:r>
        <w:rPr>
          <w:sz w:val="24"/>
        </w:rPr>
        <w:t>escrito</w:t>
      </w:r>
      <w:r>
        <w:rPr>
          <w:spacing w:val="-5"/>
          <w:sz w:val="24"/>
        </w:rPr>
        <w:t xml:space="preserve"> </w:t>
      </w: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propio</w:t>
      </w:r>
      <w:r>
        <w:rPr>
          <w:spacing w:val="-6"/>
          <w:sz w:val="24"/>
        </w:rPr>
        <w:t xml:space="preserve"> </w:t>
      </w:r>
      <w:r>
        <w:rPr>
          <w:sz w:val="24"/>
        </w:rPr>
        <w:t>idioma?</w:t>
      </w:r>
      <w:r>
        <w:rPr>
          <w:spacing w:val="-6"/>
          <w:sz w:val="24"/>
        </w:rPr>
        <w:t xml:space="preserve"> </w:t>
      </w:r>
      <w:r>
        <w:rPr>
          <w:sz w:val="24"/>
        </w:rPr>
        <w:t>¿Será</w:t>
      </w:r>
      <w:r>
        <w:rPr>
          <w:spacing w:val="-64"/>
          <w:sz w:val="24"/>
        </w:rPr>
        <w:t xml:space="preserve"> </w:t>
      </w:r>
      <w:r>
        <w:rPr>
          <w:sz w:val="24"/>
        </w:rPr>
        <w:t>capaz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comprender</w:t>
      </w:r>
      <w:r>
        <w:rPr>
          <w:spacing w:val="-1"/>
          <w:sz w:val="24"/>
        </w:rPr>
        <w:t xml:space="preserve"> </w:t>
      </w:r>
      <w:r>
        <w:rPr>
          <w:sz w:val="24"/>
        </w:rPr>
        <w:t>los</w:t>
      </w:r>
      <w:r>
        <w:rPr>
          <w:spacing w:val="-1"/>
          <w:sz w:val="24"/>
        </w:rPr>
        <w:t xml:space="preserve"> </w:t>
      </w:r>
      <w:r>
        <w:rPr>
          <w:sz w:val="24"/>
        </w:rPr>
        <w:t>significados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cada</w:t>
      </w:r>
      <w:r>
        <w:rPr>
          <w:spacing w:val="-1"/>
          <w:sz w:val="24"/>
        </w:rPr>
        <w:t xml:space="preserve"> </w:t>
      </w:r>
      <w:r>
        <w:rPr>
          <w:sz w:val="24"/>
        </w:rPr>
        <w:t>palabra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sentido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fragmento?</w:t>
      </w:r>
    </w:p>
    <w:p w14:paraId="4BBD9C5C" w14:textId="77777777" w:rsidR="004F7B77" w:rsidRDefault="00F264A1">
      <w:pPr>
        <w:pStyle w:val="Prrafodelista"/>
        <w:numPr>
          <w:ilvl w:val="1"/>
          <w:numId w:val="35"/>
        </w:numPr>
        <w:tabs>
          <w:tab w:val="left" w:pos="1228"/>
          <w:tab w:val="left" w:pos="1229"/>
        </w:tabs>
        <w:spacing w:line="290" w:lineRule="auto"/>
        <w:ind w:right="239"/>
        <w:rPr>
          <w:sz w:val="24"/>
        </w:rPr>
      </w:pPr>
      <w:r>
        <w:rPr>
          <w:sz w:val="24"/>
        </w:rPr>
        <w:t>¿El</w:t>
      </w:r>
      <w:r>
        <w:rPr>
          <w:spacing w:val="-13"/>
          <w:sz w:val="24"/>
        </w:rPr>
        <w:t xml:space="preserve"> </w:t>
      </w:r>
      <w:r>
        <w:rPr>
          <w:sz w:val="24"/>
        </w:rPr>
        <w:t>lenguaje</w:t>
      </w:r>
      <w:r>
        <w:rPr>
          <w:spacing w:val="-13"/>
          <w:sz w:val="24"/>
        </w:rPr>
        <w:t xml:space="preserve"> </w:t>
      </w:r>
      <w:r>
        <w:rPr>
          <w:sz w:val="24"/>
        </w:rPr>
        <w:t>podría</w:t>
      </w:r>
      <w:r>
        <w:rPr>
          <w:spacing w:val="-13"/>
          <w:sz w:val="24"/>
        </w:rPr>
        <w:t xml:space="preserve"> </w:t>
      </w:r>
      <w:r>
        <w:rPr>
          <w:sz w:val="24"/>
        </w:rPr>
        <w:t>ser</w:t>
      </w:r>
      <w:r>
        <w:rPr>
          <w:spacing w:val="-14"/>
          <w:sz w:val="24"/>
        </w:rPr>
        <w:t xml:space="preserve"> </w:t>
      </w:r>
      <w:r>
        <w:rPr>
          <w:sz w:val="24"/>
        </w:rPr>
        <w:t>un</w:t>
      </w:r>
      <w:r>
        <w:rPr>
          <w:spacing w:val="-13"/>
          <w:sz w:val="24"/>
        </w:rPr>
        <w:t xml:space="preserve"> </w:t>
      </w:r>
      <w:r>
        <w:rPr>
          <w:sz w:val="24"/>
        </w:rPr>
        <w:t>factor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desigualdad</w:t>
      </w:r>
      <w:r>
        <w:rPr>
          <w:spacing w:val="-13"/>
          <w:sz w:val="24"/>
        </w:rPr>
        <w:t xml:space="preserve"> </w:t>
      </w:r>
      <w:r>
        <w:rPr>
          <w:sz w:val="24"/>
        </w:rPr>
        <w:t>pese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las</w:t>
      </w:r>
      <w:r>
        <w:rPr>
          <w:spacing w:val="-13"/>
          <w:sz w:val="24"/>
        </w:rPr>
        <w:t xml:space="preserve"> </w:t>
      </w:r>
      <w:r>
        <w:rPr>
          <w:sz w:val="24"/>
        </w:rPr>
        <w:t>personas</w:t>
      </w:r>
      <w:r>
        <w:rPr>
          <w:spacing w:val="-13"/>
          <w:sz w:val="24"/>
        </w:rPr>
        <w:t xml:space="preserve"> </w:t>
      </w:r>
      <w:r>
        <w:rPr>
          <w:sz w:val="24"/>
        </w:rPr>
        <w:t>cuenten</w:t>
      </w:r>
      <w:r>
        <w:rPr>
          <w:spacing w:val="-13"/>
          <w:sz w:val="24"/>
        </w:rPr>
        <w:t xml:space="preserve"> </w:t>
      </w:r>
      <w:r>
        <w:rPr>
          <w:sz w:val="24"/>
        </w:rPr>
        <w:t>con</w:t>
      </w:r>
      <w:r>
        <w:rPr>
          <w:spacing w:val="-64"/>
          <w:sz w:val="24"/>
        </w:rPr>
        <w:t xml:space="preserve"> </w:t>
      </w:r>
      <w:r>
        <w:rPr>
          <w:sz w:val="24"/>
        </w:rPr>
        <w:t>conocimientos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lectura</w:t>
      </w:r>
      <w:r>
        <w:rPr>
          <w:spacing w:val="-1"/>
          <w:sz w:val="24"/>
        </w:rPr>
        <w:t xml:space="preserve"> </w:t>
      </w:r>
      <w:r>
        <w:rPr>
          <w:sz w:val="24"/>
        </w:rPr>
        <w:t>y escritura?</w:t>
      </w:r>
    </w:p>
    <w:p w14:paraId="442460A5" w14:textId="77777777" w:rsidR="004F7B77" w:rsidRDefault="004F7B77">
      <w:pPr>
        <w:pStyle w:val="Textoindependiente"/>
        <w:spacing w:before="10"/>
        <w:rPr>
          <w:sz w:val="22"/>
        </w:rPr>
      </w:pPr>
    </w:p>
    <w:p w14:paraId="429C7102" w14:textId="77777777" w:rsidR="004F7B77" w:rsidRDefault="00F264A1">
      <w:pPr>
        <w:pStyle w:val="Textoindependiente"/>
        <w:ind w:left="348"/>
      </w:pPr>
      <w:r>
        <w:t>Toda</w:t>
      </w:r>
      <w:r>
        <w:rPr>
          <w:spacing w:val="-7"/>
        </w:rPr>
        <w:t xml:space="preserve"> </w:t>
      </w:r>
      <w:r>
        <w:t>situación</w:t>
      </w:r>
      <w:r>
        <w:rPr>
          <w:spacing w:val="-6"/>
        </w:rPr>
        <w:t xml:space="preserve"> </w:t>
      </w:r>
      <w:r>
        <w:t>comunicativa</w:t>
      </w:r>
      <w:r>
        <w:rPr>
          <w:spacing w:val="-6"/>
        </w:rPr>
        <w:t xml:space="preserve"> </w:t>
      </w:r>
      <w:r>
        <w:t>posee</w:t>
      </w:r>
      <w:r>
        <w:rPr>
          <w:spacing w:val="-6"/>
        </w:rPr>
        <w:t xml:space="preserve"> </w:t>
      </w:r>
      <w:r>
        <w:t>tres</w:t>
      </w:r>
      <w:r>
        <w:rPr>
          <w:spacing w:val="-6"/>
        </w:rPr>
        <w:t xml:space="preserve"> </w:t>
      </w:r>
      <w:r>
        <w:t>componentes</w:t>
      </w:r>
      <w:r>
        <w:rPr>
          <w:spacing w:val="-6"/>
        </w:rPr>
        <w:t xml:space="preserve"> </w:t>
      </w:r>
      <w:r>
        <w:t>básicos:</w:t>
      </w:r>
    </w:p>
    <w:p w14:paraId="06A8361E" w14:textId="77777777" w:rsidR="004F7B77" w:rsidRDefault="004F7B77">
      <w:pPr>
        <w:pStyle w:val="Textoindependiente"/>
        <w:spacing w:before="4"/>
      </w:pPr>
    </w:p>
    <w:p w14:paraId="7E30CEF2" w14:textId="77777777" w:rsidR="004F7B77" w:rsidRDefault="00F264A1">
      <w:pPr>
        <w:pStyle w:val="Textoindependiente"/>
        <w:ind w:left="348" w:right="8537"/>
        <w:rPr>
          <w:rFonts w:ascii="Helvetica Neue"/>
        </w:rPr>
      </w:pPr>
      <w:r>
        <w:rPr>
          <w:rFonts w:ascii="Helvetica Neue"/>
        </w:rPr>
        <w:t>EMISOR</w:t>
      </w:r>
      <w:r>
        <w:rPr>
          <w:rFonts w:ascii="Helvetica Neue"/>
          <w:spacing w:val="1"/>
        </w:rPr>
        <w:t xml:space="preserve"> </w:t>
      </w:r>
      <w:r>
        <w:rPr>
          <w:rFonts w:ascii="Helvetica Neue"/>
        </w:rPr>
        <w:t>MENSAJE</w:t>
      </w:r>
      <w:r>
        <w:rPr>
          <w:rFonts w:ascii="Helvetica Neue"/>
          <w:spacing w:val="1"/>
        </w:rPr>
        <w:t xml:space="preserve"> </w:t>
      </w:r>
      <w:r>
        <w:rPr>
          <w:rFonts w:ascii="Helvetica Neue"/>
          <w:spacing w:val="-4"/>
        </w:rPr>
        <w:t>DESTINATARIO</w:t>
      </w:r>
    </w:p>
    <w:p w14:paraId="31802701" w14:textId="77777777" w:rsidR="004F7B77" w:rsidRDefault="004F7B77">
      <w:pPr>
        <w:pStyle w:val="Textoindependiente"/>
        <w:rPr>
          <w:rFonts w:ascii="Helvetica Neue"/>
          <w:sz w:val="20"/>
        </w:rPr>
      </w:pPr>
    </w:p>
    <w:p w14:paraId="1C652C67" w14:textId="77777777" w:rsidR="004F7B77" w:rsidRDefault="00F264A1">
      <w:pPr>
        <w:pStyle w:val="Textoindependiente"/>
        <w:rPr>
          <w:rFonts w:ascii="Helvetica Neue"/>
          <w:sz w:val="20"/>
        </w:rPr>
      </w:pPr>
      <w:r>
        <w:pict w14:anchorId="6233F566">
          <v:shape id="docshape5" o:spid="_x0000_s1072" style="position:absolute;margin-left:54.45pt;margin-top:13.15pt;width:170.1pt;height:.1pt;z-index:-15728128;mso-wrap-distance-left:0;mso-wrap-distance-right:0;mso-position-horizontal-relative:page" coordorigin="1089,263" coordsize="3402,0" path="m1089,263r3401,e" filled="f" strokecolor="#231f20" strokeweight=".25pt">
            <v:path arrowok="t"/>
            <w10:wrap type="topAndBottom" anchorx="page"/>
          </v:shape>
        </w:pict>
      </w:r>
    </w:p>
    <w:p w14:paraId="7065397E" w14:textId="77777777" w:rsidR="004F7B77" w:rsidRDefault="004F7B77">
      <w:pPr>
        <w:pStyle w:val="Textoindependiente"/>
        <w:spacing w:before="2"/>
        <w:rPr>
          <w:rFonts w:ascii="Helvetica Neue"/>
          <w:sz w:val="7"/>
        </w:rPr>
      </w:pPr>
    </w:p>
    <w:p w14:paraId="765B7AF3" w14:textId="77777777" w:rsidR="004F7B77" w:rsidRDefault="00F264A1">
      <w:pPr>
        <w:pStyle w:val="Prrafodelista"/>
        <w:numPr>
          <w:ilvl w:val="0"/>
          <w:numId w:val="34"/>
        </w:numPr>
        <w:tabs>
          <w:tab w:val="left" w:pos="809"/>
        </w:tabs>
        <w:spacing w:before="95"/>
        <w:ind w:right="236" w:hanging="459"/>
        <w:jc w:val="both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Todos los ejemplos de este Manual fueron tomados de sentencias reales. Se modificó toda la información (nombres,</w:t>
      </w:r>
      <w:r>
        <w:rPr>
          <w:rFonts w:ascii="Helvetica Neue" w:hAnsi="Helvetica Neue"/>
          <w:spacing w:val="1"/>
          <w:sz w:val="18"/>
        </w:rPr>
        <w:t xml:space="preserve"> </w:t>
      </w:r>
      <w:r>
        <w:rPr>
          <w:rFonts w:ascii="Helvetica Neue" w:hAnsi="Helvetica Neue"/>
          <w:sz w:val="18"/>
        </w:rPr>
        <w:t>apellidos,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números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de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cédulas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y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expedientes,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direcciones)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que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podrían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permitir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identificar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las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partes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involucradas</w:t>
      </w:r>
      <w:r>
        <w:rPr>
          <w:rFonts w:ascii="Helvetica Neue" w:hAnsi="Helvetica Neue"/>
          <w:spacing w:val="-3"/>
          <w:sz w:val="18"/>
        </w:rPr>
        <w:t xml:space="preserve"> </w:t>
      </w:r>
      <w:r>
        <w:rPr>
          <w:rFonts w:ascii="Helvetica Neue" w:hAnsi="Helvetica Neue"/>
          <w:sz w:val="18"/>
        </w:rPr>
        <w:t>y</w:t>
      </w:r>
      <w:r>
        <w:rPr>
          <w:rFonts w:ascii="Helvetica Neue" w:hAnsi="Helvetica Neue"/>
          <w:spacing w:val="-2"/>
          <w:sz w:val="18"/>
        </w:rPr>
        <w:t xml:space="preserve"> </w:t>
      </w:r>
      <w:r>
        <w:rPr>
          <w:rFonts w:ascii="Helvetica Neue" w:hAnsi="Helvetica Neue"/>
          <w:sz w:val="18"/>
        </w:rPr>
        <w:t>los</w:t>
      </w:r>
      <w:r>
        <w:rPr>
          <w:rFonts w:ascii="Helvetica Neue" w:hAnsi="Helvetica Neue"/>
          <w:spacing w:val="-48"/>
          <w:sz w:val="18"/>
        </w:rPr>
        <w:t xml:space="preserve"> </w:t>
      </w:r>
      <w:r>
        <w:rPr>
          <w:rFonts w:ascii="Helvetica Neue" w:hAnsi="Helvetica Neue"/>
          <w:sz w:val="18"/>
        </w:rPr>
        <w:t>procesos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judiciales. E</w:t>
      </w:r>
      <w:r>
        <w:rPr>
          <w:rFonts w:ascii="Helvetica Neue" w:hAnsi="Helvetica Neue"/>
          <w:sz w:val="18"/>
        </w:rPr>
        <w:t>ntre paréntesis se indica a qué materia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pertenece la sentencia.</w:t>
      </w:r>
    </w:p>
    <w:p w14:paraId="2E88B6F0" w14:textId="77777777" w:rsidR="004F7B77" w:rsidRDefault="004F7B77">
      <w:pPr>
        <w:jc w:val="both"/>
        <w:rPr>
          <w:rFonts w:ascii="Helvetica Neue" w:hAnsi="Helvetica Neue"/>
          <w:sz w:val="18"/>
        </w:rPr>
        <w:sectPr w:rsidR="004F7B77">
          <w:footerReference w:type="default" r:id="rId12"/>
          <w:pgSz w:w="12240" w:h="15840"/>
          <w:pgMar w:top="1280" w:right="940" w:bottom="780" w:left="740" w:header="0" w:footer="588" w:gutter="0"/>
          <w:pgNumType w:start="11"/>
          <w:cols w:space="720"/>
        </w:sectPr>
      </w:pPr>
    </w:p>
    <w:p w14:paraId="4DDED600" w14:textId="77777777" w:rsidR="004F7B77" w:rsidRDefault="00F264A1">
      <w:pPr>
        <w:pStyle w:val="Textoindependiente"/>
        <w:spacing w:before="29" w:line="290" w:lineRule="auto"/>
        <w:ind w:left="438" w:right="146"/>
        <w:jc w:val="both"/>
      </w:pPr>
      <w:r>
        <w:lastRenderedPageBreak/>
        <w:t>El emisor corresponde a la persona que produce un texto oral o escrito. Esta persona tendrá</w:t>
      </w:r>
      <w:r>
        <w:rPr>
          <w:spacing w:val="1"/>
        </w:rPr>
        <w:t xml:space="preserve"> </w:t>
      </w:r>
      <w:r>
        <w:t>una</w:t>
      </w:r>
      <w:r>
        <w:rPr>
          <w:spacing w:val="15"/>
        </w:rPr>
        <w:t xml:space="preserve"> </w:t>
      </w:r>
      <w:r>
        <w:t>idea,</w:t>
      </w:r>
      <w:r>
        <w:rPr>
          <w:spacing w:val="14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mensaje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desea</w:t>
      </w:r>
      <w:r>
        <w:rPr>
          <w:spacing w:val="15"/>
        </w:rPr>
        <w:t xml:space="preserve"> </w:t>
      </w:r>
      <w:r>
        <w:t>comunicar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otra(s)</w:t>
      </w:r>
      <w:r>
        <w:rPr>
          <w:spacing w:val="14"/>
        </w:rPr>
        <w:t xml:space="preserve"> </w:t>
      </w:r>
      <w:r>
        <w:t>persona(s),</w:t>
      </w:r>
      <w:r>
        <w:rPr>
          <w:spacing w:val="16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destinatario.</w:t>
      </w:r>
      <w:r>
        <w:rPr>
          <w:spacing w:val="2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producir</w:t>
      </w:r>
      <w:r>
        <w:rPr>
          <w:spacing w:val="-64"/>
        </w:rPr>
        <w:t xml:space="preserve"> </w:t>
      </w:r>
      <w:r>
        <w:t xml:space="preserve">el texto, el emisor debe saber cuál es el mensaje y las características </w:t>
      </w:r>
      <w:r>
        <w:t>del posible destinatario,</w:t>
      </w:r>
      <w:r>
        <w:rPr>
          <w:spacing w:val="-64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fin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seleccionar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mejor</w:t>
      </w:r>
      <w:r>
        <w:rPr>
          <w:spacing w:val="-14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lograr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comunicación</w:t>
      </w:r>
      <w:r>
        <w:rPr>
          <w:spacing w:val="-13"/>
        </w:rPr>
        <w:t xml:space="preserve"> </w:t>
      </w:r>
      <w:r>
        <w:t>óptima: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persona</w:t>
      </w:r>
      <w:r>
        <w:rPr>
          <w:spacing w:val="-14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recibe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texto</w:t>
      </w:r>
      <w:r>
        <w:rPr>
          <w:spacing w:val="-11"/>
        </w:rPr>
        <w:t xml:space="preserve"> </w:t>
      </w:r>
      <w:r>
        <w:t>comprenda</w:t>
      </w:r>
      <w:r>
        <w:rPr>
          <w:spacing w:val="-12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sentido.</w:t>
      </w:r>
      <w:r>
        <w:rPr>
          <w:spacing w:val="-11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así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forma</w:t>
      </w:r>
      <w:r>
        <w:rPr>
          <w:spacing w:val="-11"/>
        </w:rPr>
        <w:t xml:space="preserve"> </w:t>
      </w:r>
      <w:r>
        <w:t>más</w:t>
      </w:r>
      <w:r>
        <w:rPr>
          <w:spacing w:val="-11"/>
        </w:rPr>
        <w:t xml:space="preserve"> </w:t>
      </w:r>
      <w:r>
        <w:t>eficaz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medir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éxito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evaluar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comprensión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logrado</w:t>
      </w:r>
      <w:r>
        <w:rPr>
          <w:spacing w:val="-2"/>
        </w:rPr>
        <w:t xml:space="preserve"> </w:t>
      </w:r>
      <w:r>
        <w:t>quien</w:t>
      </w:r>
      <w:r>
        <w:rPr>
          <w:spacing w:val="-2"/>
        </w:rPr>
        <w:t xml:space="preserve"> </w:t>
      </w:r>
      <w:r>
        <w:t>recibe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mensaje.</w:t>
      </w:r>
    </w:p>
    <w:p w14:paraId="78C49C68" w14:textId="77777777" w:rsidR="004F7B77" w:rsidRDefault="004F7B77">
      <w:pPr>
        <w:pStyle w:val="Textoindependiente"/>
        <w:spacing w:before="3"/>
        <w:rPr>
          <w:sz w:val="28"/>
        </w:rPr>
      </w:pPr>
    </w:p>
    <w:p w14:paraId="29B13CE4" w14:textId="77777777" w:rsidR="004F7B77" w:rsidRDefault="00F264A1">
      <w:pPr>
        <w:pStyle w:val="Textoindependiente"/>
        <w:spacing w:line="290" w:lineRule="auto"/>
        <w:ind w:left="438" w:right="146"/>
        <w:jc w:val="both"/>
      </w:pPr>
      <w:r>
        <w:t>Si queremos lograr esa comunicación óptima, debemos pensar siempre en la persona que</w:t>
      </w:r>
      <w:r>
        <w:rPr>
          <w:spacing w:val="1"/>
        </w:rPr>
        <w:t xml:space="preserve"> </w:t>
      </w:r>
      <w:r>
        <w:t>leerá nuestro texto, debemos intentar que ella comprenda el contenido y buscar los recursos</w:t>
      </w:r>
      <w:r>
        <w:rPr>
          <w:spacing w:val="1"/>
        </w:rPr>
        <w:t xml:space="preserve"> </w:t>
      </w:r>
      <w:r>
        <w:t>lingüísticos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alcanzar</w:t>
      </w:r>
      <w:r>
        <w:rPr>
          <w:spacing w:val="-12"/>
        </w:rPr>
        <w:t xml:space="preserve"> </w:t>
      </w:r>
      <w:r>
        <w:t>esa</w:t>
      </w:r>
      <w:r>
        <w:rPr>
          <w:spacing w:val="-12"/>
        </w:rPr>
        <w:t xml:space="preserve"> </w:t>
      </w:r>
      <w:r>
        <w:t>meta.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comprensión</w:t>
      </w:r>
      <w:r>
        <w:rPr>
          <w:spacing w:val="-12"/>
        </w:rPr>
        <w:t xml:space="preserve"> </w:t>
      </w:r>
      <w:r>
        <w:t>lectora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basa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conocimiento</w:t>
      </w:r>
      <w:r>
        <w:rPr>
          <w:spacing w:val="-12"/>
        </w:rPr>
        <w:t xml:space="preserve"> </w:t>
      </w:r>
      <w:r>
        <w:t>previo</w:t>
      </w:r>
      <w:r>
        <w:rPr>
          <w:spacing w:val="-64"/>
        </w:rPr>
        <w:t xml:space="preserve"> </w:t>
      </w:r>
      <w:r>
        <w:t>de las personas y en las palabras de los textos. Estas palabras hacen de guía en la lectura,</w:t>
      </w:r>
      <w:r>
        <w:rPr>
          <w:spacing w:val="1"/>
        </w:rPr>
        <w:t xml:space="preserve"> </w:t>
      </w:r>
      <w:r>
        <w:t>por medio del significado al que se asocian y a la relación que se establecen entre ellas (por</w:t>
      </w:r>
      <w:r>
        <w:rPr>
          <w:spacing w:val="1"/>
        </w:rPr>
        <w:t xml:space="preserve"> </w:t>
      </w:r>
      <w:r>
        <w:t xml:space="preserve">ejemplo, relaciones de causalidad, temporalidad). Contamos con gran </w:t>
      </w:r>
      <w:r>
        <w:t>cantidad de recursos</w:t>
      </w:r>
      <w:r>
        <w:rPr>
          <w:spacing w:val="1"/>
        </w:rPr>
        <w:t xml:space="preserve"> </w:t>
      </w:r>
      <w:r>
        <w:t>lingüísticos que podemos utilizar en un texto. Sin embargo, no todos ellos serán los mejores</w:t>
      </w:r>
      <w:r>
        <w:rPr>
          <w:spacing w:val="1"/>
        </w:rPr>
        <w:t xml:space="preserve"> </w:t>
      </w:r>
      <w:r>
        <w:t>para lograr la comprensión. Por esto, debemos conocer y seleccionar los recursos eficaces</w:t>
      </w:r>
      <w:r>
        <w:rPr>
          <w:spacing w:val="1"/>
        </w:rPr>
        <w:t xml:space="preserve"> </w:t>
      </w:r>
      <w:r>
        <w:t>para la situación comunicativa, teniendo, principalm</w:t>
      </w:r>
      <w:r>
        <w:t>ente, en cuenta las características de la</w:t>
      </w:r>
      <w:r>
        <w:rPr>
          <w:spacing w:val="1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destinataria:</w:t>
      </w:r>
    </w:p>
    <w:p w14:paraId="0F79BB17" w14:textId="77777777" w:rsidR="004F7B77" w:rsidRDefault="004F7B77">
      <w:pPr>
        <w:pStyle w:val="Textoindependiente"/>
        <w:spacing w:before="5"/>
        <w:rPr>
          <w:sz w:val="22"/>
        </w:rPr>
      </w:pPr>
    </w:p>
    <w:p w14:paraId="4C0B270A" w14:textId="77777777" w:rsidR="004F7B77" w:rsidRDefault="00F264A1">
      <w:pPr>
        <w:pStyle w:val="Prrafodelista"/>
        <w:numPr>
          <w:ilvl w:val="1"/>
          <w:numId w:val="34"/>
        </w:numPr>
        <w:tabs>
          <w:tab w:val="left" w:pos="1318"/>
          <w:tab w:val="left" w:pos="1319"/>
        </w:tabs>
        <w:spacing w:before="1"/>
        <w:ind w:hanging="321"/>
        <w:rPr>
          <w:sz w:val="24"/>
        </w:rPr>
      </w:pPr>
      <w:r>
        <w:rPr>
          <w:sz w:val="24"/>
        </w:rPr>
        <w:t>¿Quiénes</w:t>
      </w:r>
      <w:r>
        <w:rPr>
          <w:spacing w:val="-2"/>
          <w:sz w:val="24"/>
        </w:rPr>
        <w:t xml:space="preserve"> </w:t>
      </w:r>
      <w:r>
        <w:rPr>
          <w:sz w:val="24"/>
        </w:rPr>
        <w:t>leerán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texto?</w:t>
      </w:r>
    </w:p>
    <w:p w14:paraId="62E5819F" w14:textId="77777777" w:rsidR="004F7B77" w:rsidRDefault="00F264A1">
      <w:pPr>
        <w:pStyle w:val="Prrafodelista"/>
        <w:numPr>
          <w:ilvl w:val="1"/>
          <w:numId w:val="34"/>
        </w:numPr>
        <w:tabs>
          <w:tab w:val="left" w:pos="1318"/>
          <w:tab w:val="left" w:pos="1319"/>
        </w:tabs>
        <w:spacing w:before="58"/>
        <w:ind w:hanging="321"/>
        <w:rPr>
          <w:sz w:val="24"/>
        </w:rPr>
      </w:pPr>
      <w:r>
        <w:rPr>
          <w:sz w:val="24"/>
        </w:rPr>
        <w:t>¿El</w:t>
      </w:r>
      <w:r>
        <w:rPr>
          <w:spacing w:val="-3"/>
          <w:sz w:val="24"/>
        </w:rPr>
        <w:t xml:space="preserve"> </w:t>
      </w:r>
      <w:r>
        <w:rPr>
          <w:sz w:val="24"/>
        </w:rPr>
        <w:t>texto</w:t>
      </w:r>
      <w:r>
        <w:rPr>
          <w:spacing w:val="-3"/>
          <w:sz w:val="24"/>
        </w:rPr>
        <w:t xml:space="preserve"> </w:t>
      </w:r>
      <w:r>
        <w:rPr>
          <w:sz w:val="24"/>
        </w:rPr>
        <w:t>está</w:t>
      </w:r>
      <w:r>
        <w:rPr>
          <w:spacing w:val="-4"/>
          <w:sz w:val="24"/>
        </w:rPr>
        <w:t xml:space="preserve"> </w:t>
      </w:r>
      <w:r>
        <w:rPr>
          <w:sz w:val="24"/>
        </w:rPr>
        <w:t>dirigido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grupo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personas?</w:t>
      </w:r>
    </w:p>
    <w:p w14:paraId="19AAAC8C" w14:textId="77777777" w:rsidR="004F7B77" w:rsidRDefault="00F264A1">
      <w:pPr>
        <w:pStyle w:val="Prrafodelista"/>
        <w:numPr>
          <w:ilvl w:val="1"/>
          <w:numId w:val="34"/>
        </w:numPr>
        <w:tabs>
          <w:tab w:val="left" w:pos="1318"/>
          <w:tab w:val="left" w:pos="1319"/>
        </w:tabs>
        <w:spacing w:before="58" w:line="290" w:lineRule="auto"/>
        <w:ind w:right="146"/>
        <w:rPr>
          <w:sz w:val="24"/>
        </w:rPr>
      </w:pPr>
      <w:r>
        <w:rPr>
          <w:sz w:val="24"/>
        </w:rPr>
        <w:t>¿Qué</w:t>
      </w:r>
      <w:r>
        <w:rPr>
          <w:spacing w:val="-9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-8"/>
          <w:sz w:val="24"/>
        </w:rPr>
        <w:t xml:space="preserve"> </w:t>
      </w:r>
      <w:r>
        <w:rPr>
          <w:sz w:val="24"/>
        </w:rPr>
        <w:t>tiene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persona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lee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sz w:val="24"/>
        </w:rPr>
        <w:t>mensaje?</w:t>
      </w:r>
      <w:r>
        <w:rPr>
          <w:spacing w:val="-9"/>
          <w:sz w:val="24"/>
        </w:rPr>
        <w:t xml:space="preserve"> </w:t>
      </w:r>
      <w:r>
        <w:rPr>
          <w:sz w:val="24"/>
        </w:rPr>
        <w:t>¿Tiene</w:t>
      </w:r>
      <w:r>
        <w:rPr>
          <w:spacing w:val="-8"/>
          <w:sz w:val="24"/>
        </w:rPr>
        <w:t xml:space="preserve"> </w:t>
      </w:r>
      <w:r>
        <w:rPr>
          <w:sz w:val="24"/>
        </w:rPr>
        <w:t>conocimiento</w:t>
      </w:r>
      <w:r>
        <w:rPr>
          <w:spacing w:val="-8"/>
          <w:sz w:val="24"/>
        </w:rPr>
        <w:t xml:space="preserve"> </w:t>
      </w:r>
      <w:r>
        <w:rPr>
          <w:sz w:val="24"/>
        </w:rPr>
        <w:t>sobre</w:t>
      </w:r>
      <w:r>
        <w:rPr>
          <w:spacing w:val="-63"/>
          <w:sz w:val="24"/>
        </w:rPr>
        <w:t xml:space="preserve"> </w:t>
      </w:r>
      <w:r>
        <w:rPr>
          <w:sz w:val="24"/>
        </w:rPr>
        <w:t>derecho?</w:t>
      </w:r>
    </w:p>
    <w:p w14:paraId="43AA2D08" w14:textId="77777777" w:rsidR="004F7B77" w:rsidRDefault="00F264A1">
      <w:pPr>
        <w:pStyle w:val="Prrafodelista"/>
        <w:numPr>
          <w:ilvl w:val="1"/>
          <w:numId w:val="34"/>
        </w:numPr>
        <w:tabs>
          <w:tab w:val="left" w:pos="1318"/>
          <w:tab w:val="left" w:pos="1319"/>
        </w:tabs>
        <w:spacing w:line="280" w:lineRule="exact"/>
        <w:ind w:hanging="321"/>
        <w:rPr>
          <w:sz w:val="24"/>
        </w:rPr>
      </w:pPr>
      <w:r>
        <w:rPr>
          <w:sz w:val="24"/>
        </w:rPr>
        <w:t>¿Cuál</w:t>
      </w:r>
      <w:r>
        <w:rPr>
          <w:spacing w:val="-3"/>
          <w:sz w:val="24"/>
        </w:rPr>
        <w:t xml:space="preserve"> </w:t>
      </w:r>
      <w:r>
        <w:rPr>
          <w:sz w:val="24"/>
        </w:rPr>
        <w:t>es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interés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persona</w:t>
      </w:r>
      <w:r>
        <w:rPr>
          <w:spacing w:val="-3"/>
          <w:sz w:val="24"/>
        </w:rPr>
        <w:t xml:space="preserve"> </w:t>
      </w:r>
      <w:r>
        <w:rPr>
          <w:sz w:val="24"/>
        </w:rPr>
        <w:t>lectora</w:t>
      </w:r>
      <w:r>
        <w:rPr>
          <w:spacing w:val="-3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texto?</w:t>
      </w:r>
    </w:p>
    <w:p w14:paraId="728E7241" w14:textId="77777777" w:rsidR="004F7B77" w:rsidRDefault="004F7B77">
      <w:pPr>
        <w:pStyle w:val="Textoindependiente"/>
        <w:spacing w:before="5"/>
        <w:rPr>
          <w:sz w:val="29"/>
        </w:rPr>
      </w:pPr>
    </w:p>
    <w:p w14:paraId="5DC22C76" w14:textId="77777777" w:rsidR="004F7B77" w:rsidRDefault="00F264A1">
      <w:pPr>
        <w:pStyle w:val="Textoindependiente"/>
        <w:spacing w:line="290" w:lineRule="auto"/>
        <w:ind w:left="438" w:right="148"/>
        <w:jc w:val="both"/>
      </w:pPr>
      <w:r>
        <w:rPr>
          <w:spacing w:val="-1"/>
        </w:rPr>
        <w:t>Al</w:t>
      </w:r>
      <w:r>
        <w:rPr>
          <w:spacing w:val="-16"/>
        </w:rPr>
        <w:t xml:space="preserve"> </w:t>
      </w:r>
      <w:r>
        <w:rPr>
          <w:spacing w:val="-1"/>
        </w:rPr>
        <w:t>intentar</w:t>
      </w:r>
      <w:r>
        <w:rPr>
          <w:spacing w:val="-16"/>
        </w:rPr>
        <w:t xml:space="preserve"> </w:t>
      </w:r>
      <w:r>
        <w:rPr>
          <w:spacing w:val="-1"/>
        </w:rPr>
        <w:t>responder</w:t>
      </w:r>
      <w:r>
        <w:rPr>
          <w:spacing w:val="-15"/>
        </w:rPr>
        <w:t xml:space="preserve"> </w:t>
      </w:r>
      <w:r>
        <w:rPr>
          <w:spacing w:val="-1"/>
        </w:rPr>
        <w:t>estas</w:t>
      </w:r>
      <w:r>
        <w:rPr>
          <w:spacing w:val="-16"/>
        </w:rPr>
        <w:t xml:space="preserve"> </w:t>
      </w:r>
      <w:r>
        <w:t>preguntas,</w:t>
      </w:r>
      <w:r>
        <w:rPr>
          <w:spacing w:val="-15"/>
        </w:rPr>
        <w:t xml:space="preserve"> </w:t>
      </w:r>
      <w:r>
        <w:t>nos</w:t>
      </w:r>
      <w:r>
        <w:rPr>
          <w:spacing w:val="-16"/>
        </w:rPr>
        <w:t xml:space="preserve"> </w:t>
      </w:r>
      <w:r>
        <w:t>posicionamos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lugar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t>destinataria,</w:t>
      </w:r>
      <w:r>
        <w:rPr>
          <w:spacing w:val="-65"/>
        </w:rPr>
        <w:t xml:space="preserve"> </w:t>
      </w:r>
      <w:r>
        <w:rPr>
          <w:spacing w:val="-1"/>
        </w:rPr>
        <w:t>nos</w:t>
      </w:r>
      <w:r>
        <w:rPr>
          <w:spacing w:val="-27"/>
        </w:rPr>
        <w:t xml:space="preserve"> </w:t>
      </w:r>
      <w:r>
        <w:rPr>
          <w:spacing w:val="-1"/>
        </w:rPr>
        <w:t>“ponemos</w:t>
      </w:r>
      <w:r>
        <w:rPr>
          <w:spacing w:val="-27"/>
        </w:rPr>
        <w:t xml:space="preserve"> </w:t>
      </w:r>
      <w:r>
        <w:rPr>
          <w:spacing w:val="-1"/>
        </w:rPr>
        <w:t>en</w:t>
      </w:r>
      <w:r>
        <w:rPr>
          <w:spacing w:val="-27"/>
        </w:rPr>
        <w:t xml:space="preserve"> </w:t>
      </w:r>
      <w:r>
        <w:rPr>
          <w:spacing w:val="-1"/>
        </w:rPr>
        <w:t>sus</w:t>
      </w:r>
      <w:r>
        <w:rPr>
          <w:spacing w:val="-27"/>
        </w:rPr>
        <w:t xml:space="preserve"> </w:t>
      </w:r>
      <w:r>
        <w:rPr>
          <w:spacing w:val="-1"/>
        </w:rPr>
        <w:t>zapatos”</w:t>
      </w:r>
      <w:r>
        <w:rPr>
          <w:spacing w:val="-27"/>
        </w:rPr>
        <w:t xml:space="preserve"> </w:t>
      </w:r>
      <w:r>
        <w:rPr>
          <w:spacing w:val="-1"/>
        </w:rPr>
        <w:t>y</w:t>
      </w:r>
      <w:r>
        <w:rPr>
          <w:spacing w:val="-27"/>
        </w:rPr>
        <w:t xml:space="preserve"> </w:t>
      </w:r>
      <w:r>
        <w:rPr>
          <w:spacing w:val="-1"/>
        </w:rPr>
        <w:t>podemos</w:t>
      </w:r>
      <w:r>
        <w:rPr>
          <w:spacing w:val="-27"/>
        </w:rPr>
        <w:t xml:space="preserve"> </w:t>
      </w:r>
      <w:r>
        <w:t>hacer</w:t>
      </w:r>
      <w:r>
        <w:rPr>
          <w:spacing w:val="-26"/>
        </w:rPr>
        <w:t xml:space="preserve"> </w:t>
      </w:r>
      <w:r>
        <w:t>una</w:t>
      </w:r>
      <w:r>
        <w:rPr>
          <w:spacing w:val="-27"/>
        </w:rPr>
        <w:t xml:space="preserve"> </w:t>
      </w:r>
      <w:r>
        <w:t>mejor</w:t>
      </w:r>
      <w:r>
        <w:rPr>
          <w:spacing w:val="-27"/>
        </w:rPr>
        <w:t xml:space="preserve"> </w:t>
      </w:r>
      <w:r>
        <w:t>selección</w:t>
      </w:r>
      <w:r>
        <w:rPr>
          <w:spacing w:val="-26"/>
        </w:rPr>
        <w:t xml:space="preserve"> </w:t>
      </w:r>
      <w:r>
        <w:t>de</w:t>
      </w:r>
      <w:r>
        <w:rPr>
          <w:spacing w:val="-27"/>
        </w:rPr>
        <w:t xml:space="preserve"> </w:t>
      </w:r>
      <w:r>
        <w:t>los</w:t>
      </w:r>
      <w:r>
        <w:rPr>
          <w:spacing w:val="-27"/>
        </w:rPr>
        <w:t xml:space="preserve"> </w:t>
      </w:r>
      <w:r>
        <w:t>recursos</w:t>
      </w:r>
      <w:r>
        <w:rPr>
          <w:spacing w:val="-27"/>
        </w:rPr>
        <w:t xml:space="preserve"> </w:t>
      </w:r>
      <w:r>
        <w:t>lingüísticos</w:t>
      </w:r>
      <w:r>
        <w:rPr>
          <w:spacing w:val="-64"/>
        </w:rPr>
        <w:t xml:space="preserve"> </w:t>
      </w:r>
      <w:r>
        <w:t>para redactar nuestro</w:t>
      </w:r>
      <w:r>
        <w:t>s textos. De esta manera, hay mayores posibilidades de lograr que se</w:t>
      </w:r>
      <w:r>
        <w:rPr>
          <w:spacing w:val="1"/>
        </w:rPr>
        <w:t xml:space="preserve"> </w:t>
      </w:r>
      <w:r>
        <w:t>comprenda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mensaje que</w:t>
      </w:r>
      <w:r>
        <w:rPr>
          <w:spacing w:val="-2"/>
        </w:rPr>
        <w:t xml:space="preserve"> </w:t>
      </w:r>
      <w:r>
        <w:t>deseamos</w:t>
      </w:r>
      <w:r>
        <w:rPr>
          <w:spacing w:val="-1"/>
        </w:rPr>
        <w:t xml:space="preserve"> </w:t>
      </w:r>
      <w:r>
        <w:t>comunicar.</w:t>
      </w:r>
    </w:p>
    <w:p w14:paraId="7D3086A7" w14:textId="77777777" w:rsidR="004F7B77" w:rsidRDefault="004F7B77">
      <w:pPr>
        <w:pStyle w:val="Textoindependiente"/>
        <w:spacing w:before="5"/>
        <w:rPr>
          <w:sz w:val="28"/>
        </w:rPr>
      </w:pPr>
    </w:p>
    <w:p w14:paraId="49AAA210" w14:textId="77777777" w:rsidR="004F7B77" w:rsidRDefault="00F264A1">
      <w:pPr>
        <w:pStyle w:val="Textoindependiente"/>
        <w:spacing w:before="1" w:line="290" w:lineRule="auto"/>
        <w:ind w:left="438" w:right="146"/>
        <w:jc w:val="both"/>
      </w:pPr>
      <w:r>
        <w:t>Cuando las personas funcionarias públicas redactan textos dirigidos a la ciudadanía, cuyo</w:t>
      </w:r>
      <w:r>
        <w:rPr>
          <w:spacing w:val="1"/>
        </w:rPr>
        <w:t xml:space="preserve"> </w:t>
      </w:r>
      <w:r>
        <w:t>conocimiento especializado en los temas o en el lenguaje técnico es poco o nulo, deben</w:t>
      </w:r>
      <w:r>
        <w:rPr>
          <w:spacing w:val="1"/>
        </w:rPr>
        <w:t xml:space="preserve"> </w:t>
      </w:r>
      <w:r>
        <w:t>esforzarse por lograr claridad. Veamos la diferencia entre un fragmento textual</w:t>
      </w:r>
      <w:r>
        <w:t xml:space="preserve"> que dejó de</w:t>
      </w:r>
      <w:r>
        <w:rPr>
          <w:spacing w:val="1"/>
        </w:rPr>
        <w:t xml:space="preserve"> </w:t>
      </w:r>
      <w:r>
        <w:t>lado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objetivo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comprensión y</w:t>
      </w:r>
      <w:r>
        <w:rPr>
          <w:spacing w:val="-1"/>
        </w:rPr>
        <w:t xml:space="preserve"> </w:t>
      </w:r>
      <w:r>
        <w:t>uno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busca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entendible:</w:t>
      </w:r>
    </w:p>
    <w:p w14:paraId="32182125" w14:textId="77777777" w:rsidR="004F7B77" w:rsidRDefault="004F7B77">
      <w:pPr>
        <w:pStyle w:val="Textoindependiente"/>
      </w:pPr>
    </w:p>
    <w:p w14:paraId="62BC6068" w14:textId="77777777" w:rsidR="004F7B77" w:rsidRDefault="00F264A1">
      <w:pPr>
        <w:pStyle w:val="Textoindependiente"/>
        <w:spacing w:before="1"/>
        <w:ind w:left="438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6FCB590F" w14:textId="77777777" w:rsidR="004F7B77" w:rsidRDefault="00F264A1">
      <w:pPr>
        <w:pStyle w:val="Textoindependiente"/>
        <w:spacing w:before="58" w:line="290" w:lineRule="auto"/>
        <w:ind w:left="438" w:right="147"/>
        <w:jc w:val="both"/>
      </w:pPr>
      <w:r>
        <w:t>“Si bien es cierto no existe una manifestación expresa de la señora González en torno a la</w:t>
      </w:r>
      <w:r>
        <w:rPr>
          <w:spacing w:val="1"/>
        </w:rPr>
        <w:t xml:space="preserve"> </w:t>
      </w:r>
      <w:r>
        <w:t>solicitud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disolución</w:t>
      </w:r>
      <w:r>
        <w:rPr>
          <w:spacing w:val="31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vínculo</w:t>
      </w:r>
      <w:r>
        <w:rPr>
          <w:spacing w:val="32"/>
        </w:rPr>
        <w:t xml:space="preserve"> </w:t>
      </w:r>
      <w:r>
        <w:t>matrimonial,</w:t>
      </w:r>
      <w:r>
        <w:rPr>
          <w:spacing w:val="31"/>
        </w:rPr>
        <w:t xml:space="preserve"> </w:t>
      </w:r>
      <w:r>
        <w:t>su</w:t>
      </w:r>
      <w:r>
        <w:rPr>
          <w:spacing w:val="32"/>
        </w:rPr>
        <w:t xml:space="preserve"> </w:t>
      </w:r>
      <w:r>
        <w:t>silencio</w:t>
      </w:r>
      <w:r>
        <w:rPr>
          <w:spacing w:val="32"/>
        </w:rPr>
        <w:t xml:space="preserve"> </w:t>
      </w:r>
      <w:r>
        <w:t>tiene</w:t>
      </w:r>
      <w:r>
        <w:rPr>
          <w:spacing w:val="3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ser</w:t>
      </w:r>
      <w:r>
        <w:rPr>
          <w:spacing w:val="32"/>
        </w:rPr>
        <w:t xml:space="preserve"> </w:t>
      </w:r>
      <w:r>
        <w:t>interpretado</w:t>
      </w:r>
      <w:r>
        <w:rPr>
          <w:spacing w:val="31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una aceptación tácita, pues de otra manera, la lógica impone que se hubi</w:t>
      </w:r>
      <w:r>
        <w:t>era apersonado y</w:t>
      </w:r>
      <w:r>
        <w:rPr>
          <w:spacing w:val="1"/>
        </w:rPr>
        <w:t xml:space="preserve"> </w:t>
      </w:r>
      <w:r>
        <w:t>opuesto,</w:t>
      </w:r>
      <w:r>
        <w:rPr>
          <w:spacing w:val="-2"/>
        </w:rPr>
        <w:t xml:space="preserve"> </w:t>
      </w:r>
      <w:r>
        <w:t>nada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hizo”.</w:t>
      </w:r>
      <w:r>
        <w:rPr>
          <w:spacing w:val="-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familia).</w:t>
      </w:r>
    </w:p>
    <w:p w14:paraId="67248823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7F8791EF" w14:textId="77777777" w:rsidR="004F7B77" w:rsidRDefault="004F7B77">
      <w:pPr>
        <w:pStyle w:val="Textoindependiente"/>
        <w:spacing w:before="11"/>
        <w:rPr>
          <w:sz w:val="12"/>
        </w:rPr>
      </w:pPr>
    </w:p>
    <w:p w14:paraId="0EF67B42" w14:textId="77777777"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Lenguaje</w:t>
      </w:r>
      <w:r w:rsidRPr="004665BA">
        <w:rPr>
          <w:rFonts w:ascii="Helvetica" w:hAnsi="Helvetica" w:cs="Helvetica"/>
          <w:spacing w:val="-5"/>
        </w:rPr>
        <w:t xml:space="preserve"> </w:t>
      </w:r>
      <w:r w:rsidRPr="004665BA">
        <w:rPr>
          <w:rFonts w:ascii="Helvetica" w:hAnsi="Helvetica" w:cs="Helvetica"/>
        </w:rPr>
        <w:t>claro</w:t>
      </w:r>
    </w:p>
    <w:p w14:paraId="20E34927" w14:textId="77777777" w:rsidR="004F7B77" w:rsidRDefault="00F264A1">
      <w:pPr>
        <w:pStyle w:val="Textoindependiente"/>
        <w:spacing w:before="58" w:line="290" w:lineRule="auto"/>
        <w:ind w:left="348" w:right="237"/>
        <w:jc w:val="both"/>
      </w:pPr>
      <w:r>
        <w:t>La</w:t>
      </w:r>
      <w:r>
        <w:rPr>
          <w:spacing w:val="-9"/>
        </w:rPr>
        <w:t xml:space="preserve"> </w:t>
      </w:r>
      <w:r>
        <w:t>señora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dijo</w:t>
      </w:r>
      <w:r>
        <w:rPr>
          <w:spacing w:val="-8"/>
        </w:rPr>
        <w:t xml:space="preserve"> </w:t>
      </w:r>
      <w:r>
        <w:t>nada</w:t>
      </w:r>
      <w:r>
        <w:rPr>
          <w:spacing w:val="-9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solicitud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divorcio.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silencio,</w:t>
      </w:r>
      <w:r>
        <w:rPr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tribunal</w:t>
      </w:r>
      <w:r>
        <w:rPr>
          <w:spacing w:val="-7"/>
        </w:rPr>
        <w:t xml:space="preserve"> </w:t>
      </w:r>
      <w:r>
        <w:t>concluye</w:t>
      </w:r>
      <w:r>
        <w:rPr>
          <w:spacing w:val="-9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acepta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divorcio,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contrario,</w:t>
      </w:r>
      <w:r>
        <w:rPr>
          <w:spacing w:val="-1"/>
        </w:rPr>
        <w:t xml:space="preserve"> </w:t>
      </w:r>
      <w:r>
        <w:t>hubiera</w:t>
      </w:r>
      <w:r>
        <w:rPr>
          <w:spacing w:val="-2"/>
        </w:rPr>
        <w:t xml:space="preserve"> </w:t>
      </w:r>
      <w:r>
        <w:t>manifestado</w:t>
      </w:r>
      <w:r>
        <w:rPr>
          <w:spacing w:val="-1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estaba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acuerdo.</w:t>
      </w:r>
    </w:p>
    <w:p w14:paraId="4A7A1D28" w14:textId="77777777" w:rsidR="004F7B77" w:rsidRDefault="004F7B77">
      <w:pPr>
        <w:pStyle w:val="Textoindependiente"/>
        <w:spacing w:before="3"/>
      </w:pPr>
    </w:p>
    <w:p w14:paraId="49BD6604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El uso de palabras como “disolución”, “lógica”, “impone”, “apersonado” puede entorpecer el</w:t>
      </w:r>
      <w:r>
        <w:rPr>
          <w:spacing w:val="1"/>
        </w:rPr>
        <w:t xml:space="preserve"> </w:t>
      </w:r>
      <w:r>
        <w:t>proceso de comprensión para la persona que lea el mensaje, debido a que podría no conocer</w:t>
      </w:r>
      <w:r>
        <w:rPr>
          <w:spacing w:val="-64"/>
        </w:rPr>
        <w:t xml:space="preserve"> </w:t>
      </w:r>
      <w:r>
        <w:t>su significado. A la persona</w:t>
      </w:r>
      <w:r>
        <w:t xml:space="preserve"> que redacta el texto le puede parecer común y sencillo, porque</w:t>
      </w:r>
      <w:r>
        <w:rPr>
          <w:spacing w:val="1"/>
        </w:rPr>
        <w:t xml:space="preserve"> </w:t>
      </w:r>
      <w:r>
        <w:t>está familiarizada con este lenguaje técnico. No obstante, a la ciudadanía que no tiene</w:t>
      </w:r>
      <w:r>
        <w:rPr>
          <w:spacing w:val="1"/>
        </w:rPr>
        <w:t xml:space="preserve"> </w:t>
      </w:r>
      <w:r>
        <w:t>conocimientos</w:t>
      </w:r>
      <w:r>
        <w:rPr>
          <w:spacing w:val="-1"/>
        </w:rPr>
        <w:t xml:space="preserve"> </w:t>
      </w:r>
      <w:r>
        <w:t>jurídicos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muy complicado o</w:t>
      </w:r>
      <w:r>
        <w:rPr>
          <w:spacing w:val="-2"/>
        </w:rPr>
        <w:t xml:space="preserve"> </w:t>
      </w:r>
      <w:r>
        <w:t>poco</w:t>
      </w:r>
      <w:r>
        <w:rPr>
          <w:spacing w:val="-1"/>
        </w:rPr>
        <w:t xml:space="preserve"> </w:t>
      </w:r>
      <w:r>
        <w:t>comprensible.</w:t>
      </w:r>
    </w:p>
    <w:p w14:paraId="01FF832B" w14:textId="77777777" w:rsidR="004F7B77" w:rsidRDefault="004F7B77">
      <w:pPr>
        <w:pStyle w:val="Textoindependiente"/>
        <w:spacing w:before="5"/>
        <w:rPr>
          <w:sz w:val="28"/>
        </w:rPr>
      </w:pPr>
    </w:p>
    <w:p w14:paraId="4257C8AF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En ese sentido, veamos otros ejemplos en las cuales se puede mejorar la claridad de la</w:t>
      </w:r>
      <w:r>
        <w:rPr>
          <w:spacing w:val="1"/>
        </w:rPr>
        <w:t xml:space="preserve"> </w:t>
      </w:r>
      <w:r>
        <w:t>redacción.</w:t>
      </w:r>
      <w:r>
        <w:rPr>
          <w:spacing w:val="-15"/>
        </w:rPr>
        <w:t xml:space="preserve"> </w:t>
      </w:r>
      <w:r>
        <w:t>Algunos</w:t>
      </w:r>
      <w:r>
        <w:rPr>
          <w:spacing w:val="-2"/>
        </w:rPr>
        <w:t xml:space="preserve"> </w:t>
      </w:r>
      <w:r>
        <w:t>términos</w:t>
      </w:r>
      <w:r>
        <w:rPr>
          <w:spacing w:val="-2"/>
        </w:rPr>
        <w:t xml:space="preserve"> </w:t>
      </w:r>
      <w:r>
        <w:t>aplican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todas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materias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otros</w:t>
      </w:r>
      <w:r>
        <w:rPr>
          <w:spacing w:val="-3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propios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una:</w:t>
      </w:r>
    </w:p>
    <w:p w14:paraId="3CBAC708" w14:textId="77777777" w:rsidR="004F7B77" w:rsidRDefault="004F7B77">
      <w:pPr>
        <w:pStyle w:val="Textoindependiente"/>
        <w:spacing w:before="8"/>
        <w:rPr>
          <w:sz w:val="28"/>
        </w:rPr>
      </w:pPr>
    </w:p>
    <w:p w14:paraId="64724623" w14:textId="77777777"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Versión</w:t>
      </w:r>
      <w:r w:rsidRPr="004665BA">
        <w:rPr>
          <w:rFonts w:ascii="Helvetica" w:hAnsi="Helvetica" w:cs="Helvetica"/>
          <w:spacing w:val="-14"/>
        </w:rPr>
        <w:t xml:space="preserve"> </w:t>
      </w:r>
      <w:r w:rsidRPr="004665BA">
        <w:rPr>
          <w:rFonts w:ascii="Helvetica" w:hAnsi="Helvetica" w:cs="Helvetica"/>
        </w:rPr>
        <w:t>original</w:t>
      </w:r>
    </w:p>
    <w:p w14:paraId="0EF98A74" w14:textId="77777777" w:rsidR="004F7B77" w:rsidRDefault="00F264A1">
      <w:pPr>
        <w:pStyle w:val="Textoindependiente"/>
        <w:spacing w:before="58" w:line="290" w:lineRule="auto"/>
        <w:ind w:left="348" w:right="238"/>
        <w:jc w:val="both"/>
      </w:pPr>
      <w:r>
        <w:t>“En el presente asunto, quedó debidamente demostrado que e</w:t>
      </w:r>
      <w:r>
        <w:t>l demandado tiene más de tres</w:t>
      </w:r>
      <w:r>
        <w:rPr>
          <w:spacing w:val="-64"/>
        </w:rPr>
        <w:t xml:space="preserve"> </w:t>
      </w:r>
      <w:r>
        <w:t>años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poseer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litis”.</w:t>
      </w:r>
      <w:r>
        <w:rPr>
          <w:spacing w:val="-2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civil).</w:t>
      </w:r>
    </w:p>
    <w:p w14:paraId="16414089" w14:textId="77777777" w:rsidR="004F7B77" w:rsidRDefault="004F7B77">
      <w:pPr>
        <w:pStyle w:val="Textoindependiente"/>
        <w:spacing w:before="8"/>
        <w:rPr>
          <w:sz w:val="28"/>
        </w:rPr>
      </w:pPr>
    </w:p>
    <w:p w14:paraId="60558AAE" w14:textId="77777777"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Texto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en</w:t>
      </w:r>
      <w:r w:rsidRPr="004665BA">
        <w:rPr>
          <w:rFonts w:ascii="Helvetica" w:hAnsi="Helvetica" w:cs="Helvetica"/>
          <w:spacing w:val="-11"/>
        </w:rPr>
        <w:t xml:space="preserve"> </w:t>
      </w:r>
      <w:r w:rsidRPr="004665BA">
        <w:rPr>
          <w:rFonts w:ascii="Helvetica" w:hAnsi="Helvetica" w:cs="Helvetica"/>
        </w:rPr>
        <w:t>lenguaje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claro</w:t>
      </w:r>
    </w:p>
    <w:p w14:paraId="4CB616EB" w14:textId="77777777" w:rsidR="004F7B77" w:rsidRDefault="00F264A1">
      <w:pPr>
        <w:pStyle w:val="Textoindependiente"/>
        <w:spacing w:before="58" w:line="290" w:lineRule="auto"/>
        <w:ind w:left="348" w:right="239"/>
        <w:jc w:val="both"/>
      </w:pP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presente</w:t>
      </w:r>
      <w:r>
        <w:rPr>
          <w:spacing w:val="-16"/>
        </w:rPr>
        <w:t xml:space="preserve"> </w:t>
      </w:r>
      <w:r>
        <w:t>asunto,</w:t>
      </w:r>
      <w:r>
        <w:rPr>
          <w:spacing w:val="-16"/>
        </w:rPr>
        <w:t xml:space="preserve"> </w:t>
      </w:r>
      <w:r>
        <w:t>quedó</w:t>
      </w:r>
      <w:r>
        <w:rPr>
          <w:spacing w:val="-16"/>
        </w:rPr>
        <w:t xml:space="preserve"> </w:t>
      </w:r>
      <w:r>
        <w:t>demostrado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demandado</w:t>
      </w:r>
      <w:r>
        <w:rPr>
          <w:spacing w:val="-15"/>
        </w:rPr>
        <w:t xml:space="preserve"> </w:t>
      </w:r>
      <w:r>
        <w:t>tiene</w:t>
      </w:r>
      <w:r>
        <w:rPr>
          <w:spacing w:val="-15"/>
        </w:rPr>
        <w:t xml:space="preserve"> </w:t>
      </w:r>
      <w:r>
        <w:t>más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tres</w:t>
      </w:r>
      <w:r>
        <w:rPr>
          <w:spacing w:val="-15"/>
        </w:rPr>
        <w:t xml:space="preserve"> </w:t>
      </w:r>
      <w:r>
        <w:t>años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poseer</w:t>
      </w:r>
      <w:r>
        <w:rPr>
          <w:spacing w:val="-6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conflicto.</w:t>
      </w:r>
    </w:p>
    <w:p w14:paraId="009A09D2" w14:textId="77777777" w:rsidR="004F7B77" w:rsidRDefault="004F7B77">
      <w:pPr>
        <w:pStyle w:val="Textoindependiente"/>
        <w:spacing w:before="3"/>
      </w:pPr>
    </w:p>
    <w:p w14:paraId="3077659A" w14:textId="77777777" w:rsidR="004F7B77" w:rsidRDefault="00F264A1">
      <w:pPr>
        <w:pStyle w:val="Textoindependiente"/>
        <w:spacing w:line="288" w:lineRule="auto"/>
        <w:ind w:left="348" w:right="237"/>
        <w:jc w:val="both"/>
      </w:pPr>
      <w:r>
        <w:t>En</w:t>
      </w:r>
      <w:r>
        <w:rPr>
          <w:spacing w:val="-13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caso,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uso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adverbio</w:t>
      </w:r>
      <w:r>
        <w:rPr>
          <w:spacing w:val="-13"/>
        </w:rPr>
        <w:t xml:space="preserve"> </w:t>
      </w:r>
      <w:r>
        <w:t>terminado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mente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“debidamente”</w:t>
      </w:r>
      <w:r>
        <w:rPr>
          <w:spacing w:val="-11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incorrecto;</w:t>
      </w:r>
      <w:r>
        <w:rPr>
          <w:spacing w:val="-64"/>
        </w:rPr>
        <w:t xml:space="preserve"> </w:t>
      </w:r>
      <w:r>
        <w:t>pero atenta contra la economía del lenguaje (alarga la oración) y contra la comprensión. Con</w:t>
      </w:r>
      <w:r>
        <w:rPr>
          <w:spacing w:val="1"/>
        </w:rPr>
        <w:t xml:space="preserve"> </w:t>
      </w:r>
      <w:r>
        <w:t xml:space="preserve">respecto al término latino </w:t>
      </w:r>
      <w:r>
        <w:rPr>
          <w:rFonts w:ascii="Helvetica Neue" w:hAnsi="Helvetica Neue"/>
        </w:rPr>
        <w:t>litis</w:t>
      </w:r>
      <w:r>
        <w:t>, es más adecuado sustituirlo por una palabra del español y</w:t>
      </w:r>
      <w:r>
        <w:rPr>
          <w:spacing w:val="1"/>
        </w:rPr>
        <w:t xml:space="preserve"> </w:t>
      </w:r>
      <w:r>
        <w:t>fre</w:t>
      </w:r>
      <w:r>
        <w:t>cuente</w:t>
      </w:r>
      <w:r>
        <w:rPr>
          <w:spacing w:val="-1"/>
        </w:rPr>
        <w:t xml:space="preserve"> </w:t>
      </w:r>
      <w:r>
        <w:t>como, por</w:t>
      </w:r>
      <w:r>
        <w:rPr>
          <w:spacing w:val="-1"/>
        </w:rPr>
        <w:t xml:space="preserve"> </w:t>
      </w:r>
      <w:r>
        <w:t>ejemplo,</w:t>
      </w:r>
      <w:r>
        <w:rPr>
          <w:spacing w:val="-1"/>
        </w:rPr>
        <w:t xml:space="preserve"> </w:t>
      </w:r>
      <w:r>
        <w:t>“conflicto”.</w:t>
      </w:r>
    </w:p>
    <w:p w14:paraId="6F819425" w14:textId="77777777" w:rsidR="004F7B77" w:rsidRDefault="004F7B77">
      <w:pPr>
        <w:pStyle w:val="Textoindependiente"/>
        <w:spacing w:before="4"/>
      </w:pPr>
    </w:p>
    <w:p w14:paraId="591D348E" w14:textId="77777777"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Versión</w:t>
      </w:r>
      <w:r w:rsidRPr="004665BA">
        <w:rPr>
          <w:rFonts w:ascii="Helvetica" w:hAnsi="Helvetica" w:cs="Helvetica"/>
          <w:spacing w:val="-14"/>
        </w:rPr>
        <w:t xml:space="preserve"> </w:t>
      </w:r>
      <w:r w:rsidRPr="004665BA">
        <w:rPr>
          <w:rFonts w:ascii="Helvetica" w:hAnsi="Helvetica" w:cs="Helvetica"/>
        </w:rPr>
        <w:t>original</w:t>
      </w:r>
    </w:p>
    <w:p w14:paraId="50761D67" w14:textId="77777777" w:rsidR="004F7B77" w:rsidRDefault="00F264A1">
      <w:pPr>
        <w:pStyle w:val="Textoindependiente"/>
        <w:spacing w:before="58" w:line="290" w:lineRule="auto"/>
        <w:ind w:left="348" w:right="236"/>
        <w:jc w:val="both"/>
      </w:pPr>
      <w:r>
        <w:t>“No valora el togado en su totalidad la prueba documental que fuera admitida en audiencia</w:t>
      </w:r>
      <w:r>
        <w:rPr>
          <w:spacing w:val="1"/>
        </w:rPr>
        <w:t xml:space="preserve"> </w:t>
      </w:r>
      <w:r>
        <w:t>oral,</w:t>
      </w:r>
      <w:r>
        <w:rPr>
          <w:spacing w:val="-2"/>
        </w:rPr>
        <w:t xml:space="preserve"> </w:t>
      </w:r>
      <w:r>
        <w:t>fotografías [...]”.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civil).</w:t>
      </w:r>
    </w:p>
    <w:p w14:paraId="5E52CEE2" w14:textId="77777777" w:rsidR="004F7B77" w:rsidRDefault="004F7B77">
      <w:pPr>
        <w:pStyle w:val="Textoindependiente"/>
        <w:spacing w:before="4"/>
      </w:pPr>
    </w:p>
    <w:p w14:paraId="29D7A578" w14:textId="77777777"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Texto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en</w:t>
      </w:r>
      <w:r w:rsidRPr="004665BA">
        <w:rPr>
          <w:rFonts w:ascii="Helvetica" w:hAnsi="Helvetica" w:cs="Helvetica"/>
          <w:spacing w:val="-11"/>
        </w:rPr>
        <w:t xml:space="preserve"> </w:t>
      </w:r>
      <w:r w:rsidRPr="004665BA">
        <w:rPr>
          <w:rFonts w:ascii="Helvetica" w:hAnsi="Helvetica" w:cs="Helvetica"/>
        </w:rPr>
        <w:t>lenguaje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claro</w:t>
      </w:r>
    </w:p>
    <w:p w14:paraId="50F3BF9D" w14:textId="77777777" w:rsidR="004F7B77" w:rsidRDefault="00F264A1">
      <w:pPr>
        <w:pStyle w:val="Textoindependiente"/>
        <w:spacing w:before="58"/>
        <w:ind w:left="348"/>
      </w:pPr>
      <w:r>
        <w:rPr>
          <w:spacing w:val="-1"/>
        </w:rPr>
        <w:t>No</w:t>
      </w:r>
      <w:r>
        <w:rPr>
          <w:spacing w:val="-16"/>
        </w:rPr>
        <w:t xml:space="preserve"> </w:t>
      </w:r>
      <w:r>
        <w:rPr>
          <w:spacing w:val="-1"/>
        </w:rPr>
        <w:t>valora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juez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su</w:t>
      </w:r>
      <w:r>
        <w:rPr>
          <w:spacing w:val="-15"/>
        </w:rPr>
        <w:t xml:space="preserve"> </w:t>
      </w:r>
      <w:r>
        <w:t>totalidad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prueba</w:t>
      </w:r>
      <w:r>
        <w:rPr>
          <w:spacing w:val="-15"/>
        </w:rPr>
        <w:t xml:space="preserve"> </w:t>
      </w:r>
      <w:r>
        <w:t>documental</w:t>
      </w:r>
      <w:r>
        <w:rPr>
          <w:spacing w:val="-16"/>
        </w:rPr>
        <w:t xml:space="preserve"> </w:t>
      </w:r>
      <w:r>
        <w:t>admitida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audiencia</w:t>
      </w:r>
      <w:r>
        <w:rPr>
          <w:spacing w:val="-16"/>
        </w:rPr>
        <w:t xml:space="preserve"> </w:t>
      </w:r>
      <w:r>
        <w:t>oral,</w:t>
      </w:r>
      <w:r>
        <w:rPr>
          <w:spacing w:val="-15"/>
        </w:rPr>
        <w:t xml:space="preserve"> </w:t>
      </w:r>
      <w:r>
        <w:t>fotografías…</w:t>
      </w:r>
    </w:p>
    <w:p w14:paraId="320ACDC4" w14:textId="77777777" w:rsidR="004F7B77" w:rsidRDefault="004F7B77">
      <w:pPr>
        <w:pStyle w:val="Textoindependiente"/>
        <w:spacing w:before="10"/>
        <w:rPr>
          <w:sz w:val="33"/>
        </w:rPr>
      </w:pPr>
    </w:p>
    <w:p w14:paraId="6384A8F9" w14:textId="77777777" w:rsidR="004F7B77" w:rsidRDefault="00F264A1">
      <w:pPr>
        <w:pStyle w:val="Textoindependiente"/>
        <w:spacing w:line="290" w:lineRule="auto"/>
        <w:ind w:left="348" w:right="236"/>
        <w:jc w:val="both"/>
      </w:pPr>
      <w:r>
        <w:t>En</w:t>
      </w:r>
      <w:r>
        <w:rPr>
          <w:spacing w:val="52"/>
        </w:rPr>
        <w:t xml:space="preserve"> </w:t>
      </w:r>
      <w:r>
        <w:t>este</w:t>
      </w:r>
      <w:r>
        <w:rPr>
          <w:spacing w:val="51"/>
        </w:rPr>
        <w:t xml:space="preserve"> </w:t>
      </w:r>
      <w:r>
        <w:t>caso,</w:t>
      </w:r>
      <w:r>
        <w:rPr>
          <w:spacing w:val="52"/>
        </w:rPr>
        <w:t xml:space="preserve"> </w:t>
      </w:r>
      <w:r>
        <w:t>la</w:t>
      </w:r>
      <w:r>
        <w:rPr>
          <w:spacing w:val="52"/>
        </w:rPr>
        <w:t xml:space="preserve"> </w:t>
      </w:r>
      <w:r>
        <w:t>palabra</w:t>
      </w:r>
      <w:r>
        <w:rPr>
          <w:spacing w:val="53"/>
        </w:rPr>
        <w:t xml:space="preserve"> </w:t>
      </w:r>
      <w:r>
        <w:t>“togado”</w:t>
      </w:r>
      <w:r>
        <w:rPr>
          <w:spacing w:val="52"/>
        </w:rPr>
        <w:t xml:space="preserve"> </w:t>
      </w:r>
      <w:r>
        <w:t>proviene</w:t>
      </w:r>
      <w:r>
        <w:rPr>
          <w:spacing w:val="52"/>
        </w:rPr>
        <w:t xml:space="preserve"> </w:t>
      </w:r>
      <w:r>
        <w:t>del</w:t>
      </w:r>
      <w:r>
        <w:rPr>
          <w:spacing w:val="52"/>
        </w:rPr>
        <w:t xml:space="preserve"> </w:t>
      </w:r>
      <w:r>
        <w:t>latín</w:t>
      </w:r>
      <w:r>
        <w:rPr>
          <w:spacing w:val="53"/>
        </w:rPr>
        <w:t xml:space="preserve"> </w:t>
      </w:r>
      <w:proofErr w:type="spellStart"/>
      <w:r>
        <w:t>togatus</w:t>
      </w:r>
      <w:proofErr w:type="spellEnd"/>
      <w:r>
        <w:t>.</w:t>
      </w:r>
      <w:r>
        <w:rPr>
          <w:spacing w:val="52"/>
        </w:rPr>
        <w:t xml:space="preserve"> </w:t>
      </w:r>
      <w:r>
        <w:t>Según</w:t>
      </w:r>
      <w:r>
        <w:rPr>
          <w:spacing w:val="52"/>
        </w:rPr>
        <w:t xml:space="preserve"> </w:t>
      </w:r>
      <w:r>
        <w:t>el</w:t>
      </w:r>
      <w:r>
        <w:rPr>
          <w:spacing w:val="52"/>
        </w:rPr>
        <w:t xml:space="preserve"> </w:t>
      </w:r>
      <w:r>
        <w:t>Diccionario</w:t>
      </w:r>
      <w:r>
        <w:rPr>
          <w:spacing w:val="53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lengua</w:t>
      </w:r>
      <w:r>
        <w:rPr>
          <w:spacing w:val="26"/>
        </w:rPr>
        <w:t xml:space="preserve"> </w:t>
      </w:r>
      <w:r>
        <w:t>española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Real</w:t>
      </w:r>
      <w:r>
        <w:rPr>
          <w:spacing w:val="14"/>
        </w:rPr>
        <w:t xml:space="preserve"> </w:t>
      </w:r>
      <w:r>
        <w:t>Academia</w:t>
      </w:r>
      <w:r>
        <w:rPr>
          <w:spacing w:val="27"/>
        </w:rPr>
        <w:t xml:space="preserve"> </w:t>
      </w:r>
      <w:r>
        <w:t>Española</w:t>
      </w:r>
      <w:r>
        <w:rPr>
          <w:spacing w:val="27"/>
        </w:rPr>
        <w:t xml:space="preserve"> </w:t>
      </w:r>
      <w:r>
        <w:t>significa:</w:t>
      </w:r>
      <w:r>
        <w:rPr>
          <w:spacing w:val="26"/>
        </w:rPr>
        <w:t xml:space="preserve"> </w:t>
      </w:r>
      <w:r>
        <w:t>“Que</w:t>
      </w:r>
      <w:r>
        <w:rPr>
          <w:spacing w:val="27"/>
        </w:rPr>
        <w:t xml:space="preserve"> </w:t>
      </w:r>
      <w:r>
        <w:t>viste</w:t>
      </w:r>
      <w:r>
        <w:rPr>
          <w:spacing w:val="27"/>
        </w:rPr>
        <w:t xml:space="preserve"> </w:t>
      </w:r>
      <w:r>
        <w:t>toga.</w:t>
      </w:r>
      <w:r>
        <w:rPr>
          <w:spacing w:val="27"/>
        </w:rPr>
        <w:t xml:space="preserve"> </w:t>
      </w:r>
      <w:r>
        <w:t>U.</w:t>
      </w:r>
      <w:r>
        <w:rPr>
          <w:spacing w:val="26"/>
        </w:rPr>
        <w:t xml:space="preserve"> </w:t>
      </w:r>
      <w:r>
        <w:t>m.</w:t>
      </w:r>
      <w:r>
        <w:rPr>
          <w:spacing w:val="27"/>
        </w:rPr>
        <w:t xml:space="preserve"> </w:t>
      </w:r>
      <w:r>
        <w:t>referido</w:t>
      </w:r>
      <w:r>
        <w:rPr>
          <w:spacing w:val="27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magistrados</w:t>
      </w:r>
      <w:r>
        <w:rPr>
          <w:spacing w:val="18"/>
        </w:rPr>
        <w:t xml:space="preserve"> </w:t>
      </w:r>
      <w:r>
        <w:t>superiores,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jurisdicción</w:t>
      </w:r>
      <w:r>
        <w:rPr>
          <w:spacing w:val="18"/>
        </w:rPr>
        <w:t xml:space="preserve"> </w:t>
      </w:r>
      <w:r>
        <w:t>militar,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jueces</w:t>
      </w:r>
      <w:r>
        <w:rPr>
          <w:spacing w:val="18"/>
        </w:rPr>
        <w:t xml:space="preserve"> </w:t>
      </w:r>
      <w:r>
        <w:t>letrados.”</w:t>
      </w:r>
      <w:r>
        <w:rPr>
          <w:spacing w:val="18"/>
        </w:rPr>
        <w:t xml:space="preserve"> </w:t>
      </w:r>
      <w:r>
        <w:t>Es</w:t>
      </w:r>
      <w:r>
        <w:rPr>
          <w:spacing w:val="18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t>término</w:t>
      </w:r>
      <w:r>
        <w:rPr>
          <w:spacing w:val="-64"/>
        </w:rPr>
        <w:t xml:space="preserve"> </w:t>
      </w:r>
      <w:r>
        <w:t>de difícil comprensión para una persona ajena al derecho. Por otro lado, la frase “que fuera</w:t>
      </w:r>
      <w:r>
        <w:rPr>
          <w:spacing w:val="1"/>
        </w:rPr>
        <w:t xml:space="preserve"> </w:t>
      </w:r>
      <w:r>
        <w:t>admitida”</w:t>
      </w:r>
      <w:r>
        <w:rPr>
          <w:spacing w:val="8"/>
        </w:rPr>
        <w:t xml:space="preserve"> </w:t>
      </w:r>
      <w:r>
        <w:t>alarga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oración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tiende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confundir,</w:t>
      </w:r>
      <w:r>
        <w:rPr>
          <w:spacing w:val="9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t>cu</w:t>
      </w:r>
      <w:r>
        <w:t>anto</w:t>
      </w:r>
      <w:r>
        <w:rPr>
          <w:spacing w:val="9"/>
        </w:rPr>
        <w:t xml:space="preserve"> </w:t>
      </w:r>
      <w:r>
        <w:t>presenta</w:t>
      </w:r>
      <w:r>
        <w:rPr>
          <w:spacing w:val="9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característica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</w:p>
    <w:p w14:paraId="73535150" w14:textId="77777777" w:rsidR="004F7B77" w:rsidRDefault="004F7B77">
      <w:pPr>
        <w:spacing w:line="290" w:lineRule="auto"/>
        <w:jc w:val="both"/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p w14:paraId="5E6369BD" w14:textId="77777777" w:rsidR="004F7B77" w:rsidRDefault="00F264A1">
      <w:pPr>
        <w:pStyle w:val="Textoindependiente"/>
        <w:spacing w:before="29" w:line="290" w:lineRule="auto"/>
        <w:ind w:left="438" w:right="147"/>
        <w:jc w:val="both"/>
      </w:pPr>
      <w:r>
        <w:lastRenderedPageBreak/>
        <w:t>“prueba</w:t>
      </w:r>
      <w:r>
        <w:rPr>
          <w:spacing w:val="-16"/>
        </w:rPr>
        <w:t xml:space="preserve"> </w:t>
      </w:r>
      <w:r>
        <w:t>documental”,</w:t>
      </w:r>
      <w:r>
        <w:rPr>
          <w:spacing w:val="-15"/>
        </w:rPr>
        <w:t xml:space="preserve"> </w:t>
      </w:r>
      <w:r>
        <w:t>pero</w:t>
      </w:r>
      <w:r>
        <w:rPr>
          <w:spacing w:val="-1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n</w:t>
      </w:r>
      <w:r>
        <w:rPr>
          <w:spacing w:val="-15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construcción</w:t>
      </w:r>
      <w:r>
        <w:rPr>
          <w:spacing w:val="-15"/>
        </w:rPr>
        <w:t xml:space="preserve"> </w:t>
      </w:r>
      <w:r>
        <w:t>pasiva.</w:t>
      </w:r>
      <w:r>
        <w:rPr>
          <w:spacing w:val="-15"/>
        </w:rPr>
        <w:t xml:space="preserve"> </w:t>
      </w:r>
      <w:r>
        <w:t>Sería</w:t>
      </w:r>
      <w:r>
        <w:rPr>
          <w:spacing w:val="-16"/>
        </w:rPr>
        <w:t xml:space="preserve"> </w:t>
      </w:r>
      <w:r>
        <w:t>recomendable</w:t>
      </w:r>
      <w:r>
        <w:rPr>
          <w:spacing w:val="-15"/>
        </w:rPr>
        <w:t xml:space="preserve"> </w:t>
      </w:r>
      <w:r>
        <w:t>utilizar</w:t>
      </w:r>
      <w:r>
        <w:rPr>
          <w:spacing w:val="-16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término</w:t>
      </w:r>
      <w:r>
        <w:rPr>
          <w:spacing w:val="-64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adjetivo</w:t>
      </w:r>
      <w:r>
        <w:rPr>
          <w:spacing w:val="-2"/>
        </w:rPr>
        <w:t xml:space="preserve"> </w:t>
      </w:r>
      <w:r>
        <w:t>“admitida”, en</w:t>
      </w:r>
      <w:r>
        <w:rPr>
          <w:spacing w:val="-2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segmento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voz</w:t>
      </w:r>
      <w:r>
        <w:rPr>
          <w:spacing w:val="-1"/>
        </w:rPr>
        <w:t xml:space="preserve"> </w:t>
      </w:r>
      <w:r>
        <w:t>pasiva.</w:t>
      </w:r>
    </w:p>
    <w:p w14:paraId="26DC6548" w14:textId="77777777" w:rsidR="004F7B77" w:rsidRDefault="004F7B77">
      <w:pPr>
        <w:pStyle w:val="Textoindependiente"/>
        <w:spacing w:before="8"/>
        <w:rPr>
          <w:sz w:val="28"/>
        </w:rPr>
      </w:pPr>
    </w:p>
    <w:p w14:paraId="70264B07" w14:textId="77777777"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Versión</w:t>
      </w:r>
      <w:r w:rsidRPr="004665BA">
        <w:rPr>
          <w:rFonts w:ascii="Helvetica" w:hAnsi="Helvetica" w:cs="Helvetica"/>
          <w:spacing w:val="-14"/>
        </w:rPr>
        <w:t xml:space="preserve"> </w:t>
      </w:r>
      <w:r w:rsidRPr="004665BA">
        <w:rPr>
          <w:rFonts w:ascii="Helvetica" w:hAnsi="Helvetica" w:cs="Helvetica"/>
        </w:rPr>
        <w:t>original</w:t>
      </w:r>
    </w:p>
    <w:p w14:paraId="08193D83" w14:textId="77777777" w:rsidR="004F7B77" w:rsidRDefault="00F264A1">
      <w:pPr>
        <w:pStyle w:val="Textoindependiente"/>
        <w:spacing w:before="58" w:line="290" w:lineRule="auto"/>
        <w:ind w:left="438" w:right="149"/>
        <w:jc w:val="both"/>
      </w:pPr>
      <w:r>
        <w:rPr>
          <w:spacing w:val="-1"/>
        </w:rPr>
        <w:t>“El</w:t>
      </w:r>
      <w:r>
        <w:rPr>
          <w:spacing w:val="-31"/>
        </w:rPr>
        <w:t xml:space="preserve"> </w:t>
      </w:r>
      <w:r>
        <w:rPr>
          <w:spacing w:val="-1"/>
        </w:rPr>
        <w:t>Tribunal</w:t>
      </w:r>
      <w:r>
        <w:rPr>
          <w:spacing w:val="-27"/>
        </w:rPr>
        <w:t xml:space="preserve"> </w:t>
      </w:r>
      <w:r>
        <w:rPr>
          <w:spacing w:val="-1"/>
        </w:rPr>
        <w:t>no</w:t>
      </w:r>
      <w:r>
        <w:rPr>
          <w:spacing w:val="-27"/>
        </w:rPr>
        <w:t xml:space="preserve"> </w:t>
      </w:r>
      <w:r>
        <w:rPr>
          <w:spacing w:val="-1"/>
        </w:rPr>
        <w:t>puede</w:t>
      </w:r>
      <w:r>
        <w:rPr>
          <w:spacing w:val="-27"/>
        </w:rPr>
        <w:t xml:space="preserve"> </w:t>
      </w:r>
      <w:r>
        <w:rPr>
          <w:spacing w:val="-1"/>
        </w:rPr>
        <w:t>soslayar</w:t>
      </w:r>
      <w:r>
        <w:rPr>
          <w:spacing w:val="-26"/>
        </w:rPr>
        <w:t xml:space="preserve"> </w:t>
      </w:r>
      <w:r>
        <w:rPr>
          <w:spacing w:val="-1"/>
        </w:rPr>
        <w:t>el</w:t>
      </w:r>
      <w:r>
        <w:rPr>
          <w:spacing w:val="-27"/>
        </w:rPr>
        <w:t xml:space="preserve"> </w:t>
      </w:r>
      <w:r>
        <w:rPr>
          <w:spacing w:val="-1"/>
        </w:rPr>
        <w:t>hecho</w:t>
      </w:r>
      <w:r>
        <w:rPr>
          <w:spacing w:val="-27"/>
        </w:rPr>
        <w:t xml:space="preserve"> </w:t>
      </w:r>
      <w:r>
        <w:rPr>
          <w:spacing w:val="-1"/>
        </w:rPr>
        <w:t>de</w:t>
      </w:r>
      <w:r>
        <w:rPr>
          <w:spacing w:val="-27"/>
        </w:rPr>
        <w:t xml:space="preserve"> </w:t>
      </w:r>
      <w:r>
        <w:rPr>
          <w:spacing w:val="-1"/>
        </w:rPr>
        <w:t>que</w:t>
      </w:r>
      <w:r>
        <w:rPr>
          <w:spacing w:val="-26"/>
        </w:rPr>
        <w:t xml:space="preserve"> </w:t>
      </w:r>
      <w:r>
        <w:rPr>
          <w:spacing w:val="-1"/>
        </w:rPr>
        <w:t>entre</w:t>
      </w:r>
      <w:r>
        <w:rPr>
          <w:spacing w:val="-27"/>
        </w:rPr>
        <w:t xml:space="preserve"> </w:t>
      </w:r>
      <w:r>
        <w:rPr>
          <w:spacing w:val="-1"/>
        </w:rPr>
        <w:t>los</w:t>
      </w:r>
      <w:r>
        <w:rPr>
          <w:spacing w:val="-27"/>
        </w:rPr>
        <w:t xml:space="preserve"> </w:t>
      </w:r>
      <w:r>
        <w:rPr>
          <w:spacing w:val="-1"/>
        </w:rPr>
        <w:t>progenitores</w:t>
      </w:r>
      <w:r>
        <w:rPr>
          <w:spacing w:val="-27"/>
        </w:rPr>
        <w:t xml:space="preserve"> </w:t>
      </w:r>
      <w:r>
        <w:rPr>
          <w:spacing w:val="-1"/>
        </w:rPr>
        <w:t>del</w:t>
      </w:r>
      <w:r>
        <w:rPr>
          <w:spacing w:val="-26"/>
        </w:rPr>
        <w:t xml:space="preserve"> </w:t>
      </w:r>
      <w:r>
        <w:rPr>
          <w:spacing w:val="-1"/>
        </w:rPr>
        <w:t>niño</w:t>
      </w:r>
      <w:r>
        <w:rPr>
          <w:spacing w:val="-27"/>
        </w:rPr>
        <w:t xml:space="preserve"> </w:t>
      </w:r>
      <w:r>
        <w:t>existen</w:t>
      </w:r>
      <w:r>
        <w:rPr>
          <w:spacing w:val="-27"/>
        </w:rPr>
        <w:t xml:space="preserve"> </w:t>
      </w:r>
      <w:r>
        <w:t>diferencias</w:t>
      </w:r>
      <w:r>
        <w:rPr>
          <w:spacing w:val="-64"/>
        </w:rPr>
        <w:t xml:space="preserve"> </w:t>
      </w:r>
      <w:r>
        <w:t>muy</w:t>
      </w:r>
      <w:r>
        <w:rPr>
          <w:spacing w:val="-1"/>
        </w:rPr>
        <w:t xml:space="preserve"> </w:t>
      </w:r>
      <w:r>
        <w:t>serias […]”.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familiar).</w:t>
      </w:r>
    </w:p>
    <w:p w14:paraId="4B5988B4" w14:textId="77777777" w:rsidR="004F7B77" w:rsidRDefault="004F7B77">
      <w:pPr>
        <w:pStyle w:val="Textoindependiente"/>
        <w:spacing w:before="4"/>
      </w:pPr>
    </w:p>
    <w:p w14:paraId="44DE517C" w14:textId="77777777"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Texto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en</w:t>
      </w:r>
      <w:r w:rsidRPr="004665BA">
        <w:rPr>
          <w:rFonts w:ascii="Helvetica" w:hAnsi="Helvetica" w:cs="Helvetica"/>
          <w:spacing w:val="-11"/>
        </w:rPr>
        <w:t xml:space="preserve"> </w:t>
      </w:r>
      <w:r w:rsidRPr="004665BA">
        <w:rPr>
          <w:rFonts w:ascii="Helvetica" w:hAnsi="Helvetica" w:cs="Helvetica"/>
        </w:rPr>
        <w:t>lenguaje</w:t>
      </w:r>
      <w:r w:rsidRPr="004665BA">
        <w:rPr>
          <w:rFonts w:ascii="Helvetica" w:hAnsi="Helvetica" w:cs="Helvetica"/>
          <w:spacing w:val="-10"/>
        </w:rPr>
        <w:t xml:space="preserve"> </w:t>
      </w:r>
      <w:r w:rsidRPr="004665BA">
        <w:rPr>
          <w:rFonts w:ascii="Helvetica" w:hAnsi="Helvetica" w:cs="Helvetica"/>
        </w:rPr>
        <w:t>claro</w:t>
      </w:r>
    </w:p>
    <w:p w14:paraId="1FE8D1B3" w14:textId="77777777" w:rsidR="004F7B77" w:rsidRDefault="00F264A1">
      <w:pPr>
        <w:pStyle w:val="Textoindependiente"/>
        <w:spacing w:before="58" w:line="290" w:lineRule="auto"/>
        <w:ind w:left="438" w:right="149"/>
        <w:jc w:val="both"/>
      </w:pPr>
      <w:r>
        <w:rPr>
          <w:spacing w:val="-1"/>
        </w:rPr>
        <w:t>El</w:t>
      </w:r>
      <w:r>
        <w:rPr>
          <w:spacing w:val="-24"/>
        </w:rPr>
        <w:t xml:space="preserve"> </w:t>
      </w:r>
      <w:r>
        <w:rPr>
          <w:spacing w:val="-1"/>
        </w:rPr>
        <w:t>Tribunal</w:t>
      </w:r>
      <w:r>
        <w:rPr>
          <w:spacing w:val="-20"/>
        </w:rPr>
        <w:t xml:space="preserve"> </w:t>
      </w:r>
      <w:r>
        <w:rPr>
          <w:spacing w:val="-1"/>
        </w:rPr>
        <w:t>no</w:t>
      </w:r>
      <w:r>
        <w:rPr>
          <w:spacing w:val="-20"/>
        </w:rPr>
        <w:t xml:space="preserve"> </w:t>
      </w:r>
      <w:r>
        <w:rPr>
          <w:spacing w:val="-1"/>
        </w:rPr>
        <w:t>puede</w:t>
      </w:r>
      <w:r>
        <w:rPr>
          <w:spacing w:val="-20"/>
        </w:rPr>
        <w:t xml:space="preserve"> </w:t>
      </w:r>
      <w:r>
        <w:rPr>
          <w:spacing w:val="-1"/>
        </w:rPr>
        <w:t>omitir</w:t>
      </w:r>
      <w:r>
        <w:rPr>
          <w:spacing w:val="-20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hecho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20"/>
        </w:rPr>
        <w:t xml:space="preserve"> </w:t>
      </w:r>
      <w:r>
        <w:rPr>
          <w:spacing w:val="-1"/>
        </w:rPr>
        <w:t>que</w:t>
      </w:r>
      <w:r>
        <w:rPr>
          <w:spacing w:val="-20"/>
        </w:rPr>
        <w:t xml:space="preserve"> </w:t>
      </w:r>
      <w:r>
        <w:rPr>
          <w:spacing w:val="-1"/>
        </w:rPr>
        <w:t>entre</w:t>
      </w:r>
      <w:r>
        <w:rPr>
          <w:spacing w:val="-20"/>
        </w:rPr>
        <w:t xml:space="preserve"> </w:t>
      </w:r>
      <w:r>
        <w:rPr>
          <w:spacing w:val="-1"/>
        </w:rPr>
        <w:t>la</w:t>
      </w:r>
      <w:r>
        <w:rPr>
          <w:spacing w:val="-20"/>
        </w:rPr>
        <w:t xml:space="preserve"> </w:t>
      </w:r>
      <w:r>
        <w:rPr>
          <w:spacing w:val="-1"/>
        </w:rPr>
        <w:t>madre</w:t>
      </w:r>
      <w:r>
        <w:rPr>
          <w:spacing w:val="-20"/>
        </w:rPr>
        <w:t xml:space="preserve"> </w:t>
      </w:r>
      <w:r>
        <w:rPr>
          <w:spacing w:val="-1"/>
        </w:rPr>
        <w:t>y</w:t>
      </w:r>
      <w:r>
        <w:rPr>
          <w:spacing w:val="-19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padre</w:t>
      </w:r>
      <w:r>
        <w:rPr>
          <w:spacing w:val="-20"/>
        </w:rPr>
        <w:t xml:space="preserve"> </w:t>
      </w:r>
      <w:r>
        <w:rPr>
          <w:spacing w:val="-1"/>
        </w:rPr>
        <w:t>del</w:t>
      </w:r>
      <w:r>
        <w:rPr>
          <w:spacing w:val="-20"/>
        </w:rPr>
        <w:t xml:space="preserve"> </w:t>
      </w:r>
      <w:r>
        <w:rPr>
          <w:spacing w:val="-1"/>
        </w:rPr>
        <w:t>niño</w:t>
      </w:r>
      <w:r>
        <w:rPr>
          <w:spacing w:val="-20"/>
        </w:rPr>
        <w:t xml:space="preserve"> </w:t>
      </w:r>
      <w:r>
        <w:t>existen</w:t>
      </w:r>
      <w:r>
        <w:rPr>
          <w:spacing w:val="-20"/>
        </w:rPr>
        <w:t xml:space="preserve"> </w:t>
      </w:r>
      <w:r>
        <w:t>diferencias</w:t>
      </w:r>
      <w:r>
        <w:rPr>
          <w:spacing w:val="-64"/>
        </w:rPr>
        <w:t xml:space="preserve"> </w:t>
      </w:r>
      <w:r>
        <w:t>muy serias.</w:t>
      </w:r>
    </w:p>
    <w:p w14:paraId="41C176BA" w14:textId="77777777" w:rsidR="004F7B77" w:rsidRDefault="004F7B77">
      <w:pPr>
        <w:pStyle w:val="Textoindependiente"/>
        <w:spacing w:before="3"/>
      </w:pPr>
    </w:p>
    <w:p w14:paraId="35F487FA" w14:textId="77777777" w:rsidR="004F7B77" w:rsidRDefault="00F264A1">
      <w:pPr>
        <w:pStyle w:val="Textoindependiente"/>
        <w:spacing w:line="290" w:lineRule="auto"/>
        <w:ind w:left="438" w:right="146"/>
        <w:jc w:val="both"/>
      </w:pPr>
      <w:r>
        <w:t>En este caso, aunque el verbo “soslayar” no corresponde propiamente a un término jurídico</w:t>
      </w:r>
      <w:r>
        <w:rPr>
          <w:spacing w:val="1"/>
        </w:rPr>
        <w:t xml:space="preserve"> </w:t>
      </w:r>
      <w:r>
        <w:rPr>
          <w:spacing w:val="-1"/>
        </w:rPr>
        <w:t>puede</w:t>
      </w:r>
      <w:r>
        <w:rPr>
          <w:spacing w:val="-30"/>
        </w:rPr>
        <w:t xml:space="preserve"> </w:t>
      </w:r>
      <w:r>
        <w:rPr>
          <w:spacing w:val="-1"/>
        </w:rPr>
        <w:t>resultar</w:t>
      </w:r>
      <w:r>
        <w:rPr>
          <w:spacing w:val="-30"/>
        </w:rPr>
        <w:t xml:space="preserve"> </w:t>
      </w:r>
      <w:r>
        <w:rPr>
          <w:spacing w:val="-1"/>
        </w:rPr>
        <w:t>complejo,</w:t>
      </w:r>
      <w:r>
        <w:rPr>
          <w:spacing w:val="-30"/>
        </w:rPr>
        <w:t xml:space="preserve"> </w:t>
      </w:r>
      <w:r>
        <w:rPr>
          <w:spacing w:val="-1"/>
        </w:rPr>
        <w:t>por</w:t>
      </w:r>
      <w:r>
        <w:rPr>
          <w:spacing w:val="-31"/>
        </w:rPr>
        <w:t xml:space="preserve"> </w:t>
      </w:r>
      <w:r>
        <w:t>cuanto</w:t>
      </w:r>
      <w:r>
        <w:rPr>
          <w:spacing w:val="-29"/>
        </w:rPr>
        <w:t xml:space="preserve"> </w:t>
      </w:r>
      <w:r>
        <w:t>es</w:t>
      </w:r>
      <w:r>
        <w:rPr>
          <w:spacing w:val="-31"/>
        </w:rPr>
        <w:t xml:space="preserve"> </w:t>
      </w:r>
      <w:r>
        <w:t>de</w:t>
      </w:r>
      <w:r>
        <w:rPr>
          <w:spacing w:val="-31"/>
        </w:rPr>
        <w:t xml:space="preserve"> </w:t>
      </w:r>
      <w:r>
        <w:t>poco</w:t>
      </w:r>
      <w:r>
        <w:rPr>
          <w:spacing w:val="-31"/>
        </w:rPr>
        <w:t xml:space="preserve"> </w:t>
      </w:r>
      <w:r>
        <w:t>uso</w:t>
      </w:r>
      <w:r>
        <w:rPr>
          <w:spacing w:val="-31"/>
        </w:rPr>
        <w:t xml:space="preserve"> </w:t>
      </w:r>
      <w:r>
        <w:t>en</w:t>
      </w:r>
      <w:r>
        <w:rPr>
          <w:spacing w:val="-30"/>
        </w:rPr>
        <w:t xml:space="preserve"> </w:t>
      </w:r>
      <w:r>
        <w:t>el</w:t>
      </w:r>
      <w:r>
        <w:rPr>
          <w:spacing w:val="-31"/>
        </w:rPr>
        <w:t xml:space="preserve"> </w:t>
      </w:r>
      <w:r>
        <w:t>español.</w:t>
      </w:r>
      <w:r>
        <w:rPr>
          <w:spacing w:val="-30"/>
        </w:rPr>
        <w:t xml:space="preserve"> </w:t>
      </w:r>
      <w:r>
        <w:t>Sería</w:t>
      </w:r>
      <w:r>
        <w:rPr>
          <w:spacing w:val="-31"/>
        </w:rPr>
        <w:t xml:space="preserve"> </w:t>
      </w:r>
      <w:r>
        <w:t>recomendable</w:t>
      </w:r>
      <w:r>
        <w:rPr>
          <w:spacing w:val="-30"/>
        </w:rPr>
        <w:t xml:space="preserve"> </w:t>
      </w:r>
      <w:r>
        <w:t>sustituirlo</w:t>
      </w:r>
      <w:r>
        <w:rPr>
          <w:spacing w:val="-64"/>
        </w:rPr>
        <w:t xml:space="preserve"> </w:t>
      </w:r>
      <w:r>
        <w:t xml:space="preserve">por una palabra más frecuente. El término “progenitor” proviene del latín lat. </w:t>
      </w:r>
      <w:proofErr w:type="spellStart"/>
      <w:r>
        <w:t>progenĭtor</w:t>
      </w:r>
      <w:proofErr w:type="spellEnd"/>
      <w:r>
        <w:t>, -</w:t>
      </w:r>
      <w:proofErr w:type="spellStart"/>
      <w:r>
        <w:t>ōris</w:t>
      </w:r>
      <w:proofErr w:type="spellEnd"/>
      <w:r>
        <w:t>,</w:t>
      </w:r>
      <w:r>
        <w:rPr>
          <w:spacing w:val="1"/>
        </w:rPr>
        <w:t xml:space="preserve"> </w:t>
      </w:r>
      <w:r>
        <w:t>que significa el “padre y la madre”, según el Diccionario de la lengua española. Es un término</w:t>
      </w:r>
      <w:r>
        <w:rPr>
          <w:spacing w:val="-64"/>
        </w:rPr>
        <w:t xml:space="preserve"> </w:t>
      </w:r>
      <w:r>
        <w:t>muy común en materia de familia, pero sería recomendable sustit</w:t>
      </w:r>
      <w:r>
        <w:t>uirlo, ya que puede resultar</w:t>
      </w:r>
      <w:r>
        <w:rPr>
          <w:spacing w:val="1"/>
        </w:rPr>
        <w:t xml:space="preserve"> </w:t>
      </w:r>
      <w:r>
        <w:t>extraño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ajenas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derecho.</w:t>
      </w:r>
    </w:p>
    <w:p w14:paraId="01114376" w14:textId="77777777" w:rsidR="004F7B77" w:rsidRDefault="004F7B77">
      <w:pPr>
        <w:pStyle w:val="Textoindependiente"/>
        <w:spacing w:before="3"/>
        <w:rPr>
          <w:sz w:val="28"/>
        </w:rPr>
      </w:pPr>
    </w:p>
    <w:p w14:paraId="0E55BDD8" w14:textId="77777777" w:rsidR="004F7B77" w:rsidRDefault="00F264A1">
      <w:pPr>
        <w:pStyle w:val="Textoindependiente"/>
        <w:spacing w:before="1" w:line="290" w:lineRule="auto"/>
        <w:ind w:left="438" w:right="148"/>
        <w:jc w:val="both"/>
      </w:pPr>
      <w:r>
        <w:t>A partir de estos pocos ejemplos, observamos que los textos jurídicos tienen características</w:t>
      </w:r>
      <w:r>
        <w:rPr>
          <w:spacing w:val="1"/>
        </w:rPr>
        <w:t xml:space="preserve"> </w:t>
      </w:r>
      <w:r>
        <w:t>lingüísticas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dificultan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comprensión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conocimiento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de</w:t>
      </w:r>
      <w:r>
        <w:t>recho.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ahí,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relevancia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poner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persona</w:t>
      </w:r>
      <w:r>
        <w:rPr>
          <w:spacing w:val="-16"/>
        </w:rPr>
        <w:t xml:space="preserve"> </w:t>
      </w:r>
      <w:r>
        <w:rPr>
          <w:spacing w:val="-1"/>
        </w:rPr>
        <w:t>destinataria</w:t>
      </w:r>
      <w:r>
        <w:rPr>
          <w:spacing w:val="-16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principal</w:t>
      </w:r>
      <w:r>
        <w:rPr>
          <w:spacing w:val="-16"/>
        </w:rPr>
        <w:t xml:space="preserve"> </w:t>
      </w:r>
      <w:r>
        <w:t>elemento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considerar</w:t>
      </w:r>
      <w:r>
        <w:rPr>
          <w:spacing w:val="-6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redacción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texto jurídico.</w:t>
      </w:r>
    </w:p>
    <w:p w14:paraId="0A60AEE3" w14:textId="77777777" w:rsidR="004F7B77" w:rsidRDefault="004F7B77">
      <w:pPr>
        <w:pStyle w:val="Textoindependiente"/>
        <w:spacing w:before="8"/>
        <w:rPr>
          <w:sz w:val="23"/>
        </w:rPr>
      </w:pPr>
    </w:p>
    <w:p w14:paraId="3A21E7E9" w14:textId="77777777" w:rsidR="004F7B77" w:rsidRPr="004665BA" w:rsidRDefault="00F264A1">
      <w:pPr>
        <w:pStyle w:val="Ttulo3"/>
        <w:numPr>
          <w:ilvl w:val="0"/>
          <w:numId w:val="34"/>
        </w:numPr>
        <w:tabs>
          <w:tab w:val="left" w:pos="1178"/>
          <w:tab w:val="left" w:pos="1180"/>
        </w:tabs>
        <w:spacing w:line="252" w:lineRule="auto"/>
        <w:ind w:left="1179" w:right="146" w:hanging="741"/>
        <w:jc w:val="left"/>
        <w:rPr>
          <w:rFonts w:ascii="Helvetica" w:hAnsi="Helvetica" w:cs="Helvetica"/>
          <w:color w:val="231F20"/>
        </w:rPr>
      </w:pPr>
      <w:r w:rsidRPr="004665BA">
        <w:rPr>
          <w:rFonts w:ascii="Helvetica" w:hAnsi="Helvetica" w:cs="Helvetica"/>
          <w:color w:val="231F20"/>
        </w:rPr>
        <w:t>El</w:t>
      </w:r>
      <w:r w:rsidRPr="004665BA">
        <w:rPr>
          <w:rFonts w:ascii="Helvetica" w:hAnsi="Helvetica" w:cs="Helvetica"/>
          <w:color w:val="231F20"/>
          <w:spacing w:val="50"/>
        </w:rPr>
        <w:t xml:space="preserve"> </w:t>
      </w:r>
      <w:r w:rsidRPr="004665BA">
        <w:rPr>
          <w:rFonts w:ascii="Helvetica" w:hAnsi="Helvetica" w:cs="Helvetica"/>
          <w:color w:val="231F20"/>
        </w:rPr>
        <w:t>lenguaje</w:t>
      </w:r>
      <w:r w:rsidRPr="004665BA">
        <w:rPr>
          <w:rFonts w:ascii="Helvetica" w:hAnsi="Helvetica" w:cs="Helvetica"/>
          <w:color w:val="231F20"/>
          <w:spacing w:val="51"/>
        </w:rPr>
        <w:t xml:space="preserve"> </w:t>
      </w:r>
      <w:r w:rsidRPr="004665BA">
        <w:rPr>
          <w:rFonts w:ascii="Helvetica" w:hAnsi="Helvetica" w:cs="Helvetica"/>
          <w:color w:val="231F20"/>
        </w:rPr>
        <w:t>comprensible</w:t>
      </w:r>
      <w:r w:rsidRPr="004665BA">
        <w:rPr>
          <w:rFonts w:ascii="Helvetica" w:hAnsi="Helvetica" w:cs="Helvetica"/>
          <w:color w:val="231F20"/>
          <w:spacing w:val="51"/>
        </w:rPr>
        <w:t xml:space="preserve"> </w:t>
      </w:r>
      <w:r w:rsidRPr="004665BA">
        <w:rPr>
          <w:rFonts w:ascii="Helvetica" w:hAnsi="Helvetica" w:cs="Helvetica"/>
          <w:color w:val="231F20"/>
        </w:rPr>
        <w:t>como</w:t>
      </w:r>
      <w:r w:rsidRPr="004665BA">
        <w:rPr>
          <w:rFonts w:ascii="Helvetica" w:hAnsi="Helvetica" w:cs="Helvetica"/>
          <w:color w:val="231F20"/>
          <w:spacing w:val="50"/>
        </w:rPr>
        <w:t xml:space="preserve"> </w:t>
      </w:r>
      <w:r w:rsidRPr="004665BA">
        <w:rPr>
          <w:rFonts w:ascii="Helvetica" w:hAnsi="Helvetica" w:cs="Helvetica"/>
          <w:color w:val="231F20"/>
        </w:rPr>
        <w:t>parte</w:t>
      </w:r>
      <w:r w:rsidRPr="004665BA">
        <w:rPr>
          <w:rFonts w:ascii="Helvetica" w:hAnsi="Helvetica" w:cs="Helvetica"/>
          <w:color w:val="231F20"/>
          <w:spacing w:val="51"/>
        </w:rPr>
        <w:t xml:space="preserve"> </w:t>
      </w:r>
      <w:r w:rsidRPr="004665BA">
        <w:rPr>
          <w:rFonts w:ascii="Helvetica" w:hAnsi="Helvetica" w:cs="Helvetica"/>
          <w:color w:val="231F20"/>
        </w:rPr>
        <w:t>del</w:t>
      </w:r>
      <w:r w:rsidRPr="004665BA">
        <w:rPr>
          <w:rFonts w:ascii="Helvetica" w:hAnsi="Helvetica" w:cs="Helvetica"/>
          <w:color w:val="231F20"/>
          <w:spacing w:val="51"/>
        </w:rPr>
        <w:t xml:space="preserve"> </w:t>
      </w:r>
      <w:r w:rsidRPr="004665BA">
        <w:rPr>
          <w:rFonts w:ascii="Helvetica" w:hAnsi="Helvetica" w:cs="Helvetica"/>
          <w:color w:val="231F20"/>
        </w:rPr>
        <w:t>derecho</w:t>
      </w:r>
      <w:r w:rsidRPr="004665BA">
        <w:rPr>
          <w:rFonts w:ascii="Helvetica" w:hAnsi="Helvetica" w:cs="Helvetica"/>
          <w:color w:val="231F20"/>
          <w:spacing w:val="50"/>
        </w:rPr>
        <w:t xml:space="preserve"> </w:t>
      </w:r>
      <w:r w:rsidRPr="004665BA">
        <w:rPr>
          <w:rFonts w:ascii="Helvetica" w:hAnsi="Helvetica" w:cs="Helvetica"/>
          <w:color w:val="231F20"/>
        </w:rPr>
        <w:t>de</w:t>
      </w:r>
      <w:r w:rsidRPr="004665BA">
        <w:rPr>
          <w:rFonts w:ascii="Helvetica" w:hAnsi="Helvetica" w:cs="Helvetica"/>
          <w:color w:val="231F20"/>
          <w:spacing w:val="51"/>
        </w:rPr>
        <w:t xml:space="preserve"> </w:t>
      </w:r>
      <w:r w:rsidRPr="004665BA">
        <w:rPr>
          <w:rFonts w:ascii="Helvetica" w:hAnsi="Helvetica" w:cs="Helvetica"/>
          <w:color w:val="231F20"/>
        </w:rPr>
        <w:t>acceso</w:t>
      </w:r>
      <w:r w:rsidRPr="004665BA">
        <w:rPr>
          <w:rFonts w:ascii="Helvetica" w:hAnsi="Helvetica" w:cs="Helvetica"/>
          <w:color w:val="231F20"/>
          <w:spacing w:val="-87"/>
        </w:rPr>
        <w:t xml:space="preserve"> </w:t>
      </w:r>
      <w:r w:rsidRPr="004665BA">
        <w:rPr>
          <w:rFonts w:ascii="Helvetica" w:hAnsi="Helvetica" w:cs="Helvetica"/>
          <w:color w:val="231F20"/>
        </w:rPr>
        <w:t>a la justicia</w:t>
      </w:r>
    </w:p>
    <w:p w14:paraId="41CAA2A2" w14:textId="77777777" w:rsidR="004F7B77" w:rsidRDefault="00F264A1">
      <w:pPr>
        <w:pStyle w:val="Textoindependiente"/>
        <w:spacing w:before="288" w:line="290" w:lineRule="auto"/>
        <w:ind w:left="438" w:right="148"/>
        <w:jc w:val="both"/>
      </w:pPr>
      <w:r>
        <w:t>En general, la comprensión del proceso judicial y de su resolución por parte de la persona</w:t>
      </w:r>
      <w:r>
        <w:rPr>
          <w:spacing w:val="1"/>
        </w:rPr>
        <w:t xml:space="preserve"> </w:t>
      </w:r>
      <w:r>
        <w:t>ciudadana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revisada</w:t>
      </w:r>
      <w:r>
        <w:rPr>
          <w:spacing w:val="-12"/>
        </w:rPr>
        <w:t xml:space="preserve"> </w:t>
      </w:r>
      <w:r>
        <w:t>ni</w:t>
      </w:r>
      <w:r>
        <w:rPr>
          <w:spacing w:val="-12"/>
        </w:rPr>
        <w:t xml:space="preserve"> </w:t>
      </w:r>
      <w:r>
        <w:t>discutida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ámbito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sistema</w:t>
      </w:r>
      <w:r>
        <w:rPr>
          <w:spacing w:val="-12"/>
        </w:rPr>
        <w:t xml:space="preserve"> </w:t>
      </w:r>
      <w:r>
        <w:t>judicial,</w:t>
      </w:r>
      <w:r>
        <w:rPr>
          <w:spacing w:val="-11"/>
        </w:rPr>
        <w:t xml:space="preserve"> </w:t>
      </w:r>
      <w:r>
        <w:t>principalmente,</w:t>
      </w:r>
      <w:r>
        <w:rPr>
          <w:spacing w:val="-11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dos</w:t>
      </w:r>
      <w:r>
        <w:rPr>
          <w:spacing w:val="-65"/>
        </w:rPr>
        <w:t xml:space="preserve"> </w:t>
      </w:r>
      <w:r>
        <w:t>motivos:</w:t>
      </w:r>
    </w:p>
    <w:p w14:paraId="15CDFFDD" w14:textId="77777777" w:rsidR="004F7B77" w:rsidRDefault="004F7B77">
      <w:pPr>
        <w:pStyle w:val="Textoindependiente"/>
        <w:spacing w:before="7"/>
        <w:rPr>
          <w:sz w:val="22"/>
        </w:rPr>
      </w:pPr>
    </w:p>
    <w:p w14:paraId="1ADD810D" w14:textId="77777777" w:rsidR="004F7B77" w:rsidRDefault="00F264A1">
      <w:pPr>
        <w:pStyle w:val="Prrafodelista"/>
        <w:numPr>
          <w:ilvl w:val="0"/>
          <w:numId w:val="33"/>
        </w:numPr>
        <w:tabs>
          <w:tab w:val="left" w:pos="1759"/>
        </w:tabs>
        <w:spacing w:line="288" w:lineRule="auto"/>
        <w:ind w:right="146"/>
        <w:jc w:val="both"/>
        <w:rPr>
          <w:sz w:val="24"/>
        </w:rPr>
      </w:pPr>
      <w:r>
        <w:rPr>
          <w:rFonts w:ascii="Helvetica Neue" w:hAnsi="Helvetica Neue"/>
          <w:sz w:val="24"/>
        </w:rPr>
        <w:t xml:space="preserve">El rol del abogado o de la abogada en el proceso: </w:t>
      </w:r>
      <w:r>
        <w:rPr>
          <w:sz w:val="24"/>
        </w:rPr>
        <w:t>es fundamental el papel que</w:t>
      </w:r>
      <w:r>
        <w:rPr>
          <w:spacing w:val="1"/>
          <w:sz w:val="24"/>
        </w:rPr>
        <w:t xml:space="preserve"> </w:t>
      </w:r>
      <w:r>
        <w:rPr>
          <w:sz w:val="24"/>
        </w:rPr>
        <w:t>desempeña, tanto como una guía para su cliente, como en el asesoramiento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todos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detalles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jurídicos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durante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proceso.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30"/>
          <w:sz w:val="24"/>
        </w:rPr>
        <w:t xml:space="preserve"> </w:t>
      </w:r>
      <w:r>
        <w:rPr>
          <w:sz w:val="24"/>
        </w:rPr>
        <w:t>inconveniente</w:t>
      </w:r>
      <w:r>
        <w:rPr>
          <w:spacing w:val="-30"/>
          <w:sz w:val="24"/>
        </w:rPr>
        <w:t xml:space="preserve"> </w:t>
      </w:r>
      <w:r>
        <w:rPr>
          <w:sz w:val="24"/>
        </w:rPr>
        <w:t>ha</w:t>
      </w:r>
      <w:r>
        <w:rPr>
          <w:spacing w:val="-30"/>
          <w:sz w:val="24"/>
        </w:rPr>
        <w:t xml:space="preserve"> </w:t>
      </w:r>
      <w:r>
        <w:rPr>
          <w:sz w:val="24"/>
        </w:rPr>
        <w:t>sido</w:t>
      </w:r>
      <w:r>
        <w:rPr>
          <w:spacing w:val="-30"/>
          <w:sz w:val="24"/>
        </w:rPr>
        <w:t xml:space="preserve"> </w:t>
      </w:r>
      <w:r>
        <w:rPr>
          <w:sz w:val="24"/>
        </w:rPr>
        <w:t>considerarlo</w:t>
      </w:r>
      <w:r>
        <w:rPr>
          <w:spacing w:val="-64"/>
          <w:sz w:val="24"/>
        </w:rPr>
        <w:t xml:space="preserve"> </w:t>
      </w:r>
      <w:r>
        <w:rPr>
          <w:sz w:val="24"/>
        </w:rPr>
        <w:t>como persona in</w:t>
      </w:r>
      <w:r>
        <w:rPr>
          <w:sz w:val="24"/>
        </w:rPr>
        <w:t>termediaria y traductora de todo lo que acontece. Esto hace que</w:t>
      </w:r>
      <w:r>
        <w:rPr>
          <w:spacing w:val="-64"/>
          <w:sz w:val="24"/>
        </w:rPr>
        <w:t xml:space="preserve"> </w:t>
      </w:r>
      <w:r>
        <w:rPr>
          <w:sz w:val="24"/>
        </w:rPr>
        <w:t>las</w:t>
      </w:r>
      <w:r>
        <w:rPr>
          <w:spacing w:val="-11"/>
          <w:sz w:val="24"/>
        </w:rPr>
        <w:t xml:space="preserve"> </w:t>
      </w:r>
      <w:r>
        <w:rPr>
          <w:sz w:val="24"/>
        </w:rPr>
        <w:t>personas</w:t>
      </w:r>
      <w:r>
        <w:rPr>
          <w:spacing w:val="-10"/>
          <w:sz w:val="24"/>
        </w:rPr>
        <w:t xml:space="preserve"> </w:t>
      </w:r>
      <w:r>
        <w:rPr>
          <w:sz w:val="24"/>
        </w:rPr>
        <w:t>sin</w:t>
      </w:r>
      <w:r>
        <w:rPr>
          <w:spacing w:val="-10"/>
          <w:sz w:val="24"/>
        </w:rPr>
        <w:t xml:space="preserve"> </w:t>
      </w:r>
      <w:r>
        <w:rPr>
          <w:sz w:val="24"/>
        </w:rPr>
        <w:t>conocimiento</w:t>
      </w:r>
      <w:r>
        <w:rPr>
          <w:spacing w:val="-10"/>
          <w:sz w:val="24"/>
        </w:rPr>
        <w:t xml:space="preserve"> </w:t>
      </w:r>
      <w:r>
        <w:rPr>
          <w:sz w:val="24"/>
        </w:rPr>
        <w:t>especializado</w:t>
      </w:r>
      <w:r>
        <w:rPr>
          <w:spacing w:val="-10"/>
          <w:sz w:val="24"/>
        </w:rPr>
        <w:t xml:space="preserve"> </w:t>
      </w:r>
      <w:r>
        <w:rPr>
          <w:sz w:val="24"/>
        </w:rPr>
        <w:t>dependan</w:t>
      </w:r>
      <w:r>
        <w:rPr>
          <w:spacing w:val="-10"/>
          <w:sz w:val="24"/>
        </w:rPr>
        <w:t xml:space="preserve"> </w:t>
      </w:r>
      <w:r>
        <w:rPr>
          <w:sz w:val="24"/>
        </w:rPr>
        <w:t>completamente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actuar</w:t>
      </w:r>
      <w:r>
        <w:rPr>
          <w:spacing w:val="-64"/>
          <w:sz w:val="24"/>
        </w:rPr>
        <w:t xml:space="preserve"> </w:t>
      </w:r>
      <w:r>
        <w:rPr>
          <w:sz w:val="24"/>
        </w:rPr>
        <w:t>de las personas abogadas como profesionales en Derecho y como personas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traductoras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intérpretes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un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lenguaje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té</w:t>
      </w:r>
      <w:r>
        <w:rPr>
          <w:spacing w:val="-1"/>
          <w:sz w:val="24"/>
        </w:rPr>
        <w:t>cnico.</w:t>
      </w:r>
      <w:r>
        <w:rPr>
          <w:spacing w:val="-20"/>
          <w:sz w:val="24"/>
        </w:rPr>
        <w:t xml:space="preserve"> </w:t>
      </w:r>
      <w:r>
        <w:rPr>
          <w:sz w:val="24"/>
        </w:rPr>
        <w:t>Se</w:t>
      </w:r>
      <w:r>
        <w:rPr>
          <w:spacing w:val="-21"/>
          <w:sz w:val="24"/>
        </w:rPr>
        <w:t xml:space="preserve"> </w:t>
      </w:r>
      <w:r>
        <w:rPr>
          <w:sz w:val="24"/>
        </w:rPr>
        <w:t>puede</w:t>
      </w:r>
      <w:r>
        <w:rPr>
          <w:spacing w:val="-21"/>
          <w:sz w:val="24"/>
        </w:rPr>
        <w:t xml:space="preserve"> </w:t>
      </w:r>
      <w:r>
        <w:rPr>
          <w:sz w:val="24"/>
        </w:rPr>
        <w:t>indicar</w:t>
      </w:r>
      <w:r>
        <w:rPr>
          <w:spacing w:val="-21"/>
          <w:sz w:val="24"/>
        </w:rPr>
        <w:t xml:space="preserve"> </w:t>
      </w:r>
      <w:r>
        <w:rPr>
          <w:sz w:val="24"/>
        </w:rPr>
        <w:t>que</w:t>
      </w:r>
      <w:r>
        <w:rPr>
          <w:spacing w:val="-21"/>
          <w:sz w:val="24"/>
        </w:rPr>
        <w:t xml:space="preserve"> </w:t>
      </w:r>
      <w:r>
        <w:rPr>
          <w:sz w:val="24"/>
        </w:rPr>
        <w:t>las</w:t>
      </w:r>
      <w:r>
        <w:rPr>
          <w:spacing w:val="-21"/>
          <w:sz w:val="24"/>
        </w:rPr>
        <w:t xml:space="preserve"> </w:t>
      </w:r>
      <w:r>
        <w:rPr>
          <w:sz w:val="24"/>
        </w:rPr>
        <w:t>personas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tienen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una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doble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dependencia,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profesional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lingüística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las</w:t>
      </w:r>
      <w:r>
        <w:rPr>
          <w:spacing w:val="-16"/>
          <w:sz w:val="24"/>
        </w:rPr>
        <w:t xml:space="preserve"> </w:t>
      </w:r>
      <w:r>
        <w:rPr>
          <w:sz w:val="24"/>
        </w:rPr>
        <w:t>personas</w:t>
      </w:r>
      <w:r>
        <w:rPr>
          <w:spacing w:val="-15"/>
          <w:sz w:val="24"/>
        </w:rPr>
        <w:t xml:space="preserve"> </w:t>
      </w:r>
      <w:r>
        <w:rPr>
          <w:sz w:val="24"/>
        </w:rPr>
        <w:t>abogadas.</w:t>
      </w:r>
    </w:p>
    <w:p w14:paraId="3EAC994D" w14:textId="77777777" w:rsidR="004F7B77" w:rsidRDefault="004F7B77">
      <w:pPr>
        <w:spacing w:line="288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7E82070B" w14:textId="77777777" w:rsidR="004F7B77" w:rsidRDefault="00F264A1">
      <w:pPr>
        <w:pStyle w:val="Textoindependiente"/>
        <w:spacing w:before="29" w:line="290" w:lineRule="auto"/>
        <w:ind w:left="1668" w:right="238"/>
        <w:jc w:val="both"/>
      </w:pPr>
      <w:r>
        <w:lastRenderedPageBreak/>
        <w:t>Esta dependencia impide que las personas entiendan bien lo que sucede y se</w:t>
      </w:r>
      <w:r>
        <w:rPr>
          <w:spacing w:val="1"/>
        </w:rPr>
        <w:t xml:space="preserve"> </w:t>
      </w:r>
      <w:r>
        <w:t>discute en el proceso judicial y, por ende, que ejerzan todos sus derechos como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acceso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comprender.</w:t>
      </w:r>
    </w:p>
    <w:p w14:paraId="5D553CA9" w14:textId="77777777" w:rsidR="004F7B77" w:rsidRDefault="004F7B77">
      <w:pPr>
        <w:pStyle w:val="Textoindependiente"/>
        <w:spacing w:before="7"/>
        <w:rPr>
          <w:sz w:val="23"/>
        </w:rPr>
      </w:pPr>
    </w:p>
    <w:p w14:paraId="2A050F6A" w14:textId="77777777" w:rsidR="004F7B77" w:rsidRDefault="00F264A1">
      <w:pPr>
        <w:pStyle w:val="Prrafodelista"/>
        <w:numPr>
          <w:ilvl w:val="0"/>
          <w:numId w:val="33"/>
        </w:numPr>
        <w:tabs>
          <w:tab w:val="left" w:pos="1669"/>
        </w:tabs>
        <w:spacing w:line="285" w:lineRule="auto"/>
        <w:ind w:left="1668" w:right="235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Conexión entre el Poder Judicial y la ciudadanía: si bien</w:t>
      </w:r>
      <w:r>
        <w:rPr>
          <w:rFonts w:ascii="Helvetica Neue" w:hAnsi="Helvetica Neue"/>
          <w:sz w:val="24"/>
        </w:rPr>
        <w:t xml:space="preserve"> es cierto que el Poder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Judicial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ha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impulsado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esfuerzos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para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fomentar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y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garantizar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acceso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justicia,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lenguaje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se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usa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los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procesos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se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ha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mantenido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alejado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ciudadanía.</w:t>
      </w:r>
      <w:r>
        <w:rPr>
          <w:rFonts w:ascii="Helvetica Neue" w:hAnsi="Helvetica Neue"/>
          <w:spacing w:val="-65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En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el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caso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de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las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sentencias,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claridad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no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solo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una</w:t>
      </w:r>
      <w:r>
        <w:rPr>
          <w:rFonts w:ascii="Helvetica Neue" w:hAnsi="Helvetica Neue"/>
          <w:spacing w:val="-16"/>
          <w:sz w:val="24"/>
        </w:rPr>
        <w:t xml:space="preserve"> </w:t>
      </w:r>
      <w:r>
        <w:rPr>
          <w:rFonts w:ascii="Helvetica Neue" w:hAnsi="Helvetica Neue"/>
          <w:sz w:val="24"/>
        </w:rPr>
        <w:t>cuestión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cultura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judicial,</w:t>
      </w:r>
      <w:r>
        <w:rPr>
          <w:rFonts w:ascii="Helvetica Neue" w:hAnsi="Helvetica Neue"/>
          <w:spacing w:val="-65"/>
          <w:sz w:val="24"/>
        </w:rPr>
        <w:t xml:space="preserve"> </w:t>
      </w:r>
      <w:r>
        <w:rPr>
          <w:rFonts w:ascii="Helvetica Neue" w:hAnsi="Helvetica Neue"/>
          <w:sz w:val="24"/>
        </w:rPr>
        <w:t>sino también constituye una exigencia derivada del principio fundamental del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debido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proceso.</w:t>
      </w:r>
    </w:p>
    <w:p w14:paraId="1F2D1E31" w14:textId="77777777" w:rsidR="004F7B77" w:rsidRDefault="004F7B77">
      <w:pPr>
        <w:pStyle w:val="Textoindependiente"/>
        <w:spacing w:before="5"/>
        <w:rPr>
          <w:rFonts w:ascii="Helvetica Neue"/>
          <w:sz w:val="23"/>
        </w:rPr>
      </w:pPr>
    </w:p>
    <w:p w14:paraId="20EBF89F" w14:textId="77777777" w:rsidR="004F7B77" w:rsidRDefault="00F264A1">
      <w:pPr>
        <w:pStyle w:val="Textoindependiente"/>
        <w:spacing w:line="290" w:lineRule="auto"/>
        <w:ind w:left="348" w:right="238"/>
        <w:jc w:val="both"/>
      </w:pPr>
      <w:r>
        <w:t>La comprensión del sentido y el alcance de los textos jurídicos y, particularmente, de las</w:t>
      </w:r>
      <w:r>
        <w:rPr>
          <w:spacing w:val="1"/>
        </w:rPr>
        <w:t xml:space="preserve"> </w:t>
      </w:r>
      <w:r>
        <w:t>decisiones judiciales por todas las perso</w:t>
      </w:r>
      <w:r>
        <w:t>nas participantes en un proceso es fundamental para</w:t>
      </w:r>
      <w:r>
        <w:rPr>
          <w:spacing w:val="-64"/>
        </w:rPr>
        <w:t xml:space="preserve"> </w:t>
      </w:r>
      <w:r>
        <w:t>ejercer justicia de acuerdo con el derecho y para el cumplimiento y la posibilidad de impugnar</w:t>
      </w:r>
      <w:r>
        <w:rPr>
          <w:spacing w:val="-6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actos</w:t>
      </w:r>
      <w:r>
        <w:rPr>
          <w:spacing w:val="-1"/>
        </w:rPr>
        <w:t xml:space="preserve"> </w:t>
      </w:r>
      <w:r>
        <w:t>jurídicos.</w:t>
      </w:r>
    </w:p>
    <w:p w14:paraId="17ADB5CB" w14:textId="77777777" w:rsidR="004F7B77" w:rsidRDefault="004F7B77">
      <w:pPr>
        <w:pStyle w:val="Textoindependiente"/>
        <w:spacing w:before="5"/>
        <w:rPr>
          <w:sz w:val="28"/>
        </w:rPr>
      </w:pPr>
    </w:p>
    <w:p w14:paraId="7E23F1E7" w14:textId="77777777" w:rsidR="004F7B77" w:rsidRDefault="00F264A1">
      <w:pPr>
        <w:pStyle w:val="Textoindependiente"/>
        <w:spacing w:before="1" w:line="290" w:lineRule="auto"/>
        <w:ind w:left="348" w:right="236"/>
        <w:jc w:val="both"/>
      </w:pPr>
      <w:r>
        <w:t>Como se señaló más arriba, las características de la persona usuaria son muy importante</w:t>
      </w:r>
      <w:r>
        <w:t>s</w:t>
      </w:r>
      <w:r>
        <w:rPr>
          <w:spacing w:val="1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efectuar</w:t>
      </w:r>
      <w:r>
        <w:rPr>
          <w:spacing w:val="14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buena</w:t>
      </w:r>
      <w:r>
        <w:rPr>
          <w:spacing w:val="15"/>
        </w:rPr>
        <w:t xml:space="preserve"> </w:t>
      </w:r>
      <w:r>
        <w:t>comunicación,</w:t>
      </w:r>
      <w:r>
        <w:rPr>
          <w:spacing w:val="15"/>
        </w:rPr>
        <w:t xml:space="preserve"> </w:t>
      </w:r>
      <w:r>
        <w:t>porque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ellas</w:t>
      </w:r>
      <w:r>
        <w:rPr>
          <w:spacing w:val="15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deberán</w:t>
      </w:r>
      <w:r>
        <w:rPr>
          <w:spacing w:val="15"/>
        </w:rPr>
        <w:t xml:space="preserve"> </w:t>
      </w:r>
      <w:r>
        <w:t>acomodar</w:t>
      </w:r>
      <w:r>
        <w:rPr>
          <w:spacing w:val="15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contenido</w:t>
      </w:r>
      <w:r>
        <w:rPr>
          <w:spacing w:val="15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la forma de transmitir el mensaje. Si se brinda un servicio dirigido a comunidades indígenas,</w:t>
      </w:r>
      <w:r>
        <w:rPr>
          <w:spacing w:val="1"/>
        </w:rPr>
        <w:t xml:space="preserve"> </w:t>
      </w:r>
      <w:r>
        <w:t>por ejemplo, se deben tener en cuenta factores como la cultura y el leng</w:t>
      </w:r>
      <w:r>
        <w:t>uaje, así como la</w:t>
      </w:r>
      <w:r>
        <w:rPr>
          <w:spacing w:val="1"/>
        </w:rPr>
        <w:t xml:space="preserve"> </w:t>
      </w:r>
      <w:r>
        <w:t>edad y el género, para seleccionar los recursos lingüísticos adecuados para esa situación</w:t>
      </w:r>
      <w:r>
        <w:rPr>
          <w:spacing w:val="1"/>
        </w:rPr>
        <w:t xml:space="preserve"> </w:t>
      </w:r>
      <w:r>
        <w:t>comunicativa. Por otro lado, en el caso de los procesos judiciales en los que se encuentran</w:t>
      </w:r>
      <w:r>
        <w:rPr>
          <w:spacing w:val="1"/>
        </w:rPr>
        <w:t xml:space="preserve"> </w:t>
      </w:r>
      <w:r>
        <w:t>involucradas</w:t>
      </w:r>
      <w:r>
        <w:rPr>
          <w:spacing w:val="-8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menores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edad,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valorar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necesidad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escuchar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criterio</w:t>
      </w:r>
      <w:r>
        <w:rPr>
          <w:spacing w:val="-6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explicarles</w:t>
      </w:r>
      <w:r>
        <w:rPr>
          <w:spacing w:val="-3"/>
        </w:rPr>
        <w:t xml:space="preserve"> </w:t>
      </w:r>
      <w:r>
        <w:t>individualmente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decisión</w:t>
      </w:r>
      <w:r>
        <w:rPr>
          <w:spacing w:val="-3"/>
        </w:rPr>
        <w:t xml:space="preserve"> </w:t>
      </w:r>
      <w:r>
        <w:t>tomada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juzgadora.</w:t>
      </w:r>
    </w:p>
    <w:p w14:paraId="44041DDC" w14:textId="77777777" w:rsidR="004F7B77" w:rsidRDefault="004F7B77">
      <w:pPr>
        <w:pStyle w:val="Textoindependiente"/>
        <w:rPr>
          <w:sz w:val="20"/>
        </w:rPr>
      </w:pPr>
    </w:p>
    <w:p w14:paraId="6CFA4CF9" w14:textId="77777777" w:rsidR="004F7B77" w:rsidRDefault="00F264A1">
      <w:pPr>
        <w:pStyle w:val="Textoindependiente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E5A3EB7" wp14:editId="6724EB90">
            <wp:simplePos x="0" y="0"/>
            <wp:positionH relativeFrom="page">
              <wp:posOffset>2312759</wp:posOffset>
            </wp:positionH>
            <wp:positionV relativeFrom="paragraph">
              <wp:posOffset>203422</wp:posOffset>
            </wp:positionV>
            <wp:extent cx="2882030" cy="112166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2030" cy="11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67D44E" w14:textId="77777777" w:rsidR="004F7B77" w:rsidRDefault="004F7B77">
      <w:pPr>
        <w:pStyle w:val="Textoindependiente"/>
        <w:spacing w:before="2"/>
        <w:rPr>
          <w:sz w:val="19"/>
        </w:rPr>
      </w:pPr>
    </w:p>
    <w:p w14:paraId="7F48AB3E" w14:textId="77777777" w:rsidR="004F7B77" w:rsidRDefault="00F264A1">
      <w:pPr>
        <w:pStyle w:val="Textoindependiente"/>
        <w:spacing w:before="57"/>
        <w:ind w:left="348"/>
      </w:pPr>
      <w:r>
        <w:t>Imagen:</w:t>
      </w:r>
    </w:p>
    <w:p w14:paraId="21DE73D8" w14:textId="77777777" w:rsidR="004F7B77" w:rsidRDefault="004F7B77">
      <w:pPr>
        <w:pStyle w:val="Textoindependiente"/>
        <w:spacing w:before="5"/>
        <w:rPr>
          <w:sz w:val="29"/>
        </w:rPr>
      </w:pPr>
    </w:p>
    <w:p w14:paraId="6E0EE4EE" w14:textId="77777777" w:rsidR="004F7B77" w:rsidRDefault="00F264A1">
      <w:pPr>
        <w:pStyle w:val="Textoindependiente"/>
        <w:spacing w:before="1"/>
        <w:ind w:left="348"/>
      </w:pPr>
      <w:r>
        <w:t>Hombre:</w:t>
      </w:r>
      <w:r>
        <w:rPr>
          <w:spacing w:val="-3"/>
        </w:rPr>
        <w:t xml:space="preserve"> </w:t>
      </w:r>
      <w:r>
        <w:t>¿Cómo</w:t>
      </w:r>
      <w:r>
        <w:rPr>
          <w:spacing w:val="-2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juzgado</w:t>
      </w:r>
      <w:r>
        <w:rPr>
          <w:spacing w:val="-2"/>
        </w:rPr>
        <w:t xml:space="preserve"> </w:t>
      </w:r>
      <w:r>
        <w:t>Mary</w:t>
      </w:r>
    </w:p>
    <w:p w14:paraId="4C7178E5" w14:textId="77777777" w:rsidR="004F7B77" w:rsidRDefault="004F7B77">
      <w:pPr>
        <w:pStyle w:val="Textoindependiente"/>
        <w:spacing w:before="5"/>
        <w:rPr>
          <w:sz w:val="29"/>
        </w:rPr>
      </w:pPr>
    </w:p>
    <w:p w14:paraId="3837BB8A" w14:textId="77777777" w:rsidR="004F7B77" w:rsidRDefault="00F264A1">
      <w:pPr>
        <w:pStyle w:val="Textoindependiente"/>
        <w:spacing w:line="290" w:lineRule="auto"/>
        <w:ind w:left="348" w:right="157"/>
      </w:pPr>
      <w:r>
        <w:t>Mujer: ¡Muy bien! El Juez escribe claro. Explicó bien sobre el derecho de mi terreno, algo que</w:t>
      </w:r>
      <w:r>
        <w:rPr>
          <w:spacing w:val="-6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llaman</w:t>
      </w:r>
      <w:r>
        <w:rPr>
          <w:spacing w:val="-1"/>
        </w:rPr>
        <w:t xml:space="preserve"> </w:t>
      </w:r>
      <w:r>
        <w:t>“interdicto de</w:t>
      </w:r>
      <w:r>
        <w:rPr>
          <w:spacing w:val="-2"/>
        </w:rPr>
        <w:t xml:space="preserve"> </w:t>
      </w:r>
      <w:r>
        <w:t>amparo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posesión”</w:t>
      </w:r>
    </w:p>
    <w:p w14:paraId="4D226883" w14:textId="77777777" w:rsidR="004F7B77" w:rsidRDefault="004F7B77">
      <w:pPr>
        <w:spacing w:line="290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3C103917" w14:textId="77777777" w:rsidR="004F7B77" w:rsidRDefault="00F264A1">
      <w:pPr>
        <w:pStyle w:val="Textoindependiente"/>
        <w:spacing w:before="29" w:line="290" w:lineRule="auto"/>
        <w:ind w:left="438" w:right="148"/>
        <w:jc w:val="both"/>
      </w:pPr>
      <w:r>
        <w:lastRenderedPageBreak/>
        <w:t>El Poder Judicial viene desplegando una serie de acciones para fomentar un acercamiento</w:t>
      </w:r>
      <w:r>
        <w:rPr>
          <w:spacing w:val="1"/>
        </w:rPr>
        <w:t xml:space="preserve"> </w:t>
      </w:r>
      <w:r>
        <w:t>con la ciudadanía, especialmente, con los grupos o poblaciones más vulnerables. A ello se</w:t>
      </w:r>
      <w:r>
        <w:rPr>
          <w:spacing w:val="1"/>
        </w:rPr>
        <w:t xml:space="preserve"> </w:t>
      </w:r>
      <w:r>
        <w:rPr>
          <w:spacing w:val="-1"/>
        </w:rPr>
        <w:t>suman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iniciativas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participación</w:t>
      </w:r>
      <w:r>
        <w:rPr>
          <w:spacing w:val="-16"/>
        </w:rPr>
        <w:t xml:space="preserve"> </w:t>
      </w:r>
      <w:r>
        <w:t>ciudadana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facilitadoras</w:t>
      </w:r>
      <w:r>
        <w:rPr>
          <w:spacing w:val="-16"/>
        </w:rPr>
        <w:t xml:space="preserve"> </w:t>
      </w:r>
      <w:r>
        <w:t>judiciales,</w:t>
      </w:r>
      <w:r>
        <w:rPr>
          <w:spacing w:val="-16"/>
        </w:rPr>
        <w:t xml:space="preserve"> </w:t>
      </w:r>
      <w:r>
        <w:t>quienes</w:t>
      </w:r>
      <w:r>
        <w:rPr>
          <w:spacing w:val="-64"/>
        </w:rPr>
        <w:t xml:space="preserve"> </w:t>
      </w:r>
      <w:r>
        <w:t>asumen un papel importante en ese acercamiento y en la tarea de coadyuvar para que la</w:t>
      </w:r>
      <w:r>
        <w:rPr>
          <w:spacing w:val="1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sea clara y comprensible.</w:t>
      </w:r>
    </w:p>
    <w:p w14:paraId="556AF67B" w14:textId="77777777" w:rsidR="004F7B77" w:rsidRDefault="004F7B77">
      <w:pPr>
        <w:pStyle w:val="Textoindependiente"/>
        <w:spacing w:before="8"/>
        <w:rPr>
          <w:sz w:val="22"/>
        </w:rPr>
      </w:pPr>
    </w:p>
    <w:p w14:paraId="037E9F55" w14:textId="77777777" w:rsidR="004F7B77" w:rsidRPr="004665BA" w:rsidRDefault="00F264A1">
      <w:pPr>
        <w:pStyle w:val="Ttulo3"/>
        <w:numPr>
          <w:ilvl w:val="0"/>
          <w:numId w:val="34"/>
        </w:numPr>
        <w:tabs>
          <w:tab w:val="left" w:pos="1178"/>
          <w:tab w:val="left" w:pos="1180"/>
        </w:tabs>
        <w:ind w:left="1179" w:hanging="742"/>
        <w:jc w:val="left"/>
        <w:rPr>
          <w:rFonts w:ascii="Helvetica" w:hAnsi="Helvetica" w:cs="Helvetica"/>
          <w:color w:val="231F20"/>
        </w:rPr>
      </w:pPr>
      <w:r w:rsidRPr="004665BA">
        <w:rPr>
          <w:rFonts w:ascii="Helvetica" w:hAnsi="Helvetica" w:cs="Helvetica"/>
          <w:color w:val="231F20"/>
        </w:rPr>
        <w:t>Servicio a la persona usuaria</w:t>
      </w:r>
    </w:p>
    <w:p w14:paraId="2BB340C5" w14:textId="77777777" w:rsidR="004F7B77" w:rsidRDefault="00F264A1">
      <w:pPr>
        <w:pStyle w:val="Textoindependiente"/>
        <w:spacing w:before="298" w:line="290" w:lineRule="auto"/>
        <w:ind w:left="438" w:right="145"/>
        <w:jc w:val="both"/>
      </w:pPr>
      <w:r>
        <w:t xml:space="preserve">Dentro de los ejes transversales que conforman el Plan Estratégico Institucional </w:t>
      </w:r>
      <w:r>
        <w:t>del Poder</w:t>
      </w:r>
      <w:r>
        <w:rPr>
          <w:spacing w:val="1"/>
        </w:rPr>
        <w:t xml:space="preserve"> </w:t>
      </w:r>
      <w:r>
        <w:t>Judicial,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han</w:t>
      </w:r>
      <w:r>
        <w:rPr>
          <w:spacing w:val="-5"/>
        </w:rPr>
        <w:t xml:space="preserve"> </w:t>
      </w:r>
      <w:r>
        <w:t>establecido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cuyo</w:t>
      </w:r>
      <w:r>
        <w:rPr>
          <w:spacing w:val="-6"/>
        </w:rPr>
        <w:t xml:space="preserve"> </w:t>
      </w:r>
      <w:r>
        <w:t>contenido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refiere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persona</w:t>
      </w:r>
      <w:r>
        <w:rPr>
          <w:spacing w:val="-64"/>
        </w:rPr>
        <w:t xml:space="preserve"> </w:t>
      </w:r>
      <w:r>
        <w:t>usuaria: “valor del servicio de Administración de Justicia” y el “acceso a la justicia”.</w:t>
      </w:r>
      <w:r>
        <w:rPr>
          <w:spacing w:val="1"/>
        </w:rPr>
        <w:t xml:space="preserve"> </w:t>
      </w:r>
      <w:r>
        <w:t>Cada uno</w:t>
      </w:r>
      <w:r>
        <w:rPr>
          <w:spacing w:val="-64"/>
        </w:rPr>
        <w:t xml:space="preserve"> </w:t>
      </w:r>
      <w:r>
        <w:t>cumple su función específica, en cuanto a integrar el accionar de los diferentes ámbitos de la</w:t>
      </w:r>
      <w:r>
        <w:rPr>
          <w:spacing w:val="1"/>
        </w:rPr>
        <w:t xml:space="preserve"> </w:t>
      </w:r>
      <w:r>
        <w:t>institución.</w:t>
      </w:r>
    </w:p>
    <w:p w14:paraId="16C88495" w14:textId="77777777" w:rsidR="004F7B77" w:rsidRDefault="004F7B77">
      <w:pPr>
        <w:pStyle w:val="Textoindependiente"/>
        <w:spacing w:before="9"/>
        <w:rPr>
          <w:sz w:val="27"/>
        </w:rPr>
      </w:pPr>
    </w:p>
    <w:p w14:paraId="259318C1" w14:textId="77777777"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Valor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del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servicio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de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Administración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de</w:t>
      </w:r>
      <w:r w:rsidRPr="004665BA">
        <w:rPr>
          <w:rFonts w:ascii="Helvetica" w:hAnsi="Helvetica" w:cs="Helvetica"/>
          <w:spacing w:val="-2"/>
        </w:rPr>
        <w:t xml:space="preserve"> </w:t>
      </w:r>
      <w:r w:rsidRPr="004665BA">
        <w:rPr>
          <w:rFonts w:ascii="Helvetica" w:hAnsi="Helvetica" w:cs="Helvetica"/>
        </w:rPr>
        <w:t>Justicia</w:t>
      </w:r>
    </w:p>
    <w:p w14:paraId="172968AD" w14:textId="77777777"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14:paraId="2AA1700B" w14:textId="77777777" w:rsidR="004F7B77" w:rsidRDefault="00F264A1">
      <w:pPr>
        <w:pStyle w:val="Textoindependiente"/>
        <w:spacing w:line="290" w:lineRule="auto"/>
        <w:ind w:left="438" w:right="146"/>
        <w:jc w:val="both"/>
      </w:pPr>
      <w:r>
        <w:t>Este</w:t>
      </w:r>
      <w:r>
        <w:rPr>
          <w:spacing w:val="-14"/>
        </w:rPr>
        <w:t xml:space="preserve"> </w:t>
      </w:r>
      <w:r>
        <w:t>valor</w:t>
      </w:r>
      <w:r>
        <w:rPr>
          <w:spacing w:val="-13"/>
        </w:rPr>
        <w:t xml:space="preserve"> </w:t>
      </w:r>
      <w:r>
        <w:t>está</w:t>
      </w:r>
      <w:r>
        <w:rPr>
          <w:spacing w:val="-15"/>
        </w:rPr>
        <w:t xml:space="preserve"> </w:t>
      </w:r>
      <w:r>
        <w:t>basado</w:t>
      </w:r>
      <w:r>
        <w:rPr>
          <w:spacing w:val="-13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concepto</w:t>
      </w:r>
      <w:r>
        <w:rPr>
          <w:spacing w:val="-13"/>
        </w:rPr>
        <w:t xml:space="preserve"> </w:t>
      </w:r>
      <w:r>
        <w:t>moderno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“valor</w:t>
      </w:r>
      <w:r>
        <w:rPr>
          <w:spacing w:val="-14"/>
        </w:rPr>
        <w:t xml:space="preserve"> </w:t>
      </w:r>
      <w:r>
        <w:t>público”,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cual</w:t>
      </w:r>
      <w:r>
        <w:rPr>
          <w:spacing w:val="-14"/>
        </w:rPr>
        <w:t xml:space="preserve"> </w:t>
      </w:r>
      <w:r>
        <w:t>contiene</w:t>
      </w:r>
      <w:r>
        <w:rPr>
          <w:spacing w:val="-13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términos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servicio, resultado y confianza. Se entiende</w:t>
      </w:r>
      <w:r>
        <w:rPr>
          <w:spacing w:val="-1"/>
        </w:rPr>
        <w:t xml:space="preserve"> </w:t>
      </w:r>
      <w:r>
        <w:t>como:</w:t>
      </w:r>
    </w:p>
    <w:p w14:paraId="0E541C82" w14:textId="77777777" w:rsidR="004F7B77" w:rsidRDefault="004F7B77">
      <w:pPr>
        <w:pStyle w:val="Textoindependiente"/>
        <w:spacing w:before="8"/>
        <w:rPr>
          <w:sz w:val="23"/>
        </w:rPr>
      </w:pPr>
    </w:p>
    <w:p w14:paraId="4BD657C8" w14:textId="77777777" w:rsidR="004F7B77" w:rsidRDefault="00F264A1">
      <w:pPr>
        <w:pStyle w:val="Textoindependiente"/>
        <w:spacing w:line="285" w:lineRule="auto"/>
        <w:ind w:left="1289" w:right="104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“El valor que se genera en la medida que las personas usuarias reconozcan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y confíen en los resultados del servicio de administración de justicia como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respuesta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adecuada a sus necesidades”.</w:t>
      </w:r>
    </w:p>
    <w:p w14:paraId="78F2621A" w14:textId="77777777" w:rsidR="004F7B77" w:rsidRDefault="004F7B77">
      <w:pPr>
        <w:pStyle w:val="Textoindependiente"/>
        <w:spacing w:before="7"/>
        <w:rPr>
          <w:rFonts w:ascii="Helvetica Neue"/>
        </w:rPr>
      </w:pPr>
    </w:p>
    <w:p w14:paraId="05AA8678" w14:textId="77777777" w:rsidR="004F7B77" w:rsidRDefault="00F264A1">
      <w:pPr>
        <w:pStyle w:val="Textoindependiente"/>
        <w:ind w:left="438"/>
        <w:jc w:val="both"/>
      </w:pPr>
      <w:r>
        <w:t>¿Cómo</w:t>
      </w:r>
      <w:r>
        <w:rPr>
          <w:spacing w:val="-2"/>
        </w:rPr>
        <w:t xml:space="preserve"> </w:t>
      </w:r>
      <w:r>
        <w:t>aplicamos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valor</w:t>
      </w:r>
      <w:r>
        <w:rPr>
          <w:spacing w:val="-2"/>
        </w:rPr>
        <w:t xml:space="preserve"> </w:t>
      </w:r>
      <w:r>
        <w:t>“</w:t>
      </w:r>
      <w:proofErr w:type="spellStart"/>
      <w:r>
        <w:t>público”de</w:t>
      </w:r>
      <w:proofErr w:type="spellEnd"/>
      <w:r>
        <w:rPr>
          <w:spacing w:val="-2"/>
        </w:rPr>
        <w:t xml:space="preserve"> </w:t>
      </w:r>
      <w:r>
        <w:t>servicio,</w:t>
      </w:r>
      <w:r>
        <w:rPr>
          <w:spacing w:val="-2"/>
        </w:rPr>
        <w:t xml:space="preserve"> </w:t>
      </w:r>
      <w:r>
        <w:t>resultado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confianza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lenguaje?</w:t>
      </w:r>
    </w:p>
    <w:p w14:paraId="79F5695B" w14:textId="77777777" w:rsidR="004F7B77" w:rsidRDefault="004F7B77">
      <w:pPr>
        <w:pStyle w:val="Textoindependiente"/>
        <w:spacing w:before="10"/>
        <w:rPr>
          <w:sz w:val="33"/>
        </w:rPr>
      </w:pPr>
    </w:p>
    <w:p w14:paraId="56D7B800" w14:textId="77777777" w:rsidR="004F7B77" w:rsidRDefault="00F264A1">
      <w:pPr>
        <w:pStyle w:val="Textoindependiente"/>
        <w:spacing w:line="290" w:lineRule="auto"/>
        <w:ind w:left="438" w:right="149"/>
        <w:jc w:val="both"/>
      </w:pPr>
      <w:r>
        <w:t>El</w:t>
      </w:r>
      <w:r>
        <w:rPr>
          <w:spacing w:val="-16"/>
        </w:rPr>
        <w:t xml:space="preserve"> </w:t>
      </w:r>
      <w:r>
        <w:t>enfoque</w:t>
      </w:r>
      <w:r>
        <w:rPr>
          <w:spacing w:val="-15"/>
        </w:rPr>
        <w:t xml:space="preserve"> </w:t>
      </w:r>
      <w:r>
        <w:t>hacia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ciudadanía</w:t>
      </w:r>
      <w:r>
        <w:rPr>
          <w:spacing w:val="-15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primer</w:t>
      </w:r>
      <w:r>
        <w:rPr>
          <w:spacing w:val="-15"/>
        </w:rPr>
        <w:t xml:space="preserve"> </w:t>
      </w:r>
      <w:r>
        <w:t>paso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brindar</w:t>
      </w:r>
      <w:r>
        <w:rPr>
          <w:spacing w:val="-15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servicio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calidad.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ello</w:t>
      </w:r>
      <w:r>
        <w:rPr>
          <w:spacing w:val="-15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rPr>
          <w:spacing w:val="-1"/>
        </w:rPr>
        <w:t>indispensable</w:t>
      </w:r>
      <w:r>
        <w:rPr>
          <w:spacing w:val="-15"/>
        </w:rPr>
        <w:t xml:space="preserve"> </w:t>
      </w:r>
      <w:r>
        <w:rPr>
          <w:spacing w:val="-1"/>
        </w:rPr>
        <w:t>reflexionar</w:t>
      </w:r>
      <w:r>
        <w:rPr>
          <w:spacing w:val="-15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quién</w:t>
      </w:r>
      <w:r>
        <w:rPr>
          <w:spacing w:val="-15"/>
        </w:rPr>
        <w:t xml:space="preserve"> </w:t>
      </w:r>
      <w:r>
        <w:t>recibirá</w:t>
      </w:r>
      <w:r>
        <w:rPr>
          <w:spacing w:val="-15"/>
        </w:rPr>
        <w:t xml:space="preserve"> </w:t>
      </w:r>
      <w:r>
        <w:t>nuestro</w:t>
      </w:r>
      <w:r>
        <w:rPr>
          <w:spacing w:val="-15"/>
        </w:rPr>
        <w:t xml:space="preserve"> </w:t>
      </w:r>
      <w:r>
        <w:t>mensaje</w:t>
      </w:r>
      <w:r>
        <w:rPr>
          <w:spacing w:val="-14"/>
        </w:rPr>
        <w:t xml:space="preserve"> </w:t>
      </w:r>
      <w:r>
        <w:t>durante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proceso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escritura.</w:t>
      </w:r>
      <w:r>
        <w:rPr>
          <w:spacing w:val="-64"/>
        </w:rPr>
        <w:t xml:space="preserve"> </w:t>
      </w:r>
      <w:r>
        <w:t>Esto</w:t>
      </w:r>
      <w:r>
        <w:rPr>
          <w:spacing w:val="-1"/>
        </w:rPr>
        <w:t xml:space="preserve"> </w:t>
      </w:r>
      <w:r>
        <w:t>significa “ponerse 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zapatos 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usuaria”.</w:t>
      </w:r>
    </w:p>
    <w:p w14:paraId="2CBAC03A" w14:textId="77777777" w:rsidR="004F7B77" w:rsidRDefault="004F7B77">
      <w:pPr>
        <w:pStyle w:val="Textoindependiente"/>
        <w:spacing w:before="7"/>
        <w:rPr>
          <w:sz w:val="28"/>
        </w:rPr>
      </w:pPr>
    </w:p>
    <w:p w14:paraId="136D3DF3" w14:textId="77777777" w:rsidR="004F7B77" w:rsidRDefault="00F264A1">
      <w:pPr>
        <w:pStyle w:val="Textoindependiente"/>
        <w:spacing w:line="290" w:lineRule="auto"/>
        <w:ind w:left="438" w:right="145"/>
        <w:jc w:val="both"/>
      </w:pPr>
      <w:r>
        <w:t>Escribir con un lenguaje ciudadano no significa suprimir información compleja para hacer el</w:t>
      </w:r>
      <w:r>
        <w:rPr>
          <w:spacing w:val="1"/>
        </w:rPr>
        <w:t xml:space="preserve"> </w:t>
      </w:r>
      <w:r>
        <w:t>documento más entendible, sino asegurarnos de utilizar las palabras necesarias y adecuadas</w:t>
      </w:r>
      <w:r>
        <w:rPr>
          <w:spacing w:val="-64"/>
        </w:rPr>
        <w:t xml:space="preserve"> </w:t>
      </w:r>
      <w:r>
        <w:t>con explicacio</w:t>
      </w:r>
      <w:r>
        <w:t>nes breves, si se trata de términos técnicos, y, sobre todo, enfocadas en la</w:t>
      </w:r>
      <w:r>
        <w:rPr>
          <w:spacing w:val="1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t>destinataria.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lenguaje</w:t>
      </w:r>
      <w:r>
        <w:rPr>
          <w:spacing w:val="-15"/>
        </w:rPr>
        <w:t xml:space="preserve"> </w:t>
      </w:r>
      <w:r>
        <w:t>claro</w:t>
      </w:r>
      <w:r>
        <w:rPr>
          <w:spacing w:val="-14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herramienta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facilita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interacción</w:t>
      </w:r>
      <w:r>
        <w:rPr>
          <w:spacing w:val="-15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Estado</w:t>
      </w:r>
      <w:r>
        <w:rPr>
          <w:spacing w:val="-6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ciudadanía.</w:t>
      </w:r>
      <w:r>
        <w:rPr>
          <w:spacing w:val="-14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aplicación</w:t>
      </w:r>
      <w:r>
        <w:rPr>
          <w:spacing w:val="-14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fundamental</w:t>
      </w:r>
      <w:r>
        <w:rPr>
          <w:spacing w:val="-15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lograr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administración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justicia</w:t>
      </w:r>
      <w:r>
        <w:rPr>
          <w:spacing w:val="-14"/>
        </w:rPr>
        <w:t xml:space="preserve"> </w:t>
      </w:r>
      <w:r>
        <w:t>más</w:t>
      </w:r>
      <w:r>
        <w:rPr>
          <w:spacing w:val="-65"/>
        </w:rPr>
        <w:t xml:space="preserve"> </w:t>
      </w:r>
      <w:r>
        <w:t>democrática</w:t>
      </w:r>
      <w:r>
        <w:rPr>
          <w:spacing w:val="-2"/>
        </w:rPr>
        <w:t xml:space="preserve"> </w:t>
      </w:r>
      <w:r>
        <w:t>y participativa.</w:t>
      </w:r>
    </w:p>
    <w:p w14:paraId="60EE54B0" w14:textId="77777777" w:rsidR="004F7B77" w:rsidRDefault="004F7B77">
      <w:pPr>
        <w:pStyle w:val="Textoindependiente"/>
        <w:spacing w:before="3"/>
        <w:rPr>
          <w:sz w:val="28"/>
        </w:rPr>
      </w:pPr>
    </w:p>
    <w:p w14:paraId="3233D3BB" w14:textId="77777777" w:rsidR="004F7B77" w:rsidRDefault="00F264A1">
      <w:pPr>
        <w:pStyle w:val="Textoindependiente"/>
        <w:spacing w:before="1" w:line="290" w:lineRule="auto"/>
        <w:ind w:left="438" w:right="148"/>
        <w:jc w:val="both"/>
      </w:pPr>
      <w:r>
        <w:t>En el ámbito de la actividad judicial, los jueces y las juezas deben resolver conflictos y dictar</w:t>
      </w:r>
      <w:r>
        <w:rPr>
          <w:spacing w:val="1"/>
        </w:rPr>
        <w:t xml:space="preserve"> </w:t>
      </w:r>
      <w:r>
        <w:t>sentencia conforme al ordenamiento jurídico. Este ejercicio genera efectos concretos en la</w:t>
      </w:r>
      <w:r>
        <w:rPr>
          <w:spacing w:val="1"/>
        </w:rPr>
        <w:t xml:space="preserve"> </w:t>
      </w:r>
      <w:r>
        <w:t>vida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derechos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personas</w:t>
      </w:r>
      <w:r>
        <w:rPr>
          <w:spacing w:val="5"/>
        </w:rPr>
        <w:t xml:space="preserve"> </w:t>
      </w:r>
      <w:r>
        <w:t>destinatarias</w:t>
      </w:r>
      <w:r>
        <w:rPr>
          <w:spacing w:val="6"/>
        </w:rPr>
        <w:t xml:space="preserve"> </w:t>
      </w:r>
      <w:r>
        <w:t>y,</w:t>
      </w:r>
      <w:r>
        <w:rPr>
          <w:spacing w:val="6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consecuencia,</w:t>
      </w:r>
      <w:r>
        <w:rPr>
          <w:spacing w:val="5"/>
        </w:rPr>
        <w:t xml:space="preserve"> </w:t>
      </w:r>
      <w:r>
        <w:t>hay</w:t>
      </w:r>
      <w:r>
        <w:rPr>
          <w:spacing w:val="6"/>
        </w:rPr>
        <w:t xml:space="preserve"> </w:t>
      </w:r>
      <w:r>
        <w:t>una</w:t>
      </w:r>
      <w:r>
        <w:rPr>
          <w:spacing w:val="6"/>
        </w:rPr>
        <w:t xml:space="preserve"> </w:t>
      </w:r>
      <w:r>
        <w:t>necesidad</w:t>
      </w:r>
      <w:r>
        <w:rPr>
          <w:spacing w:val="5"/>
        </w:rPr>
        <w:t xml:space="preserve"> </w:t>
      </w:r>
      <w:r>
        <w:t>de</w:t>
      </w:r>
    </w:p>
    <w:p w14:paraId="094E8713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24A0AB16" w14:textId="77777777" w:rsidR="004F7B77" w:rsidRDefault="00F264A1">
      <w:pPr>
        <w:pStyle w:val="Textoindependiente"/>
        <w:spacing w:before="29" w:line="290" w:lineRule="auto"/>
        <w:ind w:left="348" w:right="237"/>
        <w:jc w:val="both"/>
      </w:pPr>
      <w:r>
        <w:lastRenderedPageBreak/>
        <w:t>que</w:t>
      </w:r>
      <w:r>
        <w:rPr>
          <w:spacing w:val="-9"/>
        </w:rPr>
        <w:t xml:space="preserve"> </w:t>
      </w:r>
      <w:r>
        <w:t>puedan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conocer,</w:t>
      </w:r>
      <w:r>
        <w:rPr>
          <w:spacing w:val="-8"/>
        </w:rPr>
        <w:t xml:space="preserve"> </w:t>
      </w:r>
      <w:r>
        <w:t>sino</w:t>
      </w:r>
      <w:r>
        <w:rPr>
          <w:spacing w:val="-9"/>
        </w:rPr>
        <w:t xml:space="preserve"> </w:t>
      </w:r>
      <w:r>
        <w:t>también</w:t>
      </w:r>
      <w:r>
        <w:rPr>
          <w:spacing w:val="-9"/>
        </w:rPr>
        <w:t xml:space="preserve"> </w:t>
      </w:r>
      <w:r>
        <w:t>comprender</w:t>
      </w:r>
      <w:r>
        <w:rPr>
          <w:spacing w:val="-9"/>
        </w:rPr>
        <w:t xml:space="preserve"> </w:t>
      </w:r>
      <w:r>
        <w:t>esas</w:t>
      </w:r>
      <w:r>
        <w:rPr>
          <w:spacing w:val="-8"/>
        </w:rPr>
        <w:t xml:space="preserve"> </w:t>
      </w:r>
      <w:r>
        <w:t>dec</w:t>
      </w:r>
      <w:r>
        <w:t>isiones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fin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actuar</w:t>
      </w:r>
      <w:r>
        <w:rPr>
          <w:spacing w:val="-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conformidad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cuestionarlos</w:t>
      </w:r>
      <w:r>
        <w:rPr>
          <w:spacing w:val="-13"/>
        </w:rPr>
        <w:t xml:space="preserve"> </w:t>
      </w:r>
      <w:r>
        <w:t>oportunamente.</w:t>
      </w:r>
      <w:r>
        <w:rPr>
          <w:spacing w:val="-14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esas</w:t>
      </w:r>
      <w:r>
        <w:rPr>
          <w:spacing w:val="-13"/>
        </w:rPr>
        <w:t xml:space="preserve"> </w:t>
      </w:r>
      <w:r>
        <w:t>decisiones</w:t>
      </w:r>
      <w:r>
        <w:rPr>
          <w:spacing w:val="-14"/>
        </w:rPr>
        <w:t xml:space="preserve"> </w:t>
      </w:r>
      <w:r>
        <w:t>son</w:t>
      </w:r>
      <w:r>
        <w:rPr>
          <w:spacing w:val="-13"/>
        </w:rPr>
        <w:t xml:space="preserve"> </w:t>
      </w:r>
      <w:r>
        <w:t>claras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comprensibles,</w:t>
      </w:r>
      <w:r>
        <w:rPr>
          <w:spacing w:val="-12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rPr>
          <w:spacing w:val="-1"/>
        </w:rPr>
        <w:t>resultado</w:t>
      </w:r>
      <w:r>
        <w:rPr>
          <w:spacing w:val="-18"/>
        </w:rPr>
        <w:t xml:space="preserve"> </w:t>
      </w:r>
      <w:r>
        <w:rPr>
          <w:spacing w:val="-1"/>
        </w:rPr>
        <w:t>es</w:t>
      </w:r>
      <w:r>
        <w:rPr>
          <w:spacing w:val="-18"/>
        </w:rPr>
        <w:t xml:space="preserve"> </w:t>
      </w:r>
      <w:r>
        <w:rPr>
          <w:spacing w:val="-1"/>
        </w:rPr>
        <w:t>una</w:t>
      </w:r>
      <w:r>
        <w:rPr>
          <w:spacing w:val="-18"/>
        </w:rPr>
        <w:t xml:space="preserve"> </w:t>
      </w:r>
      <w:r>
        <w:rPr>
          <w:spacing w:val="-1"/>
        </w:rPr>
        <w:t>persona</w:t>
      </w:r>
      <w:r>
        <w:rPr>
          <w:spacing w:val="-18"/>
        </w:rPr>
        <w:t xml:space="preserve"> </w:t>
      </w:r>
      <w:r>
        <w:rPr>
          <w:spacing w:val="-1"/>
        </w:rPr>
        <w:t>usuaria</w:t>
      </w:r>
      <w:r>
        <w:rPr>
          <w:spacing w:val="-18"/>
        </w:rPr>
        <w:t xml:space="preserve"> </w:t>
      </w:r>
      <w:r>
        <w:rPr>
          <w:spacing w:val="-1"/>
        </w:rPr>
        <w:t>satisfecha</w:t>
      </w:r>
      <w:r>
        <w:rPr>
          <w:spacing w:val="-18"/>
        </w:rPr>
        <w:t xml:space="preserve"> </w:t>
      </w:r>
      <w:r>
        <w:rPr>
          <w:spacing w:val="-1"/>
        </w:rPr>
        <w:t>y</w:t>
      </w:r>
      <w:r>
        <w:rPr>
          <w:spacing w:val="-18"/>
        </w:rPr>
        <w:t xml:space="preserve"> </w:t>
      </w:r>
      <w:r>
        <w:rPr>
          <w:spacing w:val="-1"/>
        </w:rPr>
        <w:t>con</w:t>
      </w:r>
      <w:r>
        <w:rPr>
          <w:spacing w:val="-18"/>
        </w:rPr>
        <w:t xml:space="preserve"> </w:t>
      </w:r>
      <w:r>
        <w:t>confianza</w:t>
      </w:r>
      <w:r>
        <w:rPr>
          <w:spacing w:val="-18"/>
        </w:rPr>
        <w:t xml:space="preserve"> </w:t>
      </w:r>
      <w:r>
        <w:t>en</w:t>
      </w:r>
      <w:r>
        <w:rPr>
          <w:spacing w:val="-18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administración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justicia.</w:t>
      </w:r>
      <w:r>
        <w:rPr>
          <w:spacing w:val="-18"/>
        </w:rPr>
        <w:t xml:space="preserve"> </w:t>
      </w:r>
      <w:r>
        <w:t>Un</w:t>
      </w:r>
      <w:r>
        <w:rPr>
          <w:spacing w:val="-64"/>
        </w:rPr>
        <w:t xml:space="preserve"> </w:t>
      </w:r>
      <w:r>
        <w:t>mal uso del lenguaje genera inseguridad jurídica y repercute de forma negativa en la solución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conflictos sociales.</w:t>
      </w:r>
    </w:p>
    <w:p w14:paraId="42D033E6" w14:textId="77777777" w:rsidR="004F7B77" w:rsidRDefault="004F7B77">
      <w:pPr>
        <w:pStyle w:val="Textoindependiente"/>
        <w:rPr>
          <w:sz w:val="20"/>
        </w:rPr>
      </w:pPr>
    </w:p>
    <w:p w14:paraId="4863CE47" w14:textId="77777777" w:rsidR="004F7B77" w:rsidRDefault="00F264A1">
      <w:pPr>
        <w:pStyle w:val="Textoindependiente"/>
        <w:spacing w:before="10"/>
        <w:rPr>
          <w:sz w:val="11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E6DE189" wp14:editId="2871FFAA">
            <wp:simplePos x="0" y="0"/>
            <wp:positionH relativeFrom="page">
              <wp:posOffset>1583354</wp:posOffset>
            </wp:positionH>
            <wp:positionV relativeFrom="paragraph">
              <wp:posOffset>103802</wp:posOffset>
            </wp:positionV>
            <wp:extent cx="4343178" cy="2462783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178" cy="2462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D5DD3" w14:textId="77777777" w:rsidR="004F7B77" w:rsidRDefault="00F264A1">
      <w:pPr>
        <w:pStyle w:val="Textoindependiente"/>
        <w:spacing w:before="124"/>
        <w:ind w:left="348"/>
      </w:pPr>
      <w:r>
        <w:t>Imagen:</w:t>
      </w:r>
    </w:p>
    <w:p w14:paraId="28352DF0" w14:textId="77777777" w:rsidR="004F7B77" w:rsidRDefault="004F7B77">
      <w:pPr>
        <w:pStyle w:val="Textoindependiente"/>
        <w:spacing w:before="5"/>
        <w:rPr>
          <w:sz w:val="29"/>
        </w:rPr>
      </w:pPr>
    </w:p>
    <w:p w14:paraId="1B301234" w14:textId="77777777" w:rsidR="004F7B77" w:rsidRDefault="00F264A1">
      <w:pPr>
        <w:pStyle w:val="Textoindependiente"/>
        <w:ind w:left="348"/>
      </w:pPr>
      <w:r>
        <w:t>Hombre:</w:t>
      </w:r>
      <w:r>
        <w:rPr>
          <w:spacing w:val="-4"/>
        </w:rPr>
        <w:t xml:space="preserve"> </w:t>
      </w:r>
      <w:r>
        <w:t>¡</w:t>
      </w:r>
      <w:proofErr w:type="spellStart"/>
      <w:r>
        <w:t>que</w:t>
      </w:r>
      <w:proofErr w:type="spellEnd"/>
      <w:r>
        <w:rPr>
          <w:spacing w:val="-2"/>
        </w:rPr>
        <w:t xml:space="preserve"> </w:t>
      </w:r>
      <w:r>
        <w:t>raro!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juez</w:t>
      </w:r>
      <w:r>
        <w:rPr>
          <w:spacing w:val="-3"/>
        </w:rPr>
        <w:t xml:space="preserve"> </w:t>
      </w:r>
      <w:r>
        <w:t>dijo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estaba</w:t>
      </w:r>
      <w:r>
        <w:rPr>
          <w:spacing w:val="-3"/>
        </w:rPr>
        <w:t xml:space="preserve"> </w:t>
      </w:r>
      <w:r>
        <w:t>rebelde.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entiendo</w:t>
      </w:r>
    </w:p>
    <w:p w14:paraId="1E370958" w14:textId="77777777" w:rsidR="004F7B77" w:rsidRDefault="004F7B77">
      <w:pPr>
        <w:pStyle w:val="Textoindependiente"/>
        <w:spacing w:before="3"/>
        <w:rPr>
          <w:sz w:val="33"/>
        </w:rPr>
      </w:pPr>
    </w:p>
    <w:p w14:paraId="406E2E24" w14:textId="77777777" w:rsidR="004F7B77" w:rsidRPr="004665BA" w:rsidRDefault="00F264A1" w:rsidP="004665BA">
      <w:pPr>
        <w:pStyle w:val="Ttulo4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Acceso a la justicia</w:t>
      </w:r>
    </w:p>
    <w:p w14:paraId="5DECE541" w14:textId="77777777"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14:paraId="6423E812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La</w:t>
      </w:r>
      <w:r>
        <w:rPr>
          <w:spacing w:val="-19"/>
        </w:rPr>
        <w:t xml:space="preserve"> </w:t>
      </w:r>
      <w:r>
        <w:rPr>
          <w:spacing w:val="-1"/>
        </w:rPr>
        <w:t>Secretaría</w:t>
      </w:r>
      <w:r>
        <w:rPr>
          <w:spacing w:val="-24"/>
        </w:rPr>
        <w:t xml:space="preserve"> </w:t>
      </w:r>
      <w:r>
        <w:rPr>
          <w:spacing w:val="-1"/>
        </w:rPr>
        <w:t>Técnica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Género</w:t>
      </w:r>
      <w:r>
        <w:rPr>
          <w:spacing w:val="-19"/>
        </w:rPr>
        <w:t xml:space="preserve"> </w:t>
      </w:r>
      <w:r>
        <w:rPr>
          <w:spacing w:val="-1"/>
        </w:rPr>
        <w:t>y</w:t>
      </w:r>
      <w:r>
        <w:rPr>
          <w:spacing w:val="-32"/>
        </w:rPr>
        <w:t xml:space="preserve"> </w:t>
      </w:r>
      <w:r>
        <w:rPr>
          <w:spacing w:val="-1"/>
        </w:rPr>
        <w:t>Acceso</w:t>
      </w:r>
      <w:r>
        <w:rPr>
          <w:spacing w:val="-18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Justicia</w:t>
      </w:r>
      <w:r>
        <w:rPr>
          <w:spacing w:val="-18"/>
        </w:rPr>
        <w:t xml:space="preserve"> </w:t>
      </w:r>
      <w:r>
        <w:t>realizó</w:t>
      </w:r>
      <w:r>
        <w:rPr>
          <w:spacing w:val="-19"/>
        </w:rPr>
        <w:t xml:space="preserve"> </w:t>
      </w:r>
      <w:r>
        <w:t>una</w:t>
      </w:r>
      <w:r>
        <w:rPr>
          <w:spacing w:val="-19"/>
        </w:rPr>
        <w:t xml:space="preserve"> </w:t>
      </w:r>
      <w:r>
        <w:t>actualización</w:t>
      </w:r>
      <w:r>
        <w:rPr>
          <w:spacing w:val="-18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definición</w:t>
      </w:r>
      <w:r>
        <w:rPr>
          <w:spacing w:val="-6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eje</w:t>
      </w:r>
      <w:r>
        <w:rPr>
          <w:spacing w:val="-1"/>
        </w:rPr>
        <w:t xml:space="preserve"> </w:t>
      </w:r>
      <w:r>
        <w:t>transversal de</w:t>
      </w:r>
      <w:r>
        <w:rPr>
          <w:spacing w:val="-1"/>
        </w:rPr>
        <w:t xml:space="preserve"> </w:t>
      </w:r>
      <w:r>
        <w:t>“acceso 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justicia”:</w:t>
      </w:r>
    </w:p>
    <w:p w14:paraId="508AE53C" w14:textId="77777777" w:rsidR="004F7B77" w:rsidRDefault="004F7B77">
      <w:pPr>
        <w:pStyle w:val="Textoindependiente"/>
        <w:spacing w:before="3"/>
        <w:rPr>
          <w:sz w:val="19"/>
        </w:rPr>
      </w:pPr>
    </w:p>
    <w:p w14:paraId="7B8921CF" w14:textId="77777777" w:rsidR="004F7B77" w:rsidRDefault="00F264A1">
      <w:pPr>
        <w:pStyle w:val="Textoindependiente"/>
        <w:ind w:left="1199" w:right="113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“Velar por la incorporación en forma transversal, de la perspectiva de 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poblaciones en condición de vulnerabilidad (población con di</w:t>
      </w:r>
      <w:r>
        <w:rPr>
          <w:rFonts w:ascii="Helvetica Neue" w:hAnsi="Helvetica Neue"/>
        </w:rPr>
        <w:t>scapacidad,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adulta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mayor,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privada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libertad,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migrante,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refugiada,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sexualmente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diversa,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indígena,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afrodescendiente,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víctimas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delito,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víctimas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violencia</w:t>
      </w:r>
      <w:r>
        <w:rPr>
          <w:rFonts w:ascii="Helvetica Neue" w:hAnsi="Helvetica Neue"/>
          <w:spacing w:val="21"/>
        </w:rPr>
        <w:t xml:space="preserve"> </w:t>
      </w:r>
      <w:r>
        <w:rPr>
          <w:rFonts w:ascii="Helvetica Neue" w:hAnsi="Helvetica Neue"/>
        </w:rPr>
        <w:t>sexual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doméstica,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niños,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niñas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adolescentes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personas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conflicto</w:t>
      </w:r>
      <w:r>
        <w:rPr>
          <w:rFonts w:ascii="Helvetica Neue" w:hAnsi="Helvetica Neue"/>
          <w:spacing w:val="49"/>
        </w:rPr>
        <w:t xml:space="preserve"> </w:t>
      </w:r>
      <w:r>
        <w:rPr>
          <w:rFonts w:ascii="Helvetica Neue" w:hAnsi="Helvetica Neue"/>
        </w:rPr>
        <w:t>con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Ley Penal Juvenil) en todo el quehacer institucional, promoviendo acciones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coordinación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diferentes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actores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judiciales,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para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mejorar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condiciones de acceso a la justicia”.</w:t>
      </w:r>
    </w:p>
    <w:p w14:paraId="56E2FB6F" w14:textId="77777777" w:rsidR="004F7B77" w:rsidRDefault="004F7B77">
      <w:pPr>
        <w:pStyle w:val="Textoindependiente"/>
        <w:spacing w:before="2"/>
        <w:rPr>
          <w:rFonts w:ascii="Helvetica Neue"/>
          <w:sz w:val="30"/>
        </w:rPr>
      </w:pPr>
    </w:p>
    <w:p w14:paraId="5CD4A744" w14:textId="77777777" w:rsidR="004F7B77" w:rsidRDefault="00F264A1">
      <w:pPr>
        <w:pStyle w:val="Textoindependiente"/>
        <w:spacing w:before="1" w:line="290" w:lineRule="auto"/>
        <w:ind w:left="348" w:right="238"/>
        <w:jc w:val="both"/>
      </w:pPr>
      <w:r>
        <w:t>El</w:t>
      </w:r>
      <w:r>
        <w:rPr>
          <w:spacing w:val="-7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justicia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derecho</w:t>
      </w:r>
      <w:r>
        <w:rPr>
          <w:spacing w:val="-6"/>
        </w:rPr>
        <w:t xml:space="preserve"> </w:t>
      </w:r>
      <w:r>
        <w:t>humano</w:t>
      </w:r>
      <w:r>
        <w:rPr>
          <w:spacing w:val="-6"/>
        </w:rPr>
        <w:t xml:space="preserve"> </w:t>
      </w:r>
      <w:r>
        <w:t>esencial.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vez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usuaria</w:t>
      </w:r>
      <w:r>
        <w:rPr>
          <w:spacing w:val="-6"/>
        </w:rPr>
        <w:t xml:space="preserve"> </w:t>
      </w:r>
      <w:r>
        <w:t>puede</w:t>
      </w:r>
      <w:r>
        <w:rPr>
          <w:spacing w:val="-65"/>
        </w:rPr>
        <w:t xml:space="preserve"> </w:t>
      </w:r>
      <w:r>
        <w:t>ejercerlo, cobran sentido todos los demás derechos y garantías constitucionales. En el caso</w:t>
      </w:r>
      <w:r>
        <w:rPr>
          <w:spacing w:val="1"/>
        </w:rPr>
        <w:t xml:space="preserve"> </w:t>
      </w:r>
      <w:r>
        <w:t>de la comunicación en el ámbito judicial, es importante garantizar a la ciudadanía el acceso a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manera clara</w:t>
      </w:r>
      <w:r>
        <w:rPr>
          <w:spacing w:val="-1"/>
        </w:rPr>
        <w:t xml:space="preserve"> </w:t>
      </w:r>
      <w:r>
        <w:t>y compren</w:t>
      </w:r>
      <w:r>
        <w:t>sible.</w:t>
      </w:r>
    </w:p>
    <w:p w14:paraId="6521C2A7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5B357089" w14:textId="77777777" w:rsidR="004F7B77" w:rsidRDefault="004F7B77">
      <w:pPr>
        <w:pStyle w:val="Textoindependiente"/>
        <w:spacing w:before="9"/>
        <w:rPr>
          <w:sz w:val="11"/>
        </w:rPr>
      </w:pPr>
    </w:p>
    <w:p w14:paraId="2C2B18E1" w14:textId="77777777" w:rsidR="004F7B77" w:rsidRDefault="00F264A1">
      <w:pPr>
        <w:pStyle w:val="Textoindependiente"/>
        <w:spacing w:before="57" w:line="290" w:lineRule="auto"/>
        <w:ind w:left="438" w:right="148"/>
        <w:jc w:val="both"/>
      </w:pPr>
      <w:r>
        <w:t>Dentro de este contexto, en la sesión de la Corte Plena del 11/01/2010, artículo XXIV, se</w:t>
      </w:r>
      <w:r>
        <w:rPr>
          <w:spacing w:val="1"/>
        </w:rPr>
        <w:t xml:space="preserve"> </w:t>
      </w:r>
      <w:r>
        <w:t>aprobó el “Estatuto de la Justicia y Derechos de las Personas Usuarias del Sistema Judicial”,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cual se establece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14:paraId="0C6632CD" w14:textId="77777777" w:rsidR="004F7B77" w:rsidRDefault="004F7B77">
      <w:pPr>
        <w:pStyle w:val="Textoindependiente"/>
        <w:spacing w:before="2"/>
        <w:rPr>
          <w:sz w:val="19"/>
        </w:rPr>
      </w:pPr>
    </w:p>
    <w:p w14:paraId="47B7ABC1" w14:textId="77777777" w:rsidR="004F7B77" w:rsidRDefault="00F264A1">
      <w:pPr>
        <w:pStyle w:val="Textoindependiente"/>
        <w:ind w:left="1289"/>
        <w:rPr>
          <w:rFonts w:ascii="Helvetica Neue" w:hAnsi="Helvetica Neue"/>
        </w:rPr>
      </w:pPr>
      <w:r>
        <w:rPr>
          <w:rFonts w:ascii="Helvetica Neue" w:hAnsi="Helvetica Neue"/>
        </w:rPr>
        <w:t>“ARTÍCULO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5</w:t>
      </w:r>
      <w:r>
        <w:rPr>
          <w:rFonts w:ascii="Helvetica Neue" w:hAnsi="Helvetica Neue"/>
        </w:rPr>
        <w:t>.-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DERECHO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A UNA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JUSTICIA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COMPRENSIBLE</w:t>
      </w:r>
    </w:p>
    <w:p w14:paraId="6C44D750" w14:textId="77777777" w:rsidR="004F7B77" w:rsidRDefault="004F7B77">
      <w:pPr>
        <w:pStyle w:val="Textoindependiente"/>
        <w:rPr>
          <w:rFonts w:ascii="Helvetica Neue"/>
          <w:sz w:val="33"/>
        </w:rPr>
      </w:pPr>
    </w:p>
    <w:p w14:paraId="28050DDA" w14:textId="77777777" w:rsidR="004F7B77" w:rsidRDefault="00F264A1">
      <w:pPr>
        <w:pStyle w:val="Prrafodelista"/>
        <w:numPr>
          <w:ilvl w:val="1"/>
          <w:numId w:val="32"/>
        </w:numPr>
        <w:tabs>
          <w:tab w:val="left" w:pos="1600"/>
        </w:tabs>
        <w:spacing w:line="285" w:lineRule="auto"/>
        <w:ind w:right="1045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Además de un trato digno y respetuoso, las personas también tienen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derecho a que los actos de comunicación contengan términos sencillos y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comprensibles,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evitándose,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además,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elementos intimidatorios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innecesarios.</w:t>
      </w:r>
    </w:p>
    <w:p w14:paraId="64F12C59" w14:textId="77777777" w:rsidR="004F7B77" w:rsidRDefault="00F264A1">
      <w:pPr>
        <w:pStyle w:val="Prrafodelista"/>
        <w:numPr>
          <w:ilvl w:val="1"/>
          <w:numId w:val="32"/>
        </w:numPr>
        <w:tabs>
          <w:tab w:val="left" w:pos="1643"/>
        </w:tabs>
        <w:spacing w:line="285" w:lineRule="auto"/>
        <w:ind w:right="1046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Igual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derecho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se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tiene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las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audiencias,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comparecencias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cualquier otro acto que se realice oralmente, jueces y funcionarios judiciales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 xml:space="preserve">utilicen un lenguaje que, respetando las exigencias técnicas necesarias, </w:t>
      </w:r>
      <w:r>
        <w:rPr>
          <w:rFonts w:ascii="Helvetica Neue" w:hAnsi="Helvetica Neue"/>
          <w:sz w:val="24"/>
        </w:rPr>
        <w:t>sea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comprensible.</w:t>
      </w:r>
    </w:p>
    <w:p w14:paraId="133F4F77" w14:textId="77777777" w:rsidR="004F7B77" w:rsidRDefault="00F264A1">
      <w:pPr>
        <w:pStyle w:val="Prrafodelista"/>
        <w:numPr>
          <w:ilvl w:val="1"/>
          <w:numId w:val="32"/>
        </w:numPr>
        <w:tabs>
          <w:tab w:val="left" w:pos="1542"/>
        </w:tabs>
        <w:spacing w:line="285" w:lineRule="auto"/>
        <w:ind w:right="1045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Otro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tanto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cabe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exigir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las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sentencias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y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resoluciones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general,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han</w:t>
      </w:r>
      <w:r>
        <w:rPr>
          <w:rFonts w:ascii="Helvetica Neue" w:hAnsi="Helvetica Neue"/>
          <w:spacing w:val="-65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ser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redactadas en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forma clara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y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comprensible para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los destinatarios”.</w:t>
      </w:r>
    </w:p>
    <w:p w14:paraId="7ED848BD" w14:textId="77777777" w:rsidR="004F7B77" w:rsidRDefault="004F7B77">
      <w:pPr>
        <w:pStyle w:val="Textoindependiente"/>
        <w:spacing w:before="3"/>
        <w:rPr>
          <w:rFonts w:ascii="Helvetica Neue"/>
        </w:rPr>
      </w:pPr>
    </w:p>
    <w:p w14:paraId="4A6B89EC" w14:textId="77777777" w:rsidR="004F7B77" w:rsidRDefault="00F264A1">
      <w:pPr>
        <w:pStyle w:val="Textoindependiente"/>
        <w:spacing w:line="290" w:lineRule="auto"/>
        <w:ind w:left="438" w:right="147"/>
        <w:jc w:val="both"/>
      </w:pPr>
      <w:r>
        <w:t>Esta iniciativa es parte del esfuerzo que el Poder Judicial viene haciendo desde hace tiempo</w:t>
      </w:r>
      <w:r>
        <w:rPr>
          <w:spacing w:val="1"/>
        </w:rPr>
        <w:t xml:space="preserve"> </w:t>
      </w:r>
      <w:r>
        <w:t>para mejorar la forma en que brinda sus servicios. En ese sentido, el derecho de la persona</w:t>
      </w:r>
      <w:r>
        <w:rPr>
          <w:spacing w:val="1"/>
        </w:rPr>
        <w:t xml:space="preserve"> </w:t>
      </w:r>
      <w:r>
        <w:t>usuaria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comprender</w:t>
      </w:r>
      <w:r>
        <w:rPr>
          <w:spacing w:val="-13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justicia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algo</w:t>
      </w:r>
      <w:r>
        <w:rPr>
          <w:spacing w:val="-13"/>
        </w:rPr>
        <w:t xml:space="preserve"> </w:t>
      </w:r>
      <w:r>
        <w:t>novedoso,</w:t>
      </w:r>
      <w:r>
        <w:rPr>
          <w:spacing w:val="-14"/>
        </w:rPr>
        <w:t xml:space="preserve"> </w:t>
      </w:r>
      <w:r>
        <w:t>sino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tarea</w:t>
      </w:r>
      <w:r>
        <w:rPr>
          <w:spacing w:val="-13"/>
        </w:rPr>
        <w:t xml:space="preserve"> </w:t>
      </w:r>
      <w:r>
        <w:t>p</w:t>
      </w:r>
      <w:r>
        <w:t>endiente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desarrollar</w:t>
      </w:r>
      <w:r>
        <w:rPr>
          <w:spacing w:val="-6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garantizar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acceso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justicia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medio</w:t>
      </w:r>
      <w:r>
        <w:rPr>
          <w:spacing w:val="-2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clara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comprensible.</w:t>
      </w:r>
    </w:p>
    <w:p w14:paraId="1A9707F7" w14:textId="77777777" w:rsidR="004F7B77" w:rsidRDefault="004F7B77">
      <w:pPr>
        <w:spacing w:line="290" w:lineRule="auto"/>
        <w:jc w:val="both"/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p w14:paraId="2F19516B" w14:textId="77777777" w:rsidR="004F7B77" w:rsidRDefault="004F7B77">
      <w:pPr>
        <w:pStyle w:val="Textoindependiente"/>
        <w:rPr>
          <w:sz w:val="20"/>
        </w:rPr>
      </w:pPr>
    </w:p>
    <w:p w14:paraId="795542AB" w14:textId="77777777" w:rsidR="004F7B77" w:rsidRDefault="004F7B77">
      <w:pPr>
        <w:pStyle w:val="Textoindependiente"/>
        <w:rPr>
          <w:sz w:val="20"/>
        </w:rPr>
      </w:pPr>
    </w:p>
    <w:p w14:paraId="56EBA14A" w14:textId="77777777" w:rsidR="004F7B77" w:rsidRDefault="004F7B77">
      <w:pPr>
        <w:pStyle w:val="Textoindependiente"/>
        <w:rPr>
          <w:sz w:val="20"/>
        </w:rPr>
      </w:pPr>
    </w:p>
    <w:p w14:paraId="289787CC" w14:textId="77777777" w:rsidR="004F7B77" w:rsidRDefault="004F7B77">
      <w:pPr>
        <w:pStyle w:val="Textoindependiente"/>
        <w:rPr>
          <w:sz w:val="20"/>
        </w:rPr>
      </w:pPr>
    </w:p>
    <w:p w14:paraId="584176DF" w14:textId="77777777" w:rsidR="004F7B77" w:rsidRDefault="004F7B77">
      <w:pPr>
        <w:pStyle w:val="Textoindependiente"/>
        <w:rPr>
          <w:sz w:val="20"/>
        </w:rPr>
      </w:pPr>
    </w:p>
    <w:p w14:paraId="627A3A14" w14:textId="77777777" w:rsidR="004F7B77" w:rsidRDefault="004F7B77">
      <w:pPr>
        <w:pStyle w:val="Textoindependiente"/>
        <w:rPr>
          <w:sz w:val="20"/>
        </w:rPr>
      </w:pPr>
    </w:p>
    <w:p w14:paraId="0612EEC8" w14:textId="77777777" w:rsidR="004F7B77" w:rsidRDefault="004F7B77">
      <w:pPr>
        <w:pStyle w:val="Textoindependiente"/>
        <w:rPr>
          <w:sz w:val="20"/>
        </w:rPr>
      </w:pPr>
    </w:p>
    <w:p w14:paraId="1F5F1625" w14:textId="77777777" w:rsidR="004F7B77" w:rsidRDefault="004F7B77">
      <w:pPr>
        <w:pStyle w:val="Textoindependiente"/>
        <w:rPr>
          <w:sz w:val="20"/>
        </w:rPr>
      </w:pPr>
    </w:p>
    <w:p w14:paraId="1DE158B8" w14:textId="77777777" w:rsidR="004F7B77" w:rsidRDefault="004F7B77">
      <w:pPr>
        <w:pStyle w:val="Textoindependiente"/>
        <w:rPr>
          <w:sz w:val="20"/>
        </w:rPr>
      </w:pPr>
    </w:p>
    <w:p w14:paraId="69154510" w14:textId="77777777" w:rsidR="004F7B77" w:rsidRDefault="004F7B77">
      <w:pPr>
        <w:pStyle w:val="Textoindependiente"/>
        <w:rPr>
          <w:sz w:val="20"/>
        </w:rPr>
      </w:pPr>
    </w:p>
    <w:p w14:paraId="700755D2" w14:textId="77777777" w:rsidR="004F7B77" w:rsidRDefault="004F7B77">
      <w:pPr>
        <w:pStyle w:val="Textoindependiente"/>
        <w:rPr>
          <w:sz w:val="20"/>
        </w:rPr>
      </w:pPr>
    </w:p>
    <w:p w14:paraId="64743F6A" w14:textId="77777777" w:rsidR="004F7B77" w:rsidRDefault="004F7B77">
      <w:pPr>
        <w:pStyle w:val="Textoindependiente"/>
        <w:rPr>
          <w:sz w:val="20"/>
        </w:rPr>
      </w:pPr>
    </w:p>
    <w:p w14:paraId="5AB1B586" w14:textId="77777777" w:rsidR="004F7B77" w:rsidRDefault="004F7B77">
      <w:pPr>
        <w:pStyle w:val="Textoindependiente"/>
        <w:spacing w:before="5"/>
        <w:rPr>
          <w:sz w:val="17"/>
        </w:rPr>
      </w:pPr>
    </w:p>
    <w:p w14:paraId="6E8DC4B9" w14:textId="77777777" w:rsidR="004F7B77" w:rsidRPr="004665BA" w:rsidRDefault="00F264A1" w:rsidP="004665BA">
      <w:pPr>
        <w:pStyle w:val="Ttulo2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CAPÍTULO II</w:t>
      </w:r>
    </w:p>
    <w:p w14:paraId="4FC0CE63" w14:textId="77777777" w:rsidR="004F7B77" w:rsidRDefault="004F7B77">
      <w:pPr>
        <w:pStyle w:val="Textoindependiente"/>
        <w:spacing w:before="7"/>
        <w:rPr>
          <w:rFonts w:ascii="Cochin"/>
          <w:b/>
          <w:sz w:val="81"/>
        </w:rPr>
      </w:pPr>
    </w:p>
    <w:p w14:paraId="32BA9C6F" w14:textId="77777777" w:rsidR="004F7B77" w:rsidRPr="004665BA" w:rsidRDefault="00F264A1" w:rsidP="004665BA">
      <w:pPr>
        <w:pStyle w:val="Ttulo3"/>
        <w:rPr>
          <w:rFonts w:ascii="Helvetica" w:hAnsi="Helvetica" w:cs="Helvetica"/>
        </w:rPr>
      </w:pPr>
      <w:r w:rsidRPr="004665BA">
        <w:rPr>
          <w:rFonts w:ascii="Helvetica" w:hAnsi="Helvetica" w:cs="Helvetica"/>
        </w:rPr>
        <w:t>USO DEL LENGUAJE</w:t>
      </w:r>
      <w:r w:rsidRPr="004665BA">
        <w:rPr>
          <w:rFonts w:ascii="Helvetica" w:hAnsi="Helvetica" w:cs="Helvetica"/>
          <w:spacing w:val="1"/>
        </w:rPr>
        <w:t xml:space="preserve"> </w:t>
      </w:r>
      <w:r w:rsidRPr="004665BA">
        <w:rPr>
          <w:rFonts w:ascii="Helvetica" w:hAnsi="Helvetica" w:cs="Helvetica"/>
        </w:rPr>
        <w:t>EN LOS DOCUMENTOS</w:t>
      </w:r>
      <w:r w:rsidRPr="004665BA">
        <w:rPr>
          <w:rFonts w:ascii="Helvetica" w:hAnsi="Helvetica" w:cs="Helvetica"/>
          <w:spacing w:val="-186"/>
        </w:rPr>
        <w:t xml:space="preserve"> </w:t>
      </w:r>
      <w:r w:rsidRPr="004665BA">
        <w:rPr>
          <w:rFonts w:ascii="Helvetica" w:hAnsi="Helvetica" w:cs="Helvetica"/>
        </w:rPr>
        <w:t>JUDICIALES</w:t>
      </w:r>
    </w:p>
    <w:p w14:paraId="3C101A74" w14:textId="77777777" w:rsidR="004F7B77" w:rsidRDefault="004F7B77">
      <w:pPr>
        <w:spacing w:line="247" w:lineRule="auto"/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p w14:paraId="50D39C98" w14:textId="77777777" w:rsidR="004F7B77" w:rsidRDefault="004F7B77">
      <w:pPr>
        <w:pStyle w:val="Textoindependiente"/>
        <w:spacing w:before="2"/>
        <w:rPr>
          <w:rFonts w:ascii="Cochin"/>
          <w:b/>
          <w:sz w:val="17"/>
        </w:rPr>
      </w:pPr>
    </w:p>
    <w:p w14:paraId="612B65DB" w14:textId="77777777" w:rsidR="004F7B77" w:rsidRDefault="004F7B77">
      <w:pPr>
        <w:rPr>
          <w:rFonts w:ascii="Cochin"/>
          <w:sz w:val="17"/>
        </w:rPr>
        <w:sectPr w:rsidR="004F7B77">
          <w:footerReference w:type="default" r:id="rId15"/>
          <w:pgSz w:w="12240" w:h="15840"/>
          <w:pgMar w:top="1500" w:right="940" w:bottom="280" w:left="740" w:header="0" w:footer="0" w:gutter="0"/>
          <w:cols w:space="720"/>
        </w:sectPr>
      </w:pPr>
    </w:p>
    <w:p w14:paraId="58EF7F50" w14:textId="77777777" w:rsidR="004F7B77" w:rsidRDefault="00F264A1" w:rsidP="004665BA">
      <w:pPr>
        <w:pStyle w:val="Ttulo4"/>
      </w:pPr>
      <w:r>
        <w:lastRenderedPageBreak/>
        <w:t>Concepto de lenguaje claro y el derecho a comprender</w:t>
      </w:r>
    </w:p>
    <w:p w14:paraId="76F40A75" w14:textId="77777777" w:rsidR="004F7B77" w:rsidRDefault="00F264A1">
      <w:pPr>
        <w:pStyle w:val="Textoindependiente"/>
        <w:spacing w:before="310" w:line="290" w:lineRule="auto"/>
        <w:ind w:left="348" w:right="235"/>
        <w:jc w:val="both"/>
      </w:pPr>
      <w:r>
        <w:t>La Asociación Internacional de Lenguaje Claro</w:t>
      </w:r>
      <w:r>
        <w:rPr>
          <w:vertAlign w:val="superscript"/>
        </w:rPr>
        <w:t>2</w:t>
      </w:r>
      <w:r>
        <w:t xml:space="preserve"> (</w:t>
      </w:r>
      <w:proofErr w:type="spellStart"/>
      <w:r>
        <w:t>Plain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Association</w:t>
      </w:r>
      <w:proofErr w:type="spellEnd"/>
      <w:r>
        <w:t xml:space="preserve"> International,</w:t>
      </w:r>
      <w:r>
        <w:rPr>
          <w:spacing w:val="1"/>
        </w:rPr>
        <w:t xml:space="preserve"> </w:t>
      </w:r>
      <w:r>
        <w:t>PLAIN), la cual reúne a las personas defensoras y practicantes del lenguaje claro de todo el</w:t>
      </w:r>
      <w:r>
        <w:rPr>
          <w:spacing w:val="1"/>
        </w:rPr>
        <w:t xml:space="preserve"> </w:t>
      </w:r>
      <w:r>
        <w:t>mundo,</w:t>
      </w:r>
      <w:r>
        <w:rPr>
          <w:spacing w:val="-1"/>
        </w:rPr>
        <w:t xml:space="preserve"> </w:t>
      </w:r>
      <w:r>
        <w:t>indica</w:t>
      </w:r>
      <w:r>
        <w:rPr>
          <w:spacing w:val="-1"/>
        </w:rPr>
        <w:t xml:space="preserve"> </w:t>
      </w:r>
      <w:r>
        <w:t>que:</w:t>
      </w:r>
    </w:p>
    <w:p w14:paraId="0B422803" w14:textId="77777777" w:rsidR="004F7B77" w:rsidRDefault="004F7B77">
      <w:pPr>
        <w:pStyle w:val="Textoindependiente"/>
        <w:spacing w:before="7"/>
        <w:rPr>
          <w:sz w:val="23"/>
        </w:rPr>
      </w:pPr>
    </w:p>
    <w:p w14:paraId="0405B829" w14:textId="77777777" w:rsidR="004F7B77" w:rsidRDefault="00F264A1">
      <w:pPr>
        <w:pStyle w:val="Textoindependiente"/>
        <w:spacing w:line="285" w:lineRule="auto"/>
        <w:ind w:left="1199" w:right="1135"/>
        <w:jc w:val="both"/>
        <w:rPr>
          <w:rFonts w:ascii="Helvetica Neue" w:hAnsi="Helvetica Neue"/>
        </w:rPr>
      </w:pPr>
      <w:r>
        <w:rPr>
          <w:rFonts w:ascii="Helvetica Neue" w:hAnsi="Helvetica Neue"/>
          <w:spacing w:val="-1"/>
        </w:rPr>
        <w:t>“Una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  <w:spacing w:val="-1"/>
        </w:rPr>
        <w:t>comunicación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  <w:spacing w:val="-1"/>
        </w:rPr>
        <w:t>está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lenguaje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claro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si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lengua,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estructura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diseño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  <w:spacing w:val="-1"/>
        </w:rPr>
        <w:t>son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  <w:spacing w:val="-1"/>
        </w:rPr>
        <w:t>tan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claros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público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al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está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destinada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puede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encontrar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fácilmente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lo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que necesita, comprende lo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que encuentra y usa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esa información”.</w:t>
      </w:r>
    </w:p>
    <w:p w14:paraId="6A76B1CB" w14:textId="77777777" w:rsidR="004F7B77" w:rsidRDefault="004F7B77">
      <w:pPr>
        <w:pStyle w:val="Textoindependiente"/>
        <w:spacing w:before="7"/>
        <w:rPr>
          <w:rFonts w:ascii="Helvetica Neue"/>
        </w:rPr>
      </w:pPr>
    </w:p>
    <w:p w14:paraId="668F9BB9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partir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esta</w:t>
      </w:r>
      <w:r>
        <w:rPr>
          <w:spacing w:val="-5"/>
        </w:rPr>
        <w:t xml:space="preserve"> </w:t>
      </w:r>
      <w:r>
        <w:rPr>
          <w:spacing w:val="-1"/>
        </w:rPr>
        <w:t>cita,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observa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noción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lenguaje</w:t>
      </w:r>
      <w:r>
        <w:rPr>
          <w:spacing w:val="-5"/>
        </w:rPr>
        <w:t xml:space="preserve"> </w:t>
      </w:r>
      <w:r>
        <w:rPr>
          <w:spacing w:val="-1"/>
        </w:rPr>
        <w:t>claro</w:t>
      </w:r>
      <w:r>
        <w:rPr>
          <w:spacing w:val="-5"/>
        </w:rPr>
        <w:t xml:space="preserve"> </w:t>
      </w:r>
      <w:r>
        <w:rPr>
          <w:spacing w:val="-1"/>
        </w:rPr>
        <w:t>pone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destinataria</w:t>
      </w:r>
      <w:r>
        <w:rPr>
          <w:spacing w:val="1"/>
        </w:rPr>
        <w:t xml:space="preserve"> </w:t>
      </w:r>
      <w:r>
        <w:t>como el principal elemento a considerar en cualquier realización lingüística. Quien emite el</w:t>
      </w:r>
      <w:r>
        <w:rPr>
          <w:spacing w:val="1"/>
        </w:rPr>
        <w:t xml:space="preserve"> </w:t>
      </w:r>
      <w:r>
        <w:t>mensaje</w:t>
      </w:r>
      <w:r>
        <w:rPr>
          <w:spacing w:val="23"/>
        </w:rPr>
        <w:t xml:space="preserve"> </w:t>
      </w:r>
      <w:r>
        <w:t>tendrá</w:t>
      </w:r>
      <w:r>
        <w:rPr>
          <w:spacing w:val="23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conocer</w:t>
      </w:r>
      <w:r>
        <w:rPr>
          <w:spacing w:val="23"/>
        </w:rPr>
        <w:t xml:space="preserve"> </w:t>
      </w:r>
      <w:r>
        <w:t>qué</w:t>
      </w:r>
      <w:r>
        <w:rPr>
          <w:spacing w:val="23"/>
        </w:rPr>
        <w:t xml:space="preserve"> </w:t>
      </w:r>
      <w:r>
        <w:t>necesita</w:t>
      </w:r>
      <w:r>
        <w:rPr>
          <w:spacing w:val="24"/>
        </w:rPr>
        <w:t xml:space="preserve"> </w:t>
      </w:r>
      <w:r>
        <w:t>saber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persona</w:t>
      </w:r>
      <w:r>
        <w:rPr>
          <w:spacing w:val="23"/>
        </w:rPr>
        <w:t xml:space="preserve"> </w:t>
      </w:r>
      <w:r>
        <w:t>usuaria;</w:t>
      </w:r>
      <w:r>
        <w:rPr>
          <w:spacing w:val="23"/>
        </w:rPr>
        <w:t xml:space="preserve"> </w:t>
      </w:r>
      <w:r>
        <w:t>cuál</w:t>
      </w:r>
      <w:r>
        <w:rPr>
          <w:spacing w:val="23"/>
        </w:rPr>
        <w:t xml:space="preserve"> </w:t>
      </w:r>
      <w:r>
        <w:t>es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información</w:t>
      </w:r>
      <w:r>
        <w:rPr>
          <w:spacing w:val="-64"/>
        </w:rPr>
        <w:t xml:space="preserve"> </w:t>
      </w:r>
      <w:r>
        <w:t>al respecto, deberá ponerla a su alcance y preocuparse por su comprensión para lograr sus</w:t>
      </w:r>
      <w:r>
        <w:rPr>
          <w:spacing w:val="1"/>
        </w:rPr>
        <w:t xml:space="preserve"> </w:t>
      </w:r>
      <w:r>
        <w:t>objetivos.</w:t>
      </w:r>
    </w:p>
    <w:p w14:paraId="2E560663" w14:textId="77777777" w:rsidR="004F7B77" w:rsidRDefault="004F7B77">
      <w:pPr>
        <w:pStyle w:val="Textoindependiente"/>
        <w:spacing w:before="5"/>
        <w:rPr>
          <w:sz w:val="28"/>
        </w:rPr>
      </w:pPr>
    </w:p>
    <w:p w14:paraId="353FD94F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El hecho de que se busque un cambio en la comunicación de la administración pública,</w:t>
      </w:r>
      <w:r>
        <w:rPr>
          <w:spacing w:val="1"/>
        </w:rPr>
        <w:t xml:space="preserve"> </w:t>
      </w:r>
      <w:r>
        <w:t>particularmente, en lo que se refiere al ámbito jurídico, promueve el ejercicio de un lenguaje</w:t>
      </w:r>
      <w:r>
        <w:rPr>
          <w:spacing w:val="1"/>
        </w:rPr>
        <w:t xml:space="preserve"> </w:t>
      </w:r>
      <w:r>
        <w:t>más democrático en el que la ciudadanía se sienta segura con la administraci</w:t>
      </w:r>
      <w:r>
        <w:t>ón de justicia.</w:t>
      </w:r>
      <w:r>
        <w:rPr>
          <w:spacing w:val="1"/>
        </w:rPr>
        <w:t xml:space="preserve"> </w:t>
      </w:r>
      <w:r>
        <w:t>Este</w:t>
      </w:r>
      <w:r>
        <w:rPr>
          <w:spacing w:val="37"/>
        </w:rPr>
        <w:t xml:space="preserve"> </w:t>
      </w:r>
      <w:r>
        <w:t>derecho</w:t>
      </w:r>
      <w:r>
        <w:rPr>
          <w:spacing w:val="38"/>
        </w:rPr>
        <w:t xml:space="preserve"> </w:t>
      </w:r>
      <w:r>
        <w:t>es</w:t>
      </w:r>
      <w:r>
        <w:rPr>
          <w:spacing w:val="39"/>
        </w:rPr>
        <w:t xml:space="preserve"> </w:t>
      </w:r>
      <w:r>
        <w:t>parte</w:t>
      </w:r>
      <w:r>
        <w:rPr>
          <w:spacing w:val="38"/>
        </w:rPr>
        <w:t xml:space="preserve"> </w:t>
      </w:r>
      <w:r>
        <w:t>fundamental</w:t>
      </w:r>
      <w:r>
        <w:rPr>
          <w:spacing w:val="39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debido</w:t>
      </w:r>
      <w:r>
        <w:rPr>
          <w:spacing w:val="39"/>
        </w:rPr>
        <w:t xml:space="preserve"> </w:t>
      </w:r>
      <w:r>
        <w:t>proceso.</w:t>
      </w:r>
      <w:r>
        <w:rPr>
          <w:spacing w:val="38"/>
        </w:rPr>
        <w:t xml:space="preserve"> </w:t>
      </w:r>
      <w:r>
        <w:t>Sin</w:t>
      </w:r>
      <w:r>
        <w:rPr>
          <w:spacing w:val="39"/>
        </w:rPr>
        <w:t xml:space="preserve"> </w:t>
      </w:r>
      <w:r>
        <w:t>las</w:t>
      </w:r>
      <w:r>
        <w:rPr>
          <w:spacing w:val="38"/>
        </w:rPr>
        <w:t xml:space="preserve"> </w:t>
      </w:r>
      <w:r>
        <w:t>garantías</w:t>
      </w:r>
      <w:r>
        <w:rPr>
          <w:spacing w:val="39"/>
        </w:rPr>
        <w:t xml:space="preserve"> </w:t>
      </w:r>
      <w:r>
        <w:t>mínimas</w:t>
      </w:r>
      <w:r>
        <w:rPr>
          <w:spacing w:val="38"/>
        </w:rPr>
        <w:t xml:space="preserve"> </w:t>
      </w:r>
      <w:r>
        <w:t>dentro</w:t>
      </w:r>
      <w:r>
        <w:rPr>
          <w:spacing w:val="-64"/>
        </w:rPr>
        <w:t xml:space="preserve"> </w:t>
      </w:r>
      <w:r>
        <w:t>del proceso judicial, la persona usuaria no puede entender el contenido ni sus alcances. La</w:t>
      </w:r>
      <w:r>
        <w:rPr>
          <w:spacing w:val="1"/>
        </w:rPr>
        <w:t xml:space="preserve"> </w:t>
      </w:r>
      <w:r>
        <w:t>ausencia de este derecho es sinónimo de falta de transparenci</w:t>
      </w:r>
      <w:r>
        <w:t>a, genera inseguridad entre la</w:t>
      </w:r>
      <w:r>
        <w:rPr>
          <w:spacing w:val="1"/>
        </w:rPr>
        <w:t xml:space="preserve"> </w:t>
      </w:r>
      <w:r>
        <w:t>ciudadanía</w:t>
      </w:r>
      <w:r>
        <w:rPr>
          <w:spacing w:val="-1"/>
        </w:rPr>
        <w:t xml:space="preserve"> </w:t>
      </w:r>
      <w:r>
        <w:t>y desconfianza</w:t>
      </w:r>
      <w:r>
        <w:rPr>
          <w:spacing w:val="-1"/>
        </w:rPr>
        <w:t xml:space="preserve"> </w:t>
      </w:r>
      <w:r>
        <w:t>hacia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función del</w:t>
      </w:r>
      <w:r>
        <w:rPr>
          <w:spacing w:val="-2"/>
        </w:rPr>
        <w:t xml:space="preserve"> </w:t>
      </w:r>
      <w:r>
        <w:t>Poder Judicial.</w:t>
      </w:r>
    </w:p>
    <w:p w14:paraId="6D808144" w14:textId="77777777" w:rsidR="004F7B77" w:rsidRDefault="004F7B77">
      <w:pPr>
        <w:pStyle w:val="Textoindependiente"/>
        <w:spacing w:before="9"/>
        <w:rPr>
          <w:sz w:val="23"/>
        </w:rPr>
      </w:pPr>
    </w:p>
    <w:p w14:paraId="75EBF82C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Los distintos esfuerzos del Poder Judicial para acercar la justicia a las personas y para</w:t>
      </w:r>
      <w:r>
        <w:rPr>
          <w:spacing w:val="1"/>
        </w:rPr>
        <w:t xml:space="preserve"> </w:t>
      </w:r>
      <w:r>
        <w:rPr>
          <w:spacing w:val="-1"/>
        </w:rPr>
        <w:t>modernizarla</w:t>
      </w:r>
      <w:r>
        <w:rPr>
          <w:spacing w:val="-30"/>
        </w:rPr>
        <w:t xml:space="preserve"> </w:t>
      </w:r>
      <w:r>
        <w:rPr>
          <w:spacing w:val="-1"/>
        </w:rPr>
        <w:t>por</w:t>
      </w:r>
      <w:r>
        <w:rPr>
          <w:spacing w:val="-31"/>
        </w:rPr>
        <w:t xml:space="preserve"> </w:t>
      </w:r>
      <w:r>
        <w:rPr>
          <w:spacing w:val="-1"/>
        </w:rPr>
        <w:t>medio</w:t>
      </w:r>
      <w:r>
        <w:rPr>
          <w:spacing w:val="-30"/>
        </w:rPr>
        <w:t xml:space="preserve"> </w:t>
      </w:r>
      <w:r>
        <w:rPr>
          <w:spacing w:val="-1"/>
        </w:rPr>
        <w:t>de</w:t>
      </w:r>
      <w:r>
        <w:rPr>
          <w:spacing w:val="-31"/>
        </w:rPr>
        <w:t xml:space="preserve"> </w:t>
      </w:r>
      <w:r>
        <w:rPr>
          <w:spacing w:val="-1"/>
        </w:rPr>
        <w:t>la</w:t>
      </w:r>
      <w:r>
        <w:rPr>
          <w:spacing w:val="-31"/>
        </w:rPr>
        <w:t xml:space="preserve"> </w:t>
      </w:r>
      <w:r>
        <w:rPr>
          <w:spacing w:val="-1"/>
        </w:rPr>
        <w:t>implementación</w:t>
      </w:r>
      <w:r>
        <w:rPr>
          <w:spacing w:val="-29"/>
        </w:rPr>
        <w:t xml:space="preserve"> </w:t>
      </w:r>
      <w:r>
        <w:t>de</w:t>
      </w:r>
      <w:r>
        <w:rPr>
          <w:spacing w:val="-31"/>
        </w:rPr>
        <w:t xml:space="preserve"> </w:t>
      </w:r>
      <w:r>
        <w:t>herramientas</w:t>
      </w:r>
      <w:r>
        <w:rPr>
          <w:spacing w:val="-30"/>
        </w:rPr>
        <w:t xml:space="preserve"> </w:t>
      </w:r>
      <w:r>
        <w:t>tecnológicas</w:t>
      </w:r>
      <w:r>
        <w:rPr>
          <w:spacing w:val="-30"/>
        </w:rPr>
        <w:t xml:space="preserve"> </w:t>
      </w:r>
      <w:r>
        <w:t>constituyen</w:t>
      </w:r>
      <w:r>
        <w:rPr>
          <w:spacing w:val="-30"/>
        </w:rPr>
        <w:t xml:space="preserve"> </w:t>
      </w:r>
      <w:r>
        <w:t>grandes</w:t>
      </w:r>
      <w:r>
        <w:rPr>
          <w:spacing w:val="-64"/>
        </w:rPr>
        <w:t xml:space="preserve"> </w:t>
      </w:r>
      <w:r>
        <w:t>avances. Sin embargo, esto no es suficiente, si los textos jurídicos toda</w:t>
      </w:r>
      <w:r>
        <w:t>vía son ininteligibles</w:t>
      </w:r>
      <w:r>
        <w:rPr>
          <w:spacing w:val="1"/>
        </w:rPr>
        <w:t xml:space="preserve"> </w:t>
      </w:r>
      <w:r>
        <w:t>para la ciudadanía. El lenguaje claro no viene a reemplazar el lenguaje especializado ni</w:t>
      </w:r>
      <w:r>
        <w:rPr>
          <w:spacing w:val="1"/>
        </w:rPr>
        <w:t xml:space="preserve"> </w:t>
      </w:r>
      <w:r>
        <w:t>mucho menos la argumentación jurídica, sino a convertirse en un instrumento a disposición</w:t>
      </w:r>
      <w:r>
        <w:rPr>
          <w:spacing w:val="1"/>
        </w:rPr>
        <w:t xml:space="preserve"> </w:t>
      </w:r>
      <w:r>
        <w:t>de la gente del derecho para lograr una comunicación ó</w:t>
      </w:r>
      <w:r>
        <w:t>ptima con la ciudadanía. Tampoco</w:t>
      </w:r>
      <w:r>
        <w:rPr>
          <w:spacing w:val="1"/>
        </w:rPr>
        <w:t xml:space="preserve"> </w:t>
      </w:r>
      <w:r>
        <w:t>significa información jurídica redactada en forma simplista o sencilla, sino de acuerdo con las</w:t>
      </w:r>
      <w:r>
        <w:rPr>
          <w:spacing w:val="1"/>
        </w:rPr>
        <w:t xml:space="preserve"> </w:t>
      </w:r>
      <w:r>
        <w:t>necesidades</w:t>
      </w:r>
      <w:r>
        <w:rPr>
          <w:spacing w:val="-2"/>
        </w:rPr>
        <w:t xml:space="preserve"> </w:t>
      </w:r>
      <w:r>
        <w:t>comunicativas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amplio</w:t>
      </w:r>
      <w:r>
        <w:rPr>
          <w:spacing w:val="-2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usuarias.</w:t>
      </w:r>
    </w:p>
    <w:p w14:paraId="789CB488" w14:textId="77777777" w:rsidR="004F7B77" w:rsidRDefault="004F7B77">
      <w:pPr>
        <w:pStyle w:val="Textoindependiente"/>
        <w:spacing w:before="1"/>
        <w:rPr>
          <w:sz w:val="28"/>
        </w:rPr>
      </w:pPr>
    </w:p>
    <w:p w14:paraId="2EC6ABAF" w14:textId="77777777" w:rsidR="004F7B77" w:rsidRDefault="00F264A1">
      <w:pPr>
        <w:pStyle w:val="Textoindependiente"/>
        <w:spacing w:line="290" w:lineRule="auto"/>
        <w:ind w:left="348" w:right="236"/>
        <w:jc w:val="both"/>
      </w:pPr>
      <w:r>
        <w:t>Este tipo de redacción intenta ser un complemento a las ca</w:t>
      </w:r>
      <w:r>
        <w:t>racterísticas de la práctica judicial,</w:t>
      </w:r>
      <w:r>
        <w:rPr>
          <w:spacing w:val="-64"/>
        </w:rPr>
        <w:t xml:space="preserve"> </w:t>
      </w:r>
      <w:r>
        <w:t>la cual implica el análisis y desarrollo de conceptos, términos y frases técnicas, el estudio</w:t>
      </w:r>
      <w:r>
        <w:rPr>
          <w:spacing w:val="1"/>
        </w:rPr>
        <w:t xml:space="preserve"> </w:t>
      </w:r>
      <w:r>
        <w:t>detallado de cada componente de un proceso judicial y la reflexión crítica para construir la</w:t>
      </w:r>
      <w:r>
        <w:rPr>
          <w:spacing w:val="1"/>
        </w:rPr>
        <w:t xml:space="preserve"> </w:t>
      </w:r>
      <w:r>
        <w:t>argumentación</w:t>
      </w:r>
      <w:r>
        <w:rPr>
          <w:spacing w:val="45"/>
        </w:rPr>
        <w:t xml:space="preserve"> </w:t>
      </w:r>
      <w:r>
        <w:t>jurídica</w:t>
      </w:r>
      <w:r>
        <w:rPr>
          <w:spacing w:val="46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t>ca</w:t>
      </w:r>
      <w:r>
        <w:t>da</w:t>
      </w:r>
      <w:r>
        <w:rPr>
          <w:spacing w:val="45"/>
        </w:rPr>
        <w:t xml:space="preserve"> </w:t>
      </w:r>
      <w:r>
        <w:t>caso.</w:t>
      </w:r>
      <w:r>
        <w:rPr>
          <w:spacing w:val="46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t>lenguaje</w:t>
      </w:r>
      <w:r>
        <w:rPr>
          <w:spacing w:val="45"/>
        </w:rPr>
        <w:t xml:space="preserve"> </w:t>
      </w:r>
      <w:r>
        <w:t>claro</w:t>
      </w:r>
      <w:r>
        <w:rPr>
          <w:spacing w:val="46"/>
        </w:rPr>
        <w:t xml:space="preserve"> </w:t>
      </w:r>
      <w:r>
        <w:t>refuerza</w:t>
      </w:r>
      <w:r>
        <w:rPr>
          <w:spacing w:val="46"/>
        </w:rPr>
        <w:t xml:space="preserve"> </w:t>
      </w:r>
      <w:r>
        <w:t>esta</w:t>
      </w:r>
      <w:r>
        <w:rPr>
          <w:spacing w:val="45"/>
        </w:rPr>
        <w:t xml:space="preserve"> </w:t>
      </w:r>
      <w:r>
        <w:t>argumentación</w:t>
      </w:r>
      <w:r>
        <w:rPr>
          <w:spacing w:val="46"/>
        </w:rPr>
        <w:t xml:space="preserve"> </w:t>
      </w:r>
      <w:r>
        <w:t>al</w:t>
      </w:r>
    </w:p>
    <w:p w14:paraId="16B5302B" w14:textId="77777777" w:rsidR="004F7B77" w:rsidRDefault="00F264A1">
      <w:pPr>
        <w:pStyle w:val="Textoindependiente"/>
        <w:spacing w:before="2"/>
        <w:rPr>
          <w:sz w:val="18"/>
        </w:rPr>
      </w:pPr>
      <w:r>
        <w:pict w14:anchorId="3869EDC2">
          <v:shape id="docshape7" o:spid="_x0000_s1071" style="position:absolute;margin-left:54.45pt;margin-top:11.9pt;width:170.1pt;height:.1pt;z-index:-15726592;mso-wrap-distance-left:0;mso-wrap-distance-right:0;mso-position-horizontal-relative:page" coordorigin="1089,238" coordsize="3402,0" path="m1089,238r3401,e" filled="f" strokecolor="#231f20" strokeweight=".25pt">
            <v:path arrowok="t"/>
            <w10:wrap type="topAndBottom" anchorx="page"/>
          </v:shape>
        </w:pict>
      </w:r>
    </w:p>
    <w:p w14:paraId="4005A20F" w14:textId="77777777" w:rsidR="004F7B77" w:rsidRDefault="004F7B77">
      <w:pPr>
        <w:pStyle w:val="Textoindependiente"/>
        <w:spacing w:before="3"/>
        <w:rPr>
          <w:sz w:val="7"/>
        </w:rPr>
      </w:pPr>
    </w:p>
    <w:p w14:paraId="3326FB62" w14:textId="77777777" w:rsidR="004F7B77" w:rsidRDefault="00F264A1">
      <w:pPr>
        <w:tabs>
          <w:tab w:val="left" w:pos="858"/>
        </w:tabs>
        <w:spacing w:before="96"/>
        <w:ind w:left="348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2</w:t>
      </w:r>
      <w:r>
        <w:rPr>
          <w:rFonts w:ascii="Helvetica Neue" w:hAnsi="Helvetica Neue"/>
          <w:sz w:val="18"/>
        </w:rPr>
        <w:tab/>
        <w:t>Para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mayor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información,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se puede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visitar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la página</w:t>
      </w:r>
      <w:r>
        <w:rPr>
          <w:rFonts w:ascii="Helvetica Neue" w:hAnsi="Helvetica Neue"/>
          <w:spacing w:val="-1"/>
          <w:sz w:val="18"/>
        </w:rPr>
        <w:t xml:space="preserve"> </w:t>
      </w:r>
      <w:proofErr w:type="gramStart"/>
      <w:r>
        <w:rPr>
          <w:rFonts w:ascii="Helvetica Neue" w:hAnsi="Helvetica Neue"/>
          <w:sz w:val="18"/>
        </w:rPr>
        <w:t>https://plainlanguagenetwork.org/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.</w:t>
      </w:r>
      <w:proofErr w:type="gramEnd"/>
    </w:p>
    <w:p w14:paraId="7986A196" w14:textId="77777777" w:rsidR="004F7B77" w:rsidRDefault="004F7B77">
      <w:pPr>
        <w:rPr>
          <w:rFonts w:ascii="Helvetica Neue" w:hAnsi="Helvetica Neue"/>
          <w:sz w:val="18"/>
        </w:rPr>
        <w:sectPr w:rsidR="004F7B77">
          <w:footerReference w:type="default" r:id="rId16"/>
          <w:pgSz w:w="12240" w:h="15840"/>
          <w:pgMar w:top="1280" w:right="940" w:bottom="780" w:left="740" w:header="0" w:footer="588" w:gutter="0"/>
          <w:pgNumType w:start="21"/>
          <w:cols w:space="720"/>
        </w:sectPr>
      </w:pPr>
    </w:p>
    <w:p w14:paraId="3CF1E02B" w14:textId="77777777" w:rsidR="004F7B77" w:rsidRDefault="00F264A1">
      <w:pPr>
        <w:pStyle w:val="Textoindependiente"/>
        <w:spacing w:before="29" w:line="290" w:lineRule="auto"/>
        <w:ind w:left="438" w:right="148"/>
        <w:jc w:val="both"/>
      </w:pPr>
      <w:r>
        <w:lastRenderedPageBreak/>
        <w:t>explicitar de manera comprensible para la mayoría de las personas cómo las abogadas y los</w:t>
      </w:r>
      <w:r>
        <w:rPr>
          <w:spacing w:val="1"/>
        </w:rPr>
        <w:t xml:space="preserve"> </w:t>
      </w:r>
      <w:r>
        <w:rPr>
          <w:spacing w:val="-1"/>
        </w:rPr>
        <w:t>abogados,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un</w:t>
      </w:r>
      <w:r>
        <w:rPr>
          <w:spacing w:val="-15"/>
        </w:rPr>
        <w:t xml:space="preserve"> </w:t>
      </w:r>
      <w:r>
        <w:rPr>
          <w:spacing w:val="-1"/>
        </w:rPr>
        <w:t>lado,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juezas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jueces,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t>otro,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posicionan</w:t>
      </w:r>
      <w:r>
        <w:rPr>
          <w:spacing w:val="-16"/>
        </w:rPr>
        <w:t xml:space="preserve"> </w:t>
      </w:r>
      <w:r>
        <w:t>respecto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disputa.</w:t>
      </w:r>
      <w:r>
        <w:rPr>
          <w:spacing w:val="-64"/>
        </w:rPr>
        <w:t xml:space="preserve"> </w:t>
      </w:r>
      <w:r>
        <w:t>Esto</w:t>
      </w:r>
      <w:r>
        <w:rPr>
          <w:spacing w:val="-4"/>
        </w:rPr>
        <w:t xml:space="preserve"> </w:t>
      </w:r>
      <w:r>
        <w:t>permite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esos</w:t>
      </w:r>
      <w:r>
        <w:rPr>
          <w:spacing w:val="-3"/>
        </w:rPr>
        <w:t xml:space="preserve"> </w:t>
      </w:r>
      <w:r>
        <w:t>razonamientos</w:t>
      </w:r>
      <w:r>
        <w:rPr>
          <w:spacing w:val="-3"/>
        </w:rPr>
        <w:t xml:space="preserve"> </w:t>
      </w:r>
      <w:r>
        <w:t>críticos</w:t>
      </w:r>
      <w:r>
        <w:rPr>
          <w:spacing w:val="-3"/>
        </w:rPr>
        <w:t xml:space="preserve"> </w:t>
      </w:r>
      <w:r>
        <w:t>lleguen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cantidad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personas,</w:t>
      </w:r>
      <w:r>
        <w:rPr>
          <w:spacing w:val="-3"/>
        </w:rPr>
        <w:t xml:space="preserve"> </w:t>
      </w:r>
      <w:r>
        <w:t>con</w:t>
      </w:r>
      <w:r>
        <w:rPr>
          <w:spacing w:val="-65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forma e</w:t>
      </w:r>
      <w:r>
        <w:rPr>
          <w:spacing w:val="-1"/>
        </w:rPr>
        <w:t xml:space="preserve"> </w:t>
      </w:r>
      <w:r>
        <w:t>informa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ciudadanía.</w:t>
      </w:r>
    </w:p>
    <w:p w14:paraId="2631A205" w14:textId="77777777" w:rsidR="004F7B77" w:rsidRDefault="004F7B77">
      <w:pPr>
        <w:pStyle w:val="Textoindependiente"/>
        <w:rPr>
          <w:sz w:val="20"/>
        </w:rPr>
      </w:pPr>
    </w:p>
    <w:p w14:paraId="59216FD5" w14:textId="77777777" w:rsidR="004F7B77" w:rsidRDefault="004F7B77">
      <w:pPr>
        <w:pStyle w:val="Textoindependiente"/>
        <w:rPr>
          <w:sz w:val="20"/>
        </w:rPr>
      </w:pPr>
    </w:p>
    <w:p w14:paraId="72CC2C4C" w14:textId="77777777" w:rsidR="004F7B77" w:rsidRDefault="004F7B77">
      <w:pPr>
        <w:pStyle w:val="Textoindependiente"/>
        <w:rPr>
          <w:sz w:val="20"/>
        </w:rPr>
      </w:pPr>
    </w:p>
    <w:p w14:paraId="1DCC4B5C" w14:textId="77777777" w:rsidR="004F7B77" w:rsidRDefault="00F264A1">
      <w:pPr>
        <w:pStyle w:val="Textoindependiente"/>
        <w:rPr>
          <w:sz w:val="10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52D2EC83" wp14:editId="00C850E9">
            <wp:simplePos x="0" y="0"/>
            <wp:positionH relativeFrom="page">
              <wp:posOffset>1130174</wp:posOffset>
            </wp:positionH>
            <wp:positionV relativeFrom="paragraph">
              <wp:posOffset>90209</wp:posOffset>
            </wp:positionV>
            <wp:extent cx="5314949" cy="2726531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949" cy="272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73C3B1" w14:textId="77777777" w:rsidR="004F7B77" w:rsidRDefault="004F7B77">
      <w:pPr>
        <w:pStyle w:val="Textoindependiente"/>
        <w:rPr>
          <w:sz w:val="20"/>
        </w:rPr>
      </w:pPr>
    </w:p>
    <w:p w14:paraId="11272AC8" w14:textId="77777777" w:rsidR="004F7B77" w:rsidRDefault="00F264A1">
      <w:pPr>
        <w:pStyle w:val="Textoindependiente"/>
        <w:spacing w:before="209" w:line="290" w:lineRule="auto"/>
        <w:ind w:left="438" w:right="148"/>
        <w:jc w:val="both"/>
      </w:pPr>
      <w:r>
        <w:t>Con una redacción en lenguaje claro no se subestima a la persona destinataria, sino que se</w:t>
      </w:r>
      <w:r>
        <w:rPr>
          <w:spacing w:val="1"/>
        </w:rPr>
        <w:t xml:space="preserve"> </w:t>
      </w:r>
      <w:r>
        <w:t>intenta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textos</w:t>
      </w:r>
      <w:r>
        <w:rPr>
          <w:spacing w:val="-14"/>
        </w:rPr>
        <w:t xml:space="preserve"> </w:t>
      </w:r>
      <w:r>
        <w:t>tengan</w:t>
      </w:r>
      <w:r>
        <w:rPr>
          <w:spacing w:val="-15"/>
        </w:rPr>
        <w:t xml:space="preserve"> </w:t>
      </w:r>
      <w:r>
        <w:t>recursos</w:t>
      </w:r>
      <w:r>
        <w:rPr>
          <w:spacing w:val="-15"/>
        </w:rPr>
        <w:t xml:space="preserve"> </w:t>
      </w:r>
      <w:r>
        <w:t>lingüísticos,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guíen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mejor</w:t>
      </w:r>
      <w:r>
        <w:rPr>
          <w:spacing w:val="-14"/>
        </w:rPr>
        <w:t xml:space="preserve"> </w:t>
      </w:r>
      <w:r>
        <w:t>manera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procesos</w:t>
      </w:r>
      <w:r>
        <w:rPr>
          <w:spacing w:val="-65"/>
        </w:rPr>
        <w:t xml:space="preserve"> </w:t>
      </w:r>
      <w:r>
        <w:t>de lectura y comprensión de las personas. Esta guía acerca el contenido jurídico (normativas,</w:t>
      </w:r>
      <w:r>
        <w:rPr>
          <w:spacing w:val="-64"/>
        </w:rPr>
        <w:t xml:space="preserve"> </w:t>
      </w:r>
      <w:r>
        <w:t>jurisprudencia, doctrina) y el quehacer judicial a la ciudadanía, con lo cual se refuerza su</w:t>
      </w:r>
      <w:r>
        <w:rPr>
          <w:spacing w:val="1"/>
        </w:rPr>
        <w:t xml:space="preserve"> </w:t>
      </w:r>
      <w:r>
        <w:t>acceso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justicia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cumple</w:t>
      </w:r>
      <w:r>
        <w:rPr>
          <w:spacing w:val="18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derecho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comprender.</w:t>
      </w:r>
      <w:r>
        <w:rPr>
          <w:spacing w:val="18"/>
        </w:rPr>
        <w:t xml:space="preserve"> </w:t>
      </w:r>
      <w:r>
        <w:t>Entonces,</w:t>
      </w:r>
      <w:r>
        <w:rPr>
          <w:spacing w:val="19"/>
        </w:rPr>
        <w:t xml:space="preserve"> </w:t>
      </w:r>
      <w:r>
        <w:t>p</w:t>
      </w:r>
      <w:r>
        <w:t>odemos</w:t>
      </w:r>
      <w:r>
        <w:rPr>
          <w:spacing w:val="18"/>
        </w:rPr>
        <w:t xml:space="preserve"> </w:t>
      </w:r>
      <w:r>
        <w:t>resumir</w:t>
      </w:r>
      <w:r>
        <w:rPr>
          <w:spacing w:val="18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un comunicado entre profesionales del derecho no requiere lenguaje claro, pero sí cuando se</w:t>
      </w:r>
      <w:r>
        <w:rPr>
          <w:spacing w:val="-64"/>
        </w:rPr>
        <w:t xml:space="preserve"> </w:t>
      </w:r>
      <w:r>
        <w:t>dirige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usuarias.</w:t>
      </w:r>
    </w:p>
    <w:p w14:paraId="26A0E717" w14:textId="77777777" w:rsidR="004F7B77" w:rsidRDefault="004F7B77">
      <w:pPr>
        <w:pStyle w:val="Textoindependiente"/>
        <w:spacing w:before="2"/>
        <w:rPr>
          <w:sz w:val="28"/>
        </w:rPr>
      </w:pPr>
    </w:p>
    <w:p w14:paraId="05CE2C2F" w14:textId="77777777" w:rsidR="004F7B77" w:rsidRDefault="00F264A1">
      <w:pPr>
        <w:pStyle w:val="Textoindependiente"/>
        <w:ind w:left="438"/>
        <w:jc w:val="both"/>
      </w:pPr>
      <w:r>
        <w:rPr>
          <w:spacing w:val="-3"/>
        </w:rPr>
        <w:t>A</w:t>
      </w:r>
      <w:r>
        <w:rPr>
          <w:spacing w:val="-18"/>
        </w:rPr>
        <w:t xml:space="preserve"> </w:t>
      </w:r>
      <w:r>
        <w:rPr>
          <w:spacing w:val="-3"/>
        </w:rPr>
        <w:t>partir</w:t>
      </w:r>
      <w:r>
        <w:rPr>
          <w:spacing w:val="-5"/>
        </w:rPr>
        <w:t xml:space="preserve"> </w:t>
      </w:r>
      <w:r>
        <w:rPr>
          <w:spacing w:val="-3"/>
        </w:rPr>
        <w:t>de</w:t>
      </w:r>
      <w:r>
        <w:rPr>
          <w:spacing w:val="-5"/>
        </w:rPr>
        <w:t xml:space="preserve"> </w:t>
      </w:r>
      <w:r>
        <w:rPr>
          <w:spacing w:val="-3"/>
        </w:rPr>
        <w:t>estas</w:t>
      </w:r>
      <w:r>
        <w:rPr>
          <w:spacing w:val="-5"/>
        </w:rPr>
        <w:t xml:space="preserve"> </w:t>
      </w:r>
      <w:r>
        <w:rPr>
          <w:spacing w:val="-3"/>
        </w:rPr>
        <w:t>reflexiones,</w:t>
      </w:r>
      <w:r>
        <w:rPr>
          <w:spacing w:val="-5"/>
        </w:rPr>
        <w:t xml:space="preserve"> </w:t>
      </w:r>
      <w:r>
        <w:rPr>
          <w:spacing w:val="-3"/>
        </w:rPr>
        <w:t>se</w:t>
      </w:r>
      <w:r>
        <w:rPr>
          <w:spacing w:val="-5"/>
        </w:rPr>
        <w:t xml:space="preserve"> </w:t>
      </w:r>
      <w:r>
        <w:rPr>
          <w:spacing w:val="-3"/>
        </w:rPr>
        <w:t>resaltan</w:t>
      </w:r>
      <w:r>
        <w:rPr>
          <w:spacing w:val="-5"/>
        </w:rPr>
        <w:t xml:space="preserve"> </w:t>
      </w:r>
      <w:r>
        <w:rPr>
          <w:spacing w:val="-2"/>
        </w:rPr>
        <w:t>las</w:t>
      </w:r>
      <w:r>
        <w:rPr>
          <w:spacing w:val="-5"/>
        </w:rPr>
        <w:t xml:space="preserve"> </w:t>
      </w:r>
      <w:r>
        <w:rPr>
          <w:spacing w:val="-2"/>
        </w:rPr>
        <w:t>virtudes</w:t>
      </w:r>
      <w:r>
        <w:rPr>
          <w:spacing w:val="-5"/>
        </w:rPr>
        <w:t xml:space="preserve"> </w:t>
      </w:r>
      <w:r>
        <w:rPr>
          <w:spacing w:val="-2"/>
        </w:rPr>
        <w:t>más</w:t>
      </w:r>
      <w:r>
        <w:rPr>
          <w:spacing w:val="-5"/>
        </w:rPr>
        <w:t xml:space="preserve"> </w:t>
      </w:r>
      <w:r>
        <w:rPr>
          <w:spacing w:val="-2"/>
        </w:rPr>
        <w:t>relevantes</w:t>
      </w:r>
      <w:r>
        <w:rPr>
          <w:spacing w:val="-5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lenguaje</w:t>
      </w:r>
      <w:r>
        <w:rPr>
          <w:spacing w:val="-5"/>
        </w:rPr>
        <w:t xml:space="preserve"> </w:t>
      </w:r>
      <w:r>
        <w:rPr>
          <w:spacing w:val="-2"/>
        </w:rPr>
        <w:t>claro:</w:t>
      </w:r>
    </w:p>
    <w:p w14:paraId="5181BDD9" w14:textId="77777777" w:rsidR="004F7B77" w:rsidRDefault="004F7B77">
      <w:pPr>
        <w:pStyle w:val="Textoindependiente"/>
        <w:spacing w:before="5"/>
        <w:rPr>
          <w:sz w:val="28"/>
        </w:rPr>
      </w:pPr>
    </w:p>
    <w:p w14:paraId="795CFF33" w14:textId="77777777" w:rsidR="004F7B77" w:rsidRDefault="00F264A1">
      <w:pPr>
        <w:pStyle w:val="Prrafodelista"/>
        <w:numPr>
          <w:ilvl w:val="0"/>
          <w:numId w:val="1"/>
        </w:numPr>
        <w:tabs>
          <w:tab w:val="left" w:pos="1318"/>
          <w:tab w:val="left" w:pos="1319"/>
        </w:tabs>
        <w:ind w:hanging="321"/>
        <w:rPr>
          <w:sz w:val="24"/>
        </w:rPr>
      </w:pPr>
      <w:r>
        <w:rPr>
          <w:sz w:val="24"/>
        </w:rPr>
        <w:t>Garantiza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transparencia,</w:t>
      </w:r>
      <w:r>
        <w:rPr>
          <w:spacing w:val="-2"/>
          <w:sz w:val="24"/>
        </w:rPr>
        <w:t xml:space="preserve"> </w:t>
      </w:r>
      <w:r>
        <w:rPr>
          <w:sz w:val="24"/>
        </w:rPr>
        <w:t>rendición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cuentas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fortalece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democracia.</w:t>
      </w:r>
    </w:p>
    <w:p w14:paraId="7FB751C4" w14:textId="77777777" w:rsidR="004F7B77" w:rsidRDefault="00F264A1">
      <w:pPr>
        <w:pStyle w:val="Prrafodelista"/>
        <w:numPr>
          <w:ilvl w:val="0"/>
          <w:numId w:val="1"/>
        </w:numPr>
        <w:tabs>
          <w:tab w:val="left" w:pos="1318"/>
          <w:tab w:val="left" w:pos="1319"/>
        </w:tabs>
        <w:spacing w:before="58"/>
        <w:ind w:hanging="321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facilita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comprensión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información.</w:t>
      </w:r>
    </w:p>
    <w:p w14:paraId="36C8D15A" w14:textId="77777777" w:rsidR="004F7B77" w:rsidRDefault="00F264A1">
      <w:pPr>
        <w:pStyle w:val="Prrafodelista"/>
        <w:numPr>
          <w:ilvl w:val="0"/>
          <w:numId w:val="1"/>
        </w:numPr>
        <w:tabs>
          <w:tab w:val="left" w:pos="1318"/>
          <w:tab w:val="left" w:pos="1319"/>
        </w:tabs>
        <w:spacing w:before="58"/>
        <w:ind w:hanging="321"/>
        <w:rPr>
          <w:sz w:val="24"/>
        </w:rPr>
      </w:pPr>
      <w:r>
        <w:rPr>
          <w:sz w:val="24"/>
        </w:rPr>
        <w:t>Disminuye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discrecionalidad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impulsa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transparencia.</w:t>
      </w:r>
    </w:p>
    <w:p w14:paraId="51143AFE" w14:textId="77777777" w:rsidR="004F7B77" w:rsidRDefault="00F264A1">
      <w:pPr>
        <w:pStyle w:val="Prrafodelista"/>
        <w:numPr>
          <w:ilvl w:val="0"/>
          <w:numId w:val="1"/>
        </w:numPr>
        <w:tabs>
          <w:tab w:val="left" w:pos="1318"/>
          <w:tab w:val="left" w:pos="1319"/>
        </w:tabs>
        <w:spacing w:before="58" w:line="290" w:lineRule="auto"/>
        <w:ind w:right="149"/>
        <w:rPr>
          <w:sz w:val="24"/>
        </w:rPr>
      </w:pPr>
      <w:r>
        <w:rPr>
          <w:spacing w:val="-1"/>
          <w:sz w:val="24"/>
        </w:rPr>
        <w:t>Contribuye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consolidación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instituciones</w:t>
      </w:r>
      <w:r>
        <w:rPr>
          <w:spacing w:val="-28"/>
          <w:sz w:val="24"/>
        </w:rPr>
        <w:t xml:space="preserve"> </w:t>
      </w:r>
      <w:r>
        <w:rPr>
          <w:sz w:val="24"/>
        </w:rPr>
        <w:t>más</w:t>
      </w:r>
      <w:r>
        <w:rPr>
          <w:spacing w:val="-29"/>
          <w:sz w:val="24"/>
        </w:rPr>
        <w:t xml:space="preserve"> </w:t>
      </w:r>
      <w:r>
        <w:rPr>
          <w:sz w:val="24"/>
        </w:rPr>
        <w:t>eficientes.</w:t>
      </w:r>
      <w:r>
        <w:rPr>
          <w:spacing w:val="-29"/>
          <w:sz w:val="24"/>
        </w:rPr>
        <w:t xml:space="preserve"> </w:t>
      </w:r>
      <w:r>
        <w:rPr>
          <w:sz w:val="24"/>
        </w:rPr>
        <w:t>Esto</w:t>
      </w:r>
      <w:r>
        <w:rPr>
          <w:spacing w:val="-29"/>
          <w:sz w:val="24"/>
        </w:rPr>
        <w:t xml:space="preserve"> </w:t>
      </w:r>
      <w:r>
        <w:rPr>
          <w:sz w:val="24"/>
        </w:rPr>
        <w:t>implica</w:t>
      </w:r>
      <w:r>
        <w:rPr>
          <w:spacing w:val="-29"/>
          <w:sz w:val="24"/>
        </w:rPr>
        <w:t xml:space="preserve"> </w:t>
      </w:r>
      <w:r>
        <w:rPr>
          <w:sz w:val="24"/>
        </w:rPr>
        <w:t>simplifica</w:t>
      </w:r>
      <w:r>
        <w:rPr>
          <w:sz w:val="24"/>
        </w:rPr>
        <w:t>ción</w:t>
      </w:r>
      <w:r>
        <w:rPr>
          <w:spacing w:val="-6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trámites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mejora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planificación</w:t>
      </w:r>
      <w:r>
        <w:rPr>
          <w:spacing w:val="-2"/>
          <w:sz w:val="24"/>
        </w:rPr>
        <w:t xml:space="preserve"> </w:t>
      </w:r>
      <w:r>
        <w:rPr>
          <w:sz w:val="24"/>
        </w:rPr>
        <w:t>estratégica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despachos.</w:t>
      </w:r>
    </w:p>
    <w:p w14:paraId="1027FF30" w14:textId="77777777" w:rsidR="004F7B77" w:rsidRDefault="00F264A1">
      <w:pPr>
        <w:pStyle w:val="Prrafodelista"/>
        <w:numPr>
          <w:ilvl w:val="0"/>
          <w:numId w:val="1"/>
        </w:numPr>
        <w:tabs>
          <w:tab w:val="left" w:pos="1318"/>
          <w:tab w:val="left" w:pos="1319"/>
        </w:tabs>
        <w:spacing w:line="280" w:lineRule="exact"/>
        <w:ind w:hanging="321"/>
        <w:rPr>
          <w:sz w:val="24"/>
        </w:rPr>
      </w:pPr>
      <w:r>
        <w:rPr>
          <w:sz w:val="24"/>
        </w:rPr>
        <w:t>Aumenta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confianza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credibilidad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sistema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justicia.</w:t>
      </w:r>
    </w:p>
    <w:p w14:paraId="697590E7" w14:textId="77777777" w:rsidR="004F7B77" w:rsidRDefault="004F7B77">
      <w:pPr>
        <w:spacing w:line="280" w:lineRule="exact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5E44DE29" w14:textId="77777777" w:rsidR="004F7B77" w:rsidRDefault="00F264A1" w:rsidP="004665BA">
      <w:pPr>
        <w:pStyle w:val="Ttulo4"/>
      </w:pPr>
      <w:r>
        <w:lastRenderedPageBreak/>
        <w:t>Recomendaciones de acceso a la justicia</w:t>
      </w:r>
    </w:p>
    <w:p w14:paraId="130BA87C" w14:textId="77777777" w:rsidR="004F7B77" w:rsidRDefault="00F264A1">
      <w:pPr>
        <w:pStyle w:val="Textoindependiente"/>
        <w:spacing w:before="310" w:line="290" w:lineRule="auto"/>
        <w:ind w:left="348" w:right="238"/>
        <w:jc w:val="both"/>
      </w:pPr>
      <w:r>
        <w:t>El</w:t>
      </w:r>
      <w:r>
        <w:rPr>
          <w:spacing w:val="24"/>
        </w:rPr>
        <w:t xml:space="preserve"> </w:t>
      </w:r>
      <w:r>
        <w:t>acceso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justicia</w:t>
      </w:r>
      <w:r>
        <w:rPr>
          <w:spacing w:val="25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entiende</w:t>
      </w:r>
      <w:r>
        <w:rPr>
          <w:spacing w:val="24"/>
        </w:rPr>
        <w:t xml:space="preserve"> </w:t>
      </w:r>
      <w:r>
        <w:t>como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derecho</w:t>
      </w:r>
      <w:r>
        <w:rPr>
          <w:spacing w:val="24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tiene</w:t>
      </w:r>
      <w:r>
        <w:rPr>
          <w:spacing w:val="25"/>
        </w:rPr>
        <w:t xml:space="preserve"> </w:t>
      </w:r>
      <w:r>
        <w:t>toda</w:t>
      </w:r>
      <w:r>
        <w:rPr>
          <w:spacing w:val="24"/>
        </w:rPr>
        <w:t xml:space="preserve"> </w:t>
      </w:r>
      <w:r>
        <w:t>persona</w:t>
      </w:r>
      <w:r>
        <w:rPr>
          <w:spacing w:val="25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recurrir</w:t>
      </w:r>
      <w:r>
        <w:rPr>
          <w:spacing w:val="25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mecanismos</w:t>
      </w:r>
      <w:r>
        <w:rPr>
          <w:spacing w:val="28"/>
        </w:rPr>
        <w:t xml:space="preserve"> </w:t>
      </w:r>
      <w:r>
        <w:t>legales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t>el</w:t>
      </w:r>
      <w:r>
        <w:rPr>
          <w:spacing w:val="29"/>
        </w:rPr>
        <w:t xml:space="preserve"> </w:t>
      </w:r>
      <w:r>
        <w:t>fin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reconozcan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protejan</w:t>
      </w:r>
      <w:r>
        <w:rPr>
          <w:spacing w:val="28"/>
        </w:rPr>
        <w:t xml:space="preserve"> </w:t>
      </w:r>
      <w:r>
        <w:t>sus</w:t>
      </w:r>
      <w:r>
        <w:rPr>
          <w:spacing w:val="28"/>
        </w:rPr>
        <w:t xml:space="preserve"> </w:t>
      </w:r>
      <w:r>
        <w:t>derechos.</w:t>
      </w:r>
      <w:r>
        <w:rPr>
          <w:spacing w:val="29"/>
        </w:rPr>
        <w:t xml:space="preserve"> </w:t>
      </w:r>
      <w:r>
        <w:t>Constituye</w:t>
      </w:r>
      <w:r>
        <w:rPr>
          <w:spacing w:val="-65"/>
        </w:rPr>
        <w:t xml:space="preserve"> </w:t>
      </w:r>
      <w:r>
        <w:t>un derecho fundamental de un Estado de derecho, y su ejercicio garantiza una democracia</w:t>
      </w:r>
      <w:r>
        <w:rPr>
          <w:spacing w:val="1"/>
        </w:rPr>
        <w:t xml:space="preserve"> </w:t>
      </w:r>
      <w:r>
        <w:t>participativa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igualitaria.</w:t>
      </w:r>
    </w:p>
    <w:p w14:paraId="414B4B81" w14:textId="77777777" w:rsidR="004F7B77" w:rsidRDefault="004F7B77">
      <w:pPr>
        <w:pStyle w:val="Textoindependiente"/>
        <w:spacing w:before="6"/>
        <w:rPr>
          <w:sz w:val="28"/>
        </w:rPr>
      </w:pPr>
    </w:p>
    <w:p w14:paraId="009C5F05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Podría</w:t>
      </w:r>
      <w:r>
        <w:rPr>
          <w:spacing w:val="-17"/>
        </w:rPr>
        <w:t xml:space="preserve"> </w:t>
      </w:r>
      <w:r>
        <w:rPr>
          <w:spacing w:val="-1"/>
        </w:rPr>
        <w:t>hablarse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mal</w:t>
      </w:r>
      <w:r>
        <w:rPr>
          <w:spacing w:val="-17"/>
        </w:rPr>
        <w:t xml:space="preserve"> </w:t>
      </w:r>
      <w:r>
        <w:rPr>
          <w:spacing w:val="-1"/>
        </w:rPr>
        <w:t>acceso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justicia</w:t>
      </w:r>
      <w:r>
        <w:rPr>
          <w:spacing w:val="-17"/>
        </w:rPr>
        <w:t xml:space="preserve"> </w:t>
      </w:r>
      <w:r>
        <w:rPr>
          <w:spacing w:val="-1"/>
        </w:rPr>
        <w:t>como</w:t>
      </w:r>
      <w:r>
        <w:rPr>
          <w:spacing w:val="-17"/>
        </w:rPr>
        <w:t xml:space="preserve"> </w:t>
      </w:r>
      <w:r>
        <w:t>derecho</w:t>
      </w:r>
      <w:r>
        <w:rPr>
          <w:spacing w:val="-17"/>
        </w:rPr>
        <w:t xml:space="preserve"> </w:t>
      </w:r>
      <w:r>
        <w:t>fundamental,</w:t>
      </w:r>
      <w:r>
        <w:rPr>
          <w:spacing w:val="-17"/>
        </w:rPr>
        <w:t xml:space="preserve"> </w:t>
      </w:r>
      <w:r>
        <w:t>si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persona</w:t>
      </w:r>
      <w:r>
        <w:rPr>
          <w:spacing w:val="-17"/>
        </w:rPr>
        <w:t xml:space="preserve"> </w:t>
      </w:r>
      <w:r>
        <w:t>usuaria</w:t>
      </w:r>
      <w:r>
        <w:rPr>
          <w:spacing w:val="-1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administración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justicia</w:t>
      </w:r>
      <w:r>
        <w:rPr>
          <w:spacing w:val="-15"/>
        </w:rPr>
        <w:t xml:space="preserve"> </w:t>
      </w:r>
      <w:r>
        <w:t>desconoce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n</w:t>
      </w:r>
      <w:r>
        <w:t>o</w:t>
      </w:r>
      <w:r>
        <w:rPr>
          <w:spacing w:val="-16"/>
        </w:rPr>
        <w:t xml:space="preserve"> </w:t>
      </w:r>
      <w:r>
        <w:t>comprende,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ejemplo,</w:t>
      </w:r>
      <w:r>
        <w:rPr>
          <w:spacing w:val="-15"/>
        </w:rPr>
        <w:t xml:space="preserve"> </w:t>
      </w:r>
      <w:r>
        <w:t>cuáles</w:t>
      </w:r>
      <w:r>
        <w:rPr>
          <w:spacing w:val="-15"/>
        </w:rPr>
        <w:t xml:space="preserve"> </w:t>
      </w:r>
      <w:r>
        <w:t>son</w:t>
      </w:r>
      <w:r>
        <w:rPr>
          <w:spacing w:val="-15"/>
        </w:rPr>
        <w:t xml:space="preserve"> </w:t>
      </w:r>
      <w:r>
        <w:t>sus</w:t>
      </w:r>
      <w:r>
        <w:rPr>
          <w:spacing w:val="-16"/>
        </w:rPr>
        <w:t xml:space="preserve"> </w:t>
      </w:r>
      <w:r>
        <w:t>derechos</w:t>
      </w:r>
      <w:r>
        <w:rPr>
          <w:spacing w:val="-64"/>
        </w:rPr>
        <w:t xml:space="preserve"> </w:t>
      </w:r>
      <w:r>
        <w:t>y obligaciones, cómo obtener su “tutela efectiva” y qué puede esperar de la tramitación de un</w:t>
      </w:r>
      <w:r>
        <w:rPr>
          <w:spacing w:val="-64"/>
        </w:rPr>
        <w:t xml:space="preserve"> </w:t>
      </w:r>
      <w:r>
        <w:rPr>
          <w:spacing w:val="-1"/>
        </w:rPr>
        <w:t>juicio.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esto,</w:t>
      </w:r>
      <w:r>
        <w:rPr>
          <w:spacing w:val="-16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debe</w:t>
      </w:r>
      <w:r>
        <w:rPr>
          <w:spacing w:val="-16"/>
        </w:rPr>
        <w:t xml:space="preserve"> </w:t>
      </w:r>
      <w:r>
        <w:rPr>
          <w:spacing w:val="-1"/>
        </w:rPr>
        <w:t>contar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información</w:t>
      </w:r>
      <w:r>
        <w:rPr>
          <w:spacing w:val="-16"/>
        </w:rPr>
        <w:t xml:space="preserve"> </w:t>
      </w:r>
      <w:r>
        <w:rPr>
          <w:spacing w:val="-1"/>
        </w:rPr>
        <w:t>clara,</w:t>
      </w:r>
      <w:r>
        <w:rPr>
          <w:spacing w:val="-16"/>
        </w:rPr>
        <w:t xml:space="preserve"> </w:t>
      </w:r>
      <w:r>
        <w:rPr>
          <w:spacing w:val="-1"/>
        </w:rPr>
        <w:t>es</w:t>
      </w:r>
      <w:r>
        <w:rPr>
          <w:spacing w:val="-16"/>
        </w:rPr>
        <w:t xml:space="preserve"> </w:t>
      </w:r>
      <w:r>
        <w:rPr>
          <w:spacing w:val="-1"/>
        </w:rPr>
        <w:t>decir,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tramitación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proceso</w:t>
      </w:r>
      <w:r>
        <w:rPr>
          <w:spacing w:val="-64"/>
        </w:rPr>
        <w:t xml:space="preserve"> </w:t>
      </w:r>
      <w:r>
        <w:t>(ya</w:t>
      </w:r>
      <w:r>
        <w:rPr>
          <w:spacing w:val="-4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escrito)</w:t>
      </w:r>
      <w:r>
        <w:rPr>
          <w:spacing w:val="-4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particular,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sentencia</w:t>
      </w:r>
      <w:r>
        <w:rPr>
          <w:spacing w:val="-4"/>
        </w:rPr>
        <w:t xml:space="preserve"> </w:t>
      </w:r>
      <w:r>
        <w:t>sea</w:t>
      </w:r>
      <w:r>
        <w:rPr>
          <w:spacing w:val="-3"/>
        </w:rPr>
        <w:t xml:space="preserve"> </w:t>
      </w:r>
      <w:r>
        <w:t>redactada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lenguaje</w:t>
      </w:r>
      <w:r>
        <w:rPr>
          <w:spacing w:val="-5"/>
        </w:rPr>
        <w:t xml:space="preserve"> </w:t>
      </w:r>
      <w:r>
        <w:t>comprensible.</w:t>
      </w:r>
    </w:p>
    <w:p w14:paraId="09F5FD6A" w14:textId="77777777" w:rsidR="004F7B77" w:rsidRDefault="004F7B77">
      <w:pPr>
        <w:pStyle w:val="Textoindependiente"/>
        <w:spacing w:before="5"/>
        <w:rPr>
          <w:sz w:val="28"/>
        </w:rPr>
      </w:pPr>
    </w:p>
    <w:p w14:paraId="3D0780A2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En relación con el tema de lenguaje claro y el acceso a la información, existe una serie de</w:t>
      </w:r>
      <w:r>
        <w:rPr>
          <w:spacing w:val="1"/>
        </w:rPr>
        <w:t xml:space="preserve"> </w:t>
      </w:r>
      <w:r>
        <w:rPr>
          <w:spacing w:val="-1"/>
        </w:rPr>
        <w:t>instrumentos</w:t>
      </w:r>
      <w:r>
        <w:rPr>
          <w:spacing w:val="-21"/>
        </w:rPr>
        <w:t xml:space="preserve"> </w:t>
      </w:r>
      <w:r>
        <w:rPr>
          <w:spacing w:val="-1"/>
        </w:rPr>
        <w:t>internacionales</w:t>
      </w:r>
      <w:r>
        <w:rPr>
          <w:spacing w:val="-21"/>
        </w:rPr>
        <w:t xml:space="preserve"> </w:t>
      </w:r>
      <w:r>
        <w:rPr>
          <w:spacing w:val="-1"/>
        </w:rPr>
        <w:t>relevantes</w:t>
      </w:r>
      <w:r>
        <w:rPr>
          <w:spacing w:val="-20"/>
        </w:rPr>
        <w:t xml:space="preserve"> </w:t>
      </w:r>
      <w:r>
        <w:rPr>
          <w:spacing w:val="-1"/>
        </w:rPr>
        <w:t>que</w:t>
      </w:r>
      <w:r>
        <w:rPr>
          <w:spacing w:val="-21"/>
        </w:rPr>
        <w:t xml:space="preserve"> </w:t>
      </w:r>
      <w:r>
        <w:rPr>
          <w:spacing w:val="-1"/>
        </w:rPr>
        <w:t>apoya</w:t>
      </w:r>
      <w:r>
        <w:rPr>
          <w:spacing w:val="-21"/>
        </w:rPr>
        <w:t xml:space="preserve"> </w:t>
      </w:r>
      <w:r>
        <w:rPr>
          <w:spacing w:val="-1"/>
        </w:rPr>
        <w:t>Costa</w:t>
      </w:r>
      <w:r>
        <w:rPr>
          <w:spacing w:val="-20"/>
        </w:rPr>
        <w:t xml:space="preserve"> </w:t>
      </w:r>
      <w:r>
        <w:rPr>
          <w:spacing w:val="-1"/>
        </w:rPr>
        <w:t>Rica</w:t>
      </w:r>
      <w:r>
        <w:rPr>
          <w:spacing w:val="-21"/>
        </w:rPr>
        <w:t xml:space="preserve"> </w:t>
      </w:r>
      <w:r>
        <w:rPr>
          <w:spacing w:val="-1"/>
        </w:rPr>
        <w:t>en</w:t>
      </w:r>
      <w:r>
        <w:rPr>
          <w:spacing w:val="-21"/>
        </w:rPr>
        <w:t xml:space="preserve"> </w:t>
      </w:r>
      <w:r>
        <w:rPr>
          <w:spacing w:val="-1"/>
        </w:rPr>
        <w:t>la</w:t>
      </w:r>
      <w:r>
        <w:rPr>
          <w:spacing w:val="-20"/>
        </w:rPr>
        <w:t xml:space="preserve"> </w:t>
      </w:r>
      <w:r>
        <w:rPr>
          <w:spacing w:val="-1"/>
        </w:rPr>
        <w:t>defensa</w:t>
      </w:r>
      <w:r>
        <w:rPr>
          <w:spacing w:val="-21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las</w:t>
      </w:r>
      <w:r>
        <w:rPr>
          <w:spacing w:val="-21"/>
        </w:rPr>
        <w:t xml:space="preserve"> </w:t>
      </w:r>
      <w:r>
        <w:t>poblaciones</w:t>
      </w:r>
      <w:r>
        <w:rPr>
          <w:spacing w:val="1"/>
        </w:rPr>
        <w:t xml:space="preserve"> </w:t>
      </w:r>
      <w:r>
        <w:t>vulnerables,</w:t>
      </w:r>
      <w:r>
        <w:rPr>
          <w:spacing w:val="-8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ellos: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Carta</w:t>
      </w:r>
      <w:r>
        <w:rPr>
          <w:spacing w:val="-7"/>
        </w:rPr>
        <w:t xml:space="preserve"> </w:t>
      </w:r>
      <w:r>
        <w:t>Iberoamericana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Derechos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Víctimas,</w:t>
      </w:r>
      <w:r>
        <w:rPr>
          <w:spacing w:val="-8"/>
        </w:rPr>
        <w:t xml:space="preserve"> </w:t>
      </w:r>
      <w:r>
        <w:t>aprobada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marco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Cumbre</w:t>
      </w:r>
      <w:r>
        <w:rPr>
          <w:spacing w:val="-3"/>
        </w:rPr>
        <w:t xml:space="preserve"> </w:t>
      </w:r>
      <w:r>
        <w:t>Judicial</w:t>
      </w:r>
      <w:r>
        <w:rPr>
          <w:spacing w:val="-1"/>
        </w:rPr>
        <w:t xml:space="preserve"> </w:t>
      </w:r>
      <w:r>
        <w:t>Iberoamericana</w:t>
      </w:r>
      <w:r>
        <w:rPr>
          <w:spacing w:val="-2"/>
        </w:rPr>
        <w:t xml:space="preserve"> </w:t>
      </w:r>
      <w:r>
        <w:t>(Argentina,</w:t>
      </w:r>
      <w:r>
        <w:rPr>
          <w:spacing w:val="-1"/>
        </w:rPr>
        <w:t xml:space="preserve"> </w:t>
      </w:r>
      <w:r>
        <w:t>2012),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cuyos</w:t>
      </w:r>
      <w:r>
        <w:rPr>
          <w:spacing w:val="-2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expone:</w:t>
      </w:r>
    </w:p>
    <w:p w14:paraId="63DEA3E0" w14:textId="77777777" w:rsidR="004F7B77" w:rsidRDefault="00F264A1">
      <w:pPr>
        <w:pStyle w:val="Textoindependiente"/>
        <w:spacing w:before="212"/>
        <w:ind w:left="1199" w:right="113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“Las víctimas en general y de delitos en part</w:t>
      </w:r>
      <w:r>
        <w:rPr>
          <w:rFonts w:ascii="Helvetica Neue" w:hAnsi="Helvetica Neue"/>
        </w:rPr>
        <w:t>icular, cuentan hoy con distintos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niveles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protección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apoyo,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pero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realidad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iberoamericana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sigue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evidenciando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obstáculos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para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accedan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al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sistema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judicial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obtener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9"/>
        </w:rPr>
        <w:t xml:space="preserve"> </w:t>
      </w:r>
      <w:r>
        <w:rPr>
          <w:rFonts w:ascii="Helvetica Neue" w:hAnsi="Helvetica Neue"/>
        </w:rPr>
        <w:t>él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respuesta efectiva”.</w:t>
      </w:r>
    </w:p>
    <w:p w14:paraId="6F41A270" w14:textId="77777777" w:rsidR="004F7B77" w:rsidRDefault="004F7B77">
      <w:pPr>
        <w:pStyle w:val="Textoindependiente"/>
        <w:spacing w:before="7"/>
        <w:rPr>
          <w:rFonts w:ascii="Helvetica Neue"/>
          <w:sz w:val="28"/>
        </w:rPr>
      </w:pPr>
    </w:p>
    <w:p w14:paraId="44018944" w14:textId="77777777" w:rsidR="004F7B77" w:rsidRDefault="00F264A1">
      <w:pPr>
        <w:pStyle w:val="Textoindependiente"/>
        <w:spacing w:before="1"/>
        <w:ind w:left="348"/>
        <w:jc w:val="both"/>
      </w:pP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sentido,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acordó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siguiente:</w:t>
      </w:r>
    </w:p>
    <w:p w14:paraId="09FBC2CF" w14:textId="77777777" w:rsidR="004F7B77" w:rsidRDefault="004F7B77">
      <w:pPr>
        <w:pStyle w:val="Textoindependiente"/>
        <w:spacing w:before="4"/>
        <w:rPr>
          <w:sz w:val="23"/>
        </w:rPr>
      </w:pPr>
    </w:p>
    <w:p w14:paraId="1A6D2F28" w14:textId="77777777" w:rsidR="004F7B77" w:rsidRDefault="00F264A1">
      <w:pPr>
        <w:pStyle w:val="Textoindependiente"/>
        <w:ind w:left="1199" w:right="1137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“4.1 Derecho a la información: La víctima debe ser informada de manera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comprensible</w:t>
      </w:r>
      <w:r>
        <w:rPr>
          <w:rFonts w:ascii="Helvetica Neue" w:hAnsi="Helvetica Neue"/>
          <w:spacing w:val="47"/>
        </w:rPr>
        <w:t xml:space="preserve"> </w:t>
      </w:r>
      <w:r>
        <w:rPr>
          <w:rFonts w:ascii="Helvetica Neue" w:hAnsi="Helvetica Neue"/>
        </w:rPr>
        <w:t>sobre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sus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derechos</w:t>
      </w:r>
      <w:r>
        <w:rPr>
          <w:rFonts w:ascii="Helvetica Neue" w:hAnsi="Helvetica Neue"/>
          <w:spacing w:val="47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actividades</w:t>
      </w:r>
      <w:r>
        <w:rPr>
          <w:rFonts w:ascii="Helvetica Neue" w:hAnsi="Helvetica Neue"/>
          <w:spacing w:val="47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debe</w:t>
      </w:r>
      <w:r>
        <w:rPr>
          <w:rFonts w:ascii="Helvetica Neue" w:hAnsi="Helvetica Neue"/>
          <w:spacing w:val="48"/>
        </w:rPr>
        <w:t xml:space="preserve"> </w:t>
      </w:r>
      <w:r>
        <w:rPr>
          <w:rFonts w:ascii="Helvetica Neue" w:hAnsi="Helvetica Neue"/>
        </w:rPr>
        <w:t>realizar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para ejercerlos a lo largo del proceso judicial, de modo que cuente con 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información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necesaria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para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toma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decisiones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garantizando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efectivo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acceso a la justicia”.</w:t>
      </w:r>
    </w:p>
    <w:p w14:paraId="69B6CE98" w14:textId="77777777" w:rsidR="004F7B77" w:rsidRDefault="004F7B77">
      <w:pPr>
        <w:pStyle w:val="Textoindependiente"/>
        <w:spacing w:before="10"/>
        <w:rPr>
          <w:rFonts w:ascii="Helvetica Neue"/>
        </w:rPr>
      </w:pPr>
    </w:p>
    <w:p w14:paraId="25209ED9" w14:textId="77777777" w:rsidR="004F7B77" w:rsidRDefault="00F264A1">
      <w:pPr>
        <w:pStyle w:val="Textoindependiente"/>
        <w:ind w:left="1199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4.2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Derecho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a medios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gratuitos para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facilitar la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información</w:t>
      </w:r>
    </w:p>
    <w:p w14:paraId="6F7AA772" w14:textId="77777777" w:rsidR="004F7B77" w:rsidRDefault="00F264A1">
      <w:pPr>
        <w:pStyle w:val="Textoindependiente"/>
        <w:spacing w:before="2"/>
        <w:ind w:left="1199" w:right="113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Las resoluciones j</w:t>
      </w:r>
      <w:r>
        <w:rPr>
          <w:rFonts w:ascii="Helvetica Neue" w:hAnsi="Helvetica Neue"/>
        </w:rPr>
        <w:t>udiciales deberán ser puestas en conocimiento de 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víctimas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acuerdo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sus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necesidades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para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garantizar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correcta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comprensión de las mismas, aun cuando para ello se requiera de peritajes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culturales,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personas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intérpretes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o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traductoras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mecanismos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impresión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braille,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entre otros […]”.</w:t>
      </w:r>
    </w:p>
    <w:p w14:paraId="4F76BE98" w14:textId="77777777" w:rsidR="004F7B77" w:rsidRDefault="004F7B77">
      <w:pPr>
        <w:pStyle w:val="Textoindependiente"/>
        <w:spacing w:before="9"/>
        <w:rPr>
          <w:rFonts w:ascii="Helvetica Neue"/>
          <w:sz w:val="28"/>
        </w:rPr>
      </w:pPr>
    </w:p>
    <w:p w14:paraId="197AA291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Dentro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instrumentos</w:t>
      </w:r>
      <w:r>
        <w:rPr>
          <w:spacing w:val="-15"/>
        </w:rPr>
        <w:t xml:space="preserve"> </w:t>
      </w:r>
      <w:r>
        <w:rPr>
          <w:spacing w:val="-1"/>
        </w:rPr>
        <w:t>internacionales</w:t>
      </w:r>
      <w:r>
        <w:rPr>
          <w:spacing w:val="-16"/>
        </w:rPr>
        <w:t xml:space="preserve"> </w:t>
      </w:r>
      <w:r>
        <w:rPr>
          <w:spacing w:val="-1"/>
        </w:rPr>
        <w:t>más</w:t>
      </w:r>
      <w:r>
        <w:rPr>
          <w:spacing w:val="-16"/>
        </w:rPr>
        <w:t xml:space="preserve"> </w:t>
      </w:r>
      <w:r>
        <w:rPr>
          <w:spacing w:val="-1"/>
        </w:rPr>
        <w:t>relevantes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apoya</w:t>
      </w:r>
      <w:r>
        <w:rPr>
          <w:spacing w:val="-16"/>
        </w:rPr>
        <w:t xml:space="preserve"> </w:t>
      </w:r>
      <w:r>
        <w:t>Costa</w:t>
      </w:r>
      <w:r>
        <w:rPr>
          <w:spacing w:val="-16"/>
        </w:rPr>
        <w:t xml:space="preserve"> </w:t>
      </w:r>
      <w:r>
        <w:t>Rica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defensa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las</w:t>
      </w:r>
      <w:r>
        <w:rPr>
          <w:spacing w:val="-12"/>
        </w:rPr>
        <w:t xml:space="preserve"> </w:t>
      </w:r>
      <w:r>
        <w:rPr>
          <w:spacing w:val="-1"/>
        </w:rPr>
        <w:t>poblaciones</w:t>
      </w:r>
      <w:r>
        <w:rPr>
          <w:spacing w:val="-12"/>
        </w:rPr>
        <w:t xml:space="preserve"> </w:t>
      </w:r>
      <w:r>
        <w:rPr>
          <w:spacing w:val="-1"/>
        </w:rPr>
        <w:t>vulnerables,</w:t>
      </w:r>
      <w:r>
        <w:rPr>
          <w:spacing w:val="-12"/>
        </w:rPr>
        <w:t xml:space="preserve"> </w:t>
      </w:r>
      <w:r>
        <w:rPr>
          <w:spacing w:val="-1"/>
        </w:rPr>
        <w:t>se</w:t>
      </w:r>
      <w:r>
        <w:rPr>
          <w:spacing w:val="-12"/>
        </w:rPr>
        <w:t xml:space="preserve"> </w:t>
      </w:r>
      <w:r>
        <w:t>encuentran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Reglas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Brasilia</w:t>
      </w:r>
      <w:r>
        <w:rPr>
          <w:spacing w:val="-12"/>
        </w:rPr>
        <w:t xml:space="preserve"> </w:t>
      </w:r>
      <w:r>
        <w:t>sobre</w:t>
      </w:r>
      <w:r>
        <w:rPr>
          <w:spacing w:val="-25"/>
        </w:rPr>
        <w:t xml:space="preserve"> </w:t>
      </w:r>
      <w:r>
        <w:t>Acceso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Justicia</w:t>
      </w:r>
    </w:p>
    <w:p w14:paraId="10BB43E2" w14:textId="77777777" w:rsidR="004F7B77" w:rsidRDefault="004F7B77">
      <w:pPr>
        <w:spacing w:line="290" w:lineRule="auto"/>
        <w:jc w:val="both"/>
        <w:sectPr w:rsidR="004F7B77">
          <w:pgSz w:w="12240" w:h="15840"/>
          <w:pgMar w:top="1280" w:right="940" w:bottom="780" w:left="740" w:header="0" w:footer="588" w:gutter="0"/>
          <w:cols w:space="720"/>
        </w:sectPr>
      </w:pPr>
    </w:p>
    <w:p w14:paraId="7B27F935" w14:textId="77777777" w:rsidR="004F7B77" w:rsidRDefault="00F264A1">
      <w:pPr>
        <w:pStyle w:val="Textoindependiente"/>
        <w:spacing w:before="49" w:line="278" w:lineRule="auto"/>
        <w:ind w:left="438" w:right="147"/>
        <w:jc w:val="both"/>
      </w:pPr>
      <w:r>
        <w:lastRenderedPageBreak/>
        <w:t>de las Personas en Condición de Vulnerabilidad</w:t>
      </w:r>
      <w:r>
        <w:rPr>
          <w:vertAlign w:val="superscript"/>
        </w:rPr>
        <w:t>3</w:t>
      </w:r>
      <w:r>
        <w:t>, documento aprobado por la XIV Cumbre</w:t>
      </w:r>
      <w:r>
        <w:rPr>
          <w:spacing w:val="1"/>
        </w:rPr>
        <w:t xml:space="preserve"> </w:t>
      </w:r>
      <w:r>
        <w:t>Judicial Iberoamericana que tuvo lugar en Brasilia durante los días 4 a 6 de marzo de 2008.</w:t>
      </w:r>
      <w:r>
        <w:rPr>
          <w:spacing w:val="1"/>
        </w:rPr>
        <w:t xml:space="preserve"> </w:t>
      </w:r>
      <w:r>
        <w:t>Costa</w:t>
      </w:r>
      <w:r>
        <w:rPr>
          <w:spacing w:val="-12"/>
        </w:rPr>
        <w:t xml:space="preserve"> </w:t>
      </w:r>
      <w:r>
        <w:t>Rica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aprobó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Sesión</w:t>
      </w:r>
      <w:r>
        <w:rPr>
          <w:spacing w:val="-11"/>
        </w:rPr>
        <w:t xml:space="preserve"> </w:t>
      </w:r>
      <w:r>
        <w:t>Extraordinaria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Corte</w:t>
      </w:r>
      <w:r>
        <w:rPr>
          <w:spacing w:val="-12"/>
        </w:rPr>
        <w:t xml:space="preserve"> </w:t>
      </w:r>
      <w:r>
        <w:t>Plena</w:t>
      </w:r>
      <w:r>
        <w:rPr>
          <w:spacing w:val="-12"/>
        </w:rPr>
        <w:t xml:space="preserve"> </w:t>
      </w:r>
      <w:proofErr w:type="spellStart"/>
      <w:r>
        <w:t>n.°</w:t>
      </w:r>
      <w:proofErr w:type="spellEnd"/>
      <w:r>
        <w:rPr>
          <w:spacing w:val="-12"/>
        </w:rPr>
        <w:t xml:space="preserve"> </w:t>
      </w:r>
      <w:r>
        <w:t>17-2008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26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mayo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2008.</w:t>
      </w:r>
    </w:p>
    <w:p w14:paraId="47906ABA" w14:textId="77777777" w:rsidR="004F7B77" w:rsidRDefault="004F7B77">
      <w:pPr>
        <w:pStyle w:val="Textoindependiente"/>
        <w:spacing w:before="5"/>
        <w:rPr>
          <w:sz w:val="26"/>
        </w:rPr>
      </w:pPr>
    </w:p>
    <w:p w14:paraId="0A5B40CF" w14:textId="77777777" w:rsidR="004F7B77" w:rsidRDefault="00F264A1">
      <w:pPr>
        <w:pStyle w:val="Textoindependiente"/>
        <w:spacing w:before="1" w:line="271" w:lineRule="auto"/>
        <w:ind w:left="438" w:right="144"/>
        <w:jc w:val="both"/>
      </w:pPr>
      <w:r>
        <w:t>Luego, en abril de 2018, fueron modificadas en el marco de l</w:t>
      </w:r>
      <w:r>
        <w:t>a Asamblea Plenaria de la XIX</w:t>
      </w:r>
      <w:r>
        <w:rPr>
          <w:spacing w:val="1"/>
        </w:rPr>
        <w:t xml:space="preserve"> </w:t>
      </w:r>
      <w:r>
        <w:t>edición de la Cumbre Judicial Iberoamericana, la cual se realizó en San Francisco de Quito</w:t>
      </w:r>
      <w:r>
        <w:rPr>
          <w:spacing w:val="1"/>
        </w:rPr>
        <w:t xml:space="preserve"> </w:t>
      </w:r>
      <w:r>
        <w:t>(Ecuador).</w:t>
      </w:r>
      <w:r>
        <w:rPr>
          <w:spacing w:val="36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aprobó</w:t>
      </w:r>
      <w:r>
        <w:rPr>
          <w:spacing w:val="36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actualización</w:t>
      </w:r>
      <w:r>
        <w:rPr>
          <w:spacing w:val="38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afectó</w:t>
      </w:r>
      <w:r>
        <w:rPr>
          <w:spacing w:val="37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73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6"/>
        </w:rPr>
        <w:t xml:space="preserve"> </w:t>
      </w:r>
      <w:r>
        <w:t>100</w:t>
      </w:r>
      <w:r>
        <w:rPr>
          <w:spacing w:val="37"/>
        </w:rPr>
        <w:t xml:space="preserve"> </w:t>
      </w:r>
      <w:r>
        <w:t>reglas.</w:t>
      </w:r>
      <w:r>
        <w:rPr>
          <w:spacing w:val="36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finalidad</w:t>
      </w:r>
      <w:r>
        <w:rPr>
          <w:spacing w:val="38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esta</w:t>
      </w:r>
      <w:r>
        <w:rPr>
          <w:spacing w:val="37"/>
        </w:rPr>
        <w:t xml:space="preserve"> </w:t>
      </w:r>
      <w:r>
        <w:t>modificación</w:t>
      </w:r>
      <w:r>
        <w:rPr>
          <w:spacing w:val="37"/>
        </w:rPr>
        <w:t xml:space="preserve"> </w:t>
      </w:r>
      <w:r>
        <w:t>era</w:t>
      </w:r>
      <w:r>
        <w:rPr>
          <w:spacing w:val="37"/>
        </w:rPr>
        <w:t xml:space="preserve"> </w:t>
      </w:r>
      <w:r>
        <w:t>cumplir</w:t>
      </w:r>
      <w:r>
        <w:rPr>
          <w:spacing w:val="37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mandato</w:t>
      </w:r>
      <w:r>
        <w:rPr>
          <w:spacing w:val="37"/>
        </w:rPr>
        <w:t xml:space="preserve"> </w:t>
      </w:r>
      <w:r>
        <w:t>emanado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la</w:t>
      </w:r>
      <w:r>
        <w:rPr>
          <w:spacing w:val="37"/>
        </w:rPr>
        <w:t xml:space="preserve"> </w:t>
      </w:r>
      <w:r>
        <w:t>Cumbre</w:t>
      </w:r>
      <w:r>
        <w:rPr>
          <w:spacing w:val="38"/>
        </w:rPr>
        <w:t xml:space="preserve"> </w:t>
      </w:r>
      <w:r>
        <w:t>Judicial</w:t>
      </w:r>
      <w:r>
        <w:rPr>
          <w:spacing w:val="37"/>
        </w:rPr>
        <w:t xml:space="preserve"> </w:t>
      </w:r>
      <w:r>
        <w:t>Iberoamericana</w:t>
      </w:r>
      <w:r>
        <w:rPr>
          <w:spacing w:val="-64"/>
        </w:rPr>
        <w:t xml:space="preserve"> </w:t>
      </w:r>
      <w:r>
        <w:t>de adaptar las Reglas a los avances producidos por la normativa internacional, a los nuevos</w:t>
      </w:r>
      <w:r>
        <w:rPr>
          <w:spacing w:val="1"/>
        </w:rPr>
        <w:t xml:space="preserve"> </w:t>
      </w:r>
      <w:r>
        <w:t>conceptos y acciones en el ámbito del acceso a la justicia. Costa Rica las aprobó en la Corte</w:t>
      </w:r>
      <w:r>
        <w:rPr>
          <w:spacing w:val="1"/>
        </w:rPr>
        <w:t xml:space="preserve"> </w:t>
      </w:r>
      <w:r>
        <w:t>Plena,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</w:t>
      </w:r>
      <w:r>
        <w:t>gosto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2019.</w:t>
      </w:r>
    </w:p>
    <w:p w14:paraId="69D1F381" w14:textId="77777777" w:rsidR="004F7B77" w:rsidRDefault="004F7B77">
      <w:pPr>
        <w:pStyle w:val="Textoindependiente"/>
        <w:spacing w:before="10"/>
        <w:rPr>
          <w:sz w:val="27"/>
        </w:rPr>
      </w:pPr>
    </w:p>
    <w:p w14:paraId="36777F72" w14:textId="77777777" w:rsidR="004F7B77" w:rsidRDefault="00F264A1">
      <w:pPr>
        <w:pStyle w:val="Textoindependiente"/>
        <w:spacing w:before="1" w:line="271" w:lineRule="auto"/>
        <w:ind w:left="438" w:right="147"/>
        <w:jc w:val="both"/>
      </w:pPr>
      <w:r>
        <w:t>El objetivo principal de este documento era establecer líneas de actuación para los Poderes</w:t>
      </w:r>
      <w:r>
        <w:rPr>
          <w:spacing w:val="1"/>
        </w:rPr>
        <w:t xml:space="preserve"> </w:t>
      </w:r>
      <w:r>
        <w:rPr>
          <w:spacing w:val="-1"/>
        </w:rPr>
        <w:t>Judiciales,</w:t>
      </w:r>
      <w:r>
        <w:rPr>
          <w:spacing w:val="-17"/>
        </w:rPr>
        <w:t xml:space="preserve"> </w:t>
      </w:r>
      <w:r>
        <w:rPr>
          <w:spacing w:val="-1"/>
        </w:rPr>
        <w:t>con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fin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brindar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personas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condición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vulnerabilidad</w:t>
      </w:r>
      <w:r>
        <w:rPr>
          <w:spacing w:val="-17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trato</w:t>
      </w:r>
      <w:r>
        <w:rPr>
          <w:spacing w:val="-17"/>
        </w:rPr>
        <w:t xml:space="preserve"> </w:t>
      </w:r>
      <w:r>
        <w:t>adecuado</w:t>
      </w:r>
      <w:r>
        <w:rPr>
          <w:spacing w:val="-6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sus</w:t>
      </w:r>
      <w:r>
        <w:rPr>
          <w:spacing w:val="-12"/>
        </w:rPr>
        <w:t xml:space="preserve"> </w:t>
      </w:r>
      <w:r>
        <w:t>circunstancias</w:t>
      </w:r>
      <w:r>
        <w:rPr>
          <w:spacing w:val="-12"/>
        </w:rPr>
        <w:t xml:space="preserve"> </w:t>
      </w:r>
      <w:r>
        <w:t>particulares.</w:t>
      </w:r>
      <w:r>
        <w:rPr>
          <w:spacing w:val="-12"/>
        </w:rPr>
        <w:t xml:space="preserve"> </w:t>
      </w:r>
      <w:r>
        <w:t>Según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capítulo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Reglas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Brasilia,</w:t>
      </w:r>
      <w:r>
        <w:rPr>
          <w:spacing w:val="-64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concepto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situación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vulnerabilidad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establece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regla</w:t>
      </w:r>
      <w:r>
        <w:rPr>
          <w:spacing w:val="-7"/>
        </w:rPr>
        <w:t xml:space="preserve"> </w:t>
      </w:r>
      <w:r>
        <w:t>3,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señala</w:t>
      </w:r>
      <w:r>
        <w:rPr>
          <w:spacing w:val="-6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14:paraId="2160FB41" w14:textId="77777777" w:rsidR="004F7B77" w:rsidRDefault="004F7B77">
      <w:pPr>
        <w:pStyle w:val="Textoindependiente"/>
        <w:spacing w:before="1"/>
        <w:rPr>
          <w:sz w:val="26"/>
        </w:rPr>
      </w:pPr>
    </w:p>
    <w:p w14:paraId="2093A0FE" w14:textId="77777777" w:rsidR="004F7B77" w:rsidRDefault="00F264A1">
      <w:pPr>
        <w:pStyle w:val="Textoindependiente"/>
        <w:spacing w:line="285" w:lineRule="auto"/>
        <w:ind w:left="1289" w:right="104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“En este contexto se consideran en condición de vulnerabilidad aquellas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personas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quienes,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por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razón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su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edad,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género,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orientación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sexual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identidad de género, estado físico o mental, o por circunstancias sociales,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económicas, étnicas y/o culturales, o relacionadas con sus creencias y/o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  <w:spacing w:val="-1"/>
        </w:rPr>
        <w:t>prácticas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  <w:spacing w:val="-1"/>
        </w:rPr>
        <w:t>religiosas,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o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ausencia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estas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encuentran</w:t>
      </w:r>
      <w:r>
        <w:rPr>
          <w:rFonts w:ascii="Helvetica Neue" w:hAnsi="Helvetica Neue"/>
          <w:spacing w:val="-14"/>
        </w:rPr>
        <w:t xml:space="preserve"> </w:t>
      </w:r>
      <w:r>
        <w:rPr>
          <w:rFonts w:ascii="Helvetica Neue" w:hAnsi="Helvetica Neue"/>
        </w:rPr>
        <w:t>especiales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dificultades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  <w:spacing w:val="-1"/>
        </w:rPr>
        <w:t>para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  <w:spacing w:val="-1"/>
        </w:rPr>
        <w:t>ejercitar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  <w:spacing w:val="-1"/>
        </w:rPr>
        <w:t>con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  <w:spacing w:val="-1"/>
        </w:rPr>
        <w:t>plenitud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  <w:spacing w:val="-1"/>
        </w:rPr>
        <w:t>ante</w:t>
      </w:r>
      <w:r>
        <w:rPr>
          <w:rFonts w:ascii="Helvetica Neue" w:hAnsi="Helvetica Neue"/>
          <w:spacing w:val="-21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</w:rPr>
        <w:t>sistema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</w:rPr>
        <w:t>justicia</w:t>
      </w:r>
      <w:r>
        <w:rPr>
          <w:rFonts w:ascii="Helvetica Neue" w:hAnsi="Helvetica Neue"/>
          <w:spacing w:val="-21"/>
        </w:rPr>
        <w:t xml:space="preserve"> </w:t>
      </w:r>
      <w:r>
        <w:rPr>
          <w:rFonts w:ascii="Helvetica Neue" w:hAnsi="Helvetica Neue"/>
        </w:rPr>
        <w:t>los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</w:rPr>
        <w:t>derechos</w:t>
      </w:r>
      <w:r>
        <w:rPr>
          <w:rFonts w:ascii="Helvetica Neue" w:hAnsi="Helvetica Neue"/>
          <w:spacing w:val="-22"/>
        </w:rPr>
        <w:t xml:space="preserve"> </w:t>
      </w:r>
      <w:r>
        <w:rPr>
          <w:rFonts w:ascii="Helvetica Neue" w:hAnsi="Helvetica Neue"/>
        </w:rPr>
        <w:t>reconocidos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por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el ordenamiento jurídico […]”.</w:t>
      </w:r>
    </w:p>
    <w:p w14:paraId="5A93E279" w14:textId="77777777" w:rsidR="004F7B77" w:rsidRDefault="004F7B77">
      <w:pPr>
        <w:pStyle w:val="Textoindependiente"/>
        <w:spacing w:before="4"/>
        <w:rPr>
          <w:rFonts w:ascii="Helvetica Neue"/>
        </w:rPr>
      </w:pPr>
    </w:p>
    <w:p w14:paraId="7664309E" w14:textId="77777777" w:rsidR="004F7B77" w:rsidRDefault="00F264A1">
      <w:pPr>
        <w:pStyle w:val="Textoindependiente"/>
        <w:ind w:left="438"/>
        <w:jc w:val="both"/>
      </w:pPr>
      <w:r>
        <w:t>La</w:t>
      </w:r>
      <w:r>
        <w:rPr>
          <w:spacing w:val="-4"/>
        </w:rPr>
        <w:t xml:space="preserve"> </w:t>
      </w:r>
      <w:r>
        <w:t>regla</w:t>
      </w:r>
      <w:r>
        <w:rPr>
          <w:spacing w:val="-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precisa:</w:t>
      </w:r>
    </w:p>
    <w:p w14:paraId="7CAA167B" w14:textId="77777777" w:rsidR="004F7B77" w:rsidRDefault="004F7B77">
      <w:pPr>
        <w:pStyle w:val="Textoindependiente"/>
        <w:spacing w:before="10"/>
        <w:rPr>
          <w:sz w:val="28"/>
        </w:rPr>
      </w:pPr>
    </w:p>
    <w:p w14:paraId="242D5AE8" w14:textId="77777777" w:rsidR="004F7B77" w:rsidRDefault="00F264A1">
      <w:pPr>
        <w:pStyle w:val="Textoindependiente"/>
        <w:spacing w:line="285" w:lineRule="auto"/>
        <w:ind w:left="1289" w:right="104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“Podrán constituir causas de vulnerabilidad, entre otras, las siguientes: 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edad, la discapacidad, la pertenencia a comunidades indígenas, a otras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  <w:spacing w:val="-1"/>
        </w:rPr>
        <w:t>diversidades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étnicas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culturales,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entre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ellas</w:t>
      </w:r>
      <w:r>
        <w:rPr>
          <w:rFonts w:ascii="Helvetica Neue" w:hAnsi="Helvetica Neue"/>
          <w:spacing w:val="-26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personas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afrodescendientes,</w:t>
      </w:r>
      <w:r>
        <w:rPr>
          <w:rFonts w:ascii="Helvetica Neue" w:hAnsi="Helvetica Neue"/>
          <w:spacing w:val="-27"/>
        </w:rPr>
        <w:t xml:space="preserve"> </w:t>
      </w:r>
      <w:r>
        <w:rPr>
          <w:rFonts w:ascii="Helvetica Neue" w:hAnsi="Helvetica Neue"/>
        </w:rPr>
        <w:t>así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  <w:spacing w:val="-1"/>
        </w:rPr>
        <w:t>como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  <w:spacing w:val="-1"/>
        </w:rPr>
        <w:t>la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victimización,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m</w:t>
      </w:r>
      <w:r>
        <w:rPr>
          <w:rFonts w:ascii="Helvetica Neue" w:hAnsi="Helvetica Neue"/>
        </w:rPr>
        <w:t>igración,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condición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refugio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28"/>
        </w:rPr>
        <w:t xml:space="preserve"> </w:t>
      </w:r>
      <w:r>
        <w:rPr>
          <w:rFonts w:ascii="Helvetica Neue" w:hAnsi="Helvetica Neue"/>
        </w:rPr>
        <w:t>desplazamiento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interno,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pobreza,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género,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orientación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sexual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e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identidad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género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8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privación de libertad.</w:t>
      </w:r>
    </w:p>
    <w:p w14:paraId="7B05313F" w14:textId="77777777" w:rsidR="004F7B77" w:rsidRDefault="00F264A1">
      <w:pPr>
        <w:pStyle w:val="Textoindependiente"/>
        <w:spacing w:line="285" w:lineRule="auto"/>
        <w:ind w:left="1289" w:right="1047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concreta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determinación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personas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condición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vulnerabilidad</w:t>
      </w:r>
      <w:r>
        <w:rPr>
          <w:rFonts w:ascii="Helvetica Neue" w:hAnsi="Helvetica Neue"/>
          <w:spacing w:val="-10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cada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país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dependerá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sus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características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específicas,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o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incluso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su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nivel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desarrollo social y económico”.</w:t>
      </w:r>
    </w:p>
    <w:p w14:paraId="113F3C38" w14:textId="77777777" w:rsidR="004F7B77" w:rsidRDefault="00F264A1">
      <w:pPr>
        <w:pStyle w:val="Textoindependiente"/>
        <w:spacing w:before="11"/>
        <w:rPr>
          <w:rFonts w:ascii="Helvetica Neue"/>
          <w:sz w:val="18"/>
        </w:rPr>
      </w:pPr>
      <w:r>
        <w:pict w14:anchorId="1FD49CAA">
          <v:shape id="docshape8" o:spid="_x0000_s1070" style="position:absolute;margin-left:58.95pt;margin-top:12.55pt;width:170.1pt;height:.1pt;z-index:-15725568;mso-wrap-distance-left:0;mso-wrap-distance-right:0;mso-position-horizontal-relative:page" coordorigin="1179,251" coordsize="3402,0" path="m1179,251r3401,e" filled="f" strokecolor="#231f20" strokeweight=".25pt">
            <v:path arrowok="t"/>
            <w10:wrap type="topAndBottom" anchorx="page"/>
          </v:shape>
        </w:pict>
      </w:r>
    </w:p>
    <w:p w14:paraId="41F5ED69" w14:textId="77777777" w:rsidR="004F7B77" w:rsidRDefault="004F7B77">
      <w:pPr>
        <w:pStyle w:val="Textoindependiente"/>
        <w:spacing w:before="2"/>
        <w:rPr>
          <w:rFonts w:ascii="Helvetica Neue"/>
          <w:sz w:val="7"/>
        </w:rPr>
      </w:pPr>
    </w:p>
    <w:p w14:paraId="12A1B069" w14:textId="77777777" w:rsidR="004F7B77" w:rsidRDefault="00F264A1">
      <w:pPr>
        <w:tabs>
          <w:tab w:val="left" w:pos="948"/>
        </w:tabs>
        <w:spacing w:before="95"/>
        <w:ind w:left="438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3</w:t>
      </w:r>
      <w:r>
        <w:rPr>
          <w:rFonts w:ascii="Helvetica Neue" w:hAnsi="Helvetica Neue"/>
          <w:sz w:val="18"/>
        </w:rPr>
        <w:tab/>
      </w:r>
      <w:proofErr w:type="gramStart"/>
      <w:r>
        <w:rPr>
          <w:rFonts w:ascii="Helvetica Neue" w:hAnsi="Helvetica Neue"/>
          <w:sz w:val="18"/>
        </w:rPr>
        <w:t>De</w:t>
      </w:r>
      <w:proofErr w:type="gramEnd"/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aquí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en adelante,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nos referiremos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a este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documento simplemente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como las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Reglas de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Brasilia.</w:t>
      </w:r>
    </w:p>
    <w:p w14:paraId="5FF968C3" w14:textId="77777777" w:rsidR="004F7B77" w:rsidRDefault="004F7B77">
      <w:pPr>
        <w:rPr>
          <w:rFonts w:ascii="Helvetica Neue" w:hAnsi="Helvetica Neue"/>
          <w:sz w:val="18"/>
        </w:rPr>
        <w:sectPr w:rsidR="004F7B77">
          <w:pgSz w:w="12240" w:h="15840"/>
          <w:pgMar w:top="1320" w:right="940" w:bottom="780" w:left="740" w:header="0" w:footer="588" w:gutter="0"/>
          <w:cols w:space="720"/>
        </w:sectPr>
      </w:pPr>
    </w:p>
    <w:p w14:paraId="7E34D8A7" w14:textId="77777777" w:rsidR="004F7B77" w:rsidRDefault="00F264A1">
      <w:pPr>
        <w:pStyle w:val="Textoindependiente"/>
        <w:spacing w:before="29" w:line="290" w:lineRule="auto"/>
        <w:ind w:left="348" w:right="237"/>
        <w:jc w:val="both"/>
      </w:pPr>
      <w:r>
        <w:lastRenderedPageBreak/>
        <w:t>En relación con el tema de lenguaje claro y el acceso a la información, en su capítulo III del</w:t>
      </w:r>
      <w:r>
        <w:rPr>
          <w:spacing w:val="1"/>
        </w:rPr>
        <w:t xml:space="preserve"> </w:t>
      </w:r>
      <w:r>
        <w:t>número 50 al 61, se refiere a la celebración de actos judiciales. Se da especial relevancia y</w:t>
      </w:r>
      <w:r>
        <w:rPr>
          <w:spacing w:val="1"/>
        </w:rPr>
        <w:t xml:space="preserve"> </w:t>
      </w:r>
      <w:r>
        <w:t>cuidado a cuando las personas vulnerables participen como parte o c</w:t>
      </w:r>
      <w:r>
        <w:t>ualquier otra condición</w:t>
      </w:r>
      <w:r>
        <w:rPr>
          <w:spacing w:val="1"/>
        </w:rPr>
        <w:t xml:space="preserve"> </w:t>
      </w:r>
      <w:r>
        <w:t>dentro de un acto judicial; asimismo, al acceso a la información importante para ejercitar</w:t>
      </w:r>
      <w:r>
        <w:rPr>
          <w:spacing w:val="1"/>
        </w:rPr>
        <w:t xml:space="preserve"> </w:t>
      </w:r>
      <w:r>
        <w:t>adecuadamente sus derechos de una forma igualitaria. En su capítulo III sobre la celebración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actuaciones</w:t>
      </w:r>
      <w:r>
        <w:rPr>
          <w:spacing w:val="-1"/>
        </w:rPr>
        <w:t xml:space="preserve"> </w:t>
      </w:r>
      <w:r>
        <w:t>judiciales,</w:t>
      </w:r>
      <w:r>
        <w:rPr>
          <w:spacing w:val="-2"/>
        </w:rPr>
        <w:t xml:space="preserve"> </w:t>
      </w:r>
      <w:r>
        <w:t>se establece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</w:t>
      </w:r>
      <w:r>
        <w:t>ente:</w:t>
      </w:r>
    </w:p>
    <w:p w14:paraId="4C687A60" w14:textId="77777777" w:rsidR="004F7B77" w:rsidRDefault="004F7B77">
      <w:pPr>
        <w:pStyle w:val="Textoindependiente"/>
        <w:spacing w:before="10"/>
        <w:rPr>
          <w:sz w:val="23"/>
        </w:rPr>
      </w:pPr>
    </w:p>
    <w:p w14:paraId="5F2B8A84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proofErr w:type="gramStart"/>
      <w:r>
        <w:t>Regla N.º</w:t>
      </w:r>
      <w:proofErr w:type="gramEnd"/>
      <w:r>
        <w:t xml:space="preserve"> 55: “[…] Se promoverá la utilización de las tecnologías de la información y la</w:t>
      </w:r>
      <w:r>
        <w:rPr>
          <w:spacing w:val="1"/>
        </w:rPr>
        <w:t xml:space="preserve"> </w:t>
      </w:r>
      <w:r>
        <w:t>comunicación de manera accesible, comprensible y adaptadas a la concreta situación de</w:t>
      </w:r>
      <w:r>
        <w:rPr>
          <w:spacing w:val="1"/>
        </w:rPr>
        <w:t xml:space="preserve"> </w:t>
      </w:r>
      <w:r>
        <w:t>vulnerabilidad”</w:t>
      </w:r>
    </w:p>
    <w:p w14:paraId="246DDB66" w14:textId="77777777" w:rsidR="004F7B77" w:rsidRDefault="004F7B77">
      <w:pPr>
        <w:pStyle w:val="Textoindependiente"/>
        <w:spacing w:before="2"/>
      </w:pPr>
    </w:p>
    <w:p w14:paraId="25868BAF" w14:textId="77777777" w:rsidR="004F7B77" w:rsidRDefault="00F264A1">
      <w:pPr>
        <w:pStyle w:val="Textoindependiente"/>
        <w:spacing w:before="1"/>
        <w:ind w:left="348"/>
      </w:pPr>
      <w:r>
        <w:t>Sección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Comprensión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actuaciones</w:t>
      </w:r>
      <w:r>
        <w:rPr>
          <w:spacing w:val="-6"/>
        </w:rPr>
        <w:t xml:space="preserve"> </w:t>
      </w:r>
      <w:r>
        <w:t>judiciales</w:t>
      </w:r>
    </w:p>
    <w:p w14:paraId="35A971D2" w14:textId="77777777" w:rsidR="004F7B77" w:rsidRDefault="004F7B77">
      <w:pPr>
        <w:pStyle w:val="Textoindependiente"/>
        <w:spacing w:before="5"/>
        <w:rPr>
          <w:sz w:val="29"/>
        </w:rPr>
      </w:pPr>
    </w:p>
    <w:p w14:paraId="40805670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Reg</w:t>
      </w:r>
      <w:r>
        <w:t xml:space="preserve">la </w:t>
      </w:r>
      <w:proofErr w:type="spellStart"/>
      <w:r>
        <w:t>N°</w:t>
      </w:r>
      <w:proofErr w:type="spellEnd"/>
      <w:r>
        <w:t xml:space="preserve"> 58: “Toda persona en condición de vulnerabilidad tiene el derecho a entender y ser</w:t>
      </w:r>
      <w:r>
        <w:rPr>
          <w:spacing w:val="1"/>
        </w:rPr>
        <w:t xml:space="preserve"> </w:t>
      </w:r>
      <w:r>
        <w:t>entendida.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adoptarán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medidas</w:t>
      </w:r>
      <w:r>
        <w:rPr>
          <w:spacing w:val="-12"/>
        </w:rPr>
        <w:t xml:space="preserve"> </w:t>
      </w:r>
      <w:r>
        <w:t>necesarias</w:t>
      </w:r>
      <w:r>
        <w:rPr>
          <w:spacing w:val="-1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reducir</w:t>
      </w:r>
      <w:r>
        <w:rPr>
          <w:spacing w:val="-12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dificultades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comunicación</w:t>
      </w:r>
      <w:r>
        <w:rPr>
          <w:spacing w:val="-6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afecten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comprensión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rPr>
          <w:spacing w:val="-1"/>
        </w:rPr>
        <w:t>actuaciones</w:t>
      </w:r>
      <w:r>
        <w:rPr>
          <w:spacing w:val="-16"/>
        </w:rPr>
        <w:t xml:space="preserve"> </w:t>
      </w:r>
      <w:r>
        <w:rPr>
          <w:spacing w:val="-1"/>
        </w:rPr>
        <w:t>judiciales,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participe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persona</w:t>
      </w:r>
      <w:r>
        <w:rPr>
          <w:spacing w:val="-16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rPr>
          <w:spacing w:val="-1"/>
        </w:rPr>
        <w:t>condición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vulnerabilidad,</w:t>
      </w:r>
      <w:r>
        <w:rPr>
          <w:spacing w:val="-17"/>
        </w:rPr>
        <w:t xml:space="preserve"> </w:t>
      </w:r>
      <w:r>
        <w:rPr>
          <w:spacing w:val="-1"/>
        </w:rPr>
        <w:t>garantizando</w:t>
      </w:r>
      <w:r>
        <w:rPr>
          <w:spacing w:val="-17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ésta</w:t>
      </w:r>
      <w:r>
        <w:rPr>
          <w:spacing w:val="-17"/>
        </w:rPr>
        <w:t xml:space="preserve"> </w:t>
      </w:r>
      <w:r>
        <w:t>pueda</w:t>
      </w:r>
      <w:r>
        <w:rPr>
          <w:spacing w:val="-17"/>
        </w:rPr>
        <w:t xml:space="preserve"> </w:t>
      </w:r>
      <w:r>
        <w:t>comprender</w:t>
      </w:r>
      <w:r>
        <w:rPr>
          <w:spacing w:val="-17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alcance</w:t>
      </w:r>
      <w:r>
        <w:rPr>
          <w:spacing w:val="-1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significado”</w:t>
      </w:r>
    </w:p>
    <w:p w14:paraId="1680D5AA" w14:textId="77777777" w:rsidR="004F7B77" w:rsidRDefault="004F7B77">
      <w:pPr>
        <w:pStyle w:val="Textoindependiente"/>
        <w:spacing w:before="2"/>
        <w:rPr>
          <w:sz w:val="30"/>
        </w:rPr>
      </w:pPr>
    </w:p>
    <w:p w14:paraId="67919F77" w14:textId="77777777" w:rsidR="004F7B77" w:rsidRDefault="00F264A1" w:rsidP="004665BA">
      <w:pPr>
        <w:pStyle w:val="Ttulo5"/>
      </w:pPr>
      <w:r>
        <w:t>1.-</w:t>
      </w:r>
      <w:r>
        <w:tab/>
        <w:t>Notificaciones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requerimientos</w:t>
      </w:r>
    </w:p>
    <w:p w14:paraId="589F87B9" w14:textId="77777777" w:rsidR="004F7B77" w:rsidRDefault="004F7B77">
      <w:pPr>
        <w:pStyle w:val="Textoindependiente"/>
        <w:spacing w:before="5"/>
        <w:rPr>
          <w:sz w:val="29"/>
        </w:rPr>
      </w:pPr>
    </w:p>
    <w:p w14:paraId="7B26A8D5" w14:textId="77777777" w:rsidR="004F7B77" w:rsidRDefault="00F264A1">
      <w:pPr>
        <w:pStyle w:val="Textoindependiente"/>
        <w:spacing w:line="290" w:lineRule="auto"/>
        <w:ind w:left="348" w:right="238"/>
        <w:jc w:val="both"/>
      </w:pPr>
      <w:r>
        <w:t>Regla</w:t>
      </w:r>
      <w:r>
        <w:rPr>
          <w:spacing w:val="1"/>
        </w:rPr>
        <w:t xml:space="preserve"> </w:t>
      </w:r>
      <w:proofErr w:type="spellStart"/>
      <w:r>
        <w:t>N°</w:t>
      </w:r>
      <w:proofErr w:type="spellEnd"/>
      <w:r>
        <w:rPr>
          <w:spacing w:val="1"/>
        </w:rPr>
        <w:t xml:space="preserve"> </w:t>
      </w:r>
      <w:r>
        <w:t>59:</w:t>
      </w:r>
      <w:r>
        <w:rPr>
          <w:spacing w:val="1"/>
        </w:rPr>
        <w:t xml:space="preserve"> </w:t>
      </w:r>
      <w:r>
        <w:t>“En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notificaciones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requerimientos,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usarán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estructuras</w:t>
      </w:r>
      <w:r>
        <w:rPr>
          <w:spacing w:val="-64"/>
        </w:rPr>
        <w:t xml:space="preserve"> </w:t>
      </w:r>
      <w:r>
        <w:t>gramaticales simples y comprensibles, que respondan a las necesidades particulares de las</w:t>
      </w:r>
      <w:r>
        <w:rPr>
          <w:spacing w:val="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condición de</w:t>
      </w:r>
      <w:r>
        <w:rPr>
          <w:spacing w:val="-1"/>
        </w:rPr>
        <w:t xml:space="preserve"> </w:t>
      </w:r>
      <w:r>
        <w:t>vulnerabilidad […]”.</w:t>
      </w:r>
    </w:p>
    <w:p w14:paraId="1527F169" w14:textId="77777777" w:rsidR="004F7B77" w:rsidRDefault="004F7B77">
      <w:pPr>
        <w:pStyle w:val="Textoindependiente"/>
        <w:spacing w:before="7"/>
        <w:rPr>
          <w:sz w:val="28"/>
        </w:rPr>
      </w:pPr>
    </w:p>
    <w:p w14:paraId="386510B4" w14:textId="77777777" w:rsidR="004F7B77" w:rsidRDefault="00F264A1">
      <w:pPr>
        <w:pStyle w:val="Textoindependiente"/>
        <w:spacing w:before="1" w:line="290" w:lineRule="auto"/>
        <w:ind w:left="348" w:right="236"/>
        <w:jc w:val="both"/>
      </w:pPr>
      <w:r>
        <w:t>Se</w:t>
      </w:r>
      <w:r>
        <w:rPr>
          <w:spacing w:val="-12"/>
        </w:rPr>
        <w:t xml:space="preserve"> </w:t>
      </w:r>
      <w:r>
        <w:t>procurará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instrumento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notificación</w:t>
      </w:r>
      <w:r>
        <w:rPr>
          <w:spacing w:val="-12"/>
        </w:rPr>
        <w:t xml:space="preserve"> </w:t>
      </w:r>
      <w:r>
        <w:t>sea</w:t>
      </w:r>
      <w:r>
        <w:rPr>
          <w:spacing w:val="-12"/>
        </w:rPr>
        <w:t xml:space="preserve"> </w:t>
      </w:r>
      <w:r>
        <w:t>acompañado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documento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formato</w:t>
      </w:r>
      <w:r>
        <w:rPr>
          <w:spacing w:val="-64"/>
        </w:rPr>
        <w:t xml:space="preserve"> </w:t>
      </w:r>
      <w:r>
        <w:t>accesible,</w:t>
      </w:r>
      <w:r>
        <w:rPr>
          <w:spacing w:val="-6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condición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discapacidad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avances</w:t>
      </w:r>
      <w:r>
        <w:rPr>
          <w:spacing w:val="-6"/>
        </w:rPr>
        <w:t xml:space="preserve"> </w:t>
      </w:r>
      <w:r>
        <w:t>tecnológicos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torne</w:t>
      </w:r>
      <w:r>
        <w:rPr>
          <w:spacing w:val="-64"/>
        </w:rPr>
        <w:t xml:space="preserve"> </w:t>
      </w:r>
      <w:r>
        <w:t>idónea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comprensible la</w:t>
      </w:r>
      <w:r>
        <w:rPr>
          <w:spacing w:val="-2"/>
        </w:rPr>
        <w:t xml:space="preserve"> </w:t>
      </w:r>
      <w:r>
        <w:t>comunicación 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destinataria”.</w:t>
      </w:r>
    </w:p>
    <w:p w14:paraId="183E8EC7" w14:textId="77777777" w:rsidR="004F7B77" w:rsidRDefault="004F7B77">
      <w:pPr>
        <w:pStyle w:val="Textoindependiente"/>
        <w:spacing w:before="6"/>
        <w:rPr>
          <w:sz w:val="28"/>
        </w:rPr>
      </w:pPr>
    </w:p>
    <w:p w14:paraId="32F8236A" w14:textId="77777777" w:rsidR="004F7B77" w:rsidRDefault="00F264A1" w:rsidP="004665BA">
      <w:pPr>
        <w:pStyle w:val="Ttulo5"/>
      </w:pPr>
      <w:r>
        <w:t>2.-</w:t>
      </w:r>
      <w:r>
        <w:tab/>
        <w:t>Contenido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resoluciones</w:t>
      </w:r>
      <w:r>
        <w:rPr>
          <w:spacing w:val="-4"/>
        </w:rPr>
        <w:t xml:space="preserve"> </w:t>
      </w:r>
      <w:r>
        <w:t>judiciales</w:t>
      </w:r>
    </w:p>
    <w:p w14:paraId="7473590B" w14:textId="77777777" w:rsidR="004F7B77" w:rsidRDefault="004F7B77">
      <w:pPr>
        <w:pStyle w:val="Textoindependiente"/>
        <w:spacing w:before="5"/>
        <w:rPr>
          <w:sz w:val="29"/>
        </w:rPr>
      </w:pPr>
    </w:p>
    <w:p w14:paraId="082BFC67" w14:textId="77777777" w:rsidR="004F7B77" w:rsidRDefault="00F264A1">
      <w:pPr>
        <w:pStyle w:val="Textoindependiente"/>
        <w:spacing w:line="290" w:lineRule="auto"/>
        <w:ind w:left="348" w:right="233"/>
        <w:jc w:val="both"/>
      </w:pPr>
      <w:r>
        <w:t>Regla</w:t>
      </w:r>
      <w:r>
        <w:rPr>
          <w:spacing w:val="1"/>
        </w:rPr>
        <w:t xml:space="preserve"> </w:t>
      </w:r>
      <w:proofErr w:type="spellStart"/>
      <w:r>
        <w:t>N°</w:t>
      </w:r>
      <w:proofErr w:type="spellEnd"/>
      <w:r>
        <w:rPr>
          <w:spacing w:val="1"/>
        </w:rPr>
        <w:t xml:space="preserve"> </w:t>
      </w:r>
      <w:r>
        <w:t>60:</w:t>
      </w:r>
      <w:r>
        <w:rPr>
          <w:spacing w:val="1"/>
        </w:rPr>
        <w:t xml:space="preserve"> </w:t>
      </w:r>
      <w:r>
        <w:t>“En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resoluciones</w:t>
      </w:r>
      <w:r>
        <w:rPr>
          <w:spacing w:val="1"/>
        </w:rPr>
        <w:t xml:space="preserve"> </w:t>
      </w:r>
      <w:r>
        <w:t>judiciales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emplearán</w:t>
      </w:r>
      <w:r>
        <w:rPr>
          <w:spacing w:val="1"/>
        </w:rPr>
        <w:t xml:space="preserve"> </w:t>
      </w:r>
      <w:r>
        <w:t>términos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sintácticas sencillas, sin perjuicio de su rigor técnico. Deberá respetarse el uso del lenguaje</w:t>
      </w:r>
      <w:r>
        <w:rPr>
          <w:spacing w:val="1"/>
        </w:rPr>
        <w:t xml:space="preserve"> </w:t>
      </w:r>
      <w:r>
        <w:t>inclusivo”.</w:t>
      </w:r>
    </w:p>
    <w:p w14:paraId="1A7EA335" w14:textId="77777777" w:rsidR="004F7B77" w:rsidRDefault="004F7B77">
      <w:pPr>
        <w:pStyle w:val="Textoindependiente"/>
        <w:spacing w:before="2"/>
      </w:pPr>
    </w:p>
    <w:p w14:paraId="0747ED0B" w14:textId="77777777" w:rsidR="004F7B77" w:rsidRDefault="00F264A1" w:rsidP="004665BA">
      <w:pPr>
        <w:pStyle w:val="Ttulo5"/>
      </w:pPr>
      <w:r>
        <w:t>3.-</w:t>
      </w:r>
      <w:r>
        <w:tab/>
        <w:t>Comprensión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actuaciones</w:t>
      </w:r>
      <w:r>
        <w:rPr>
          <w:spacing w:val="-8"/>
        </w:rPr>
        <w:t xml:space="preserve"> </w:t>
      </w:r>
      <w:r>
        <w:t>orales</w:t>
      </w:r>
    </w:p>
    <w:p w14:paraId="6D5D68BB" w14:textId="77777777" w:rsidR="004F7B77" w:rsidRDefault="004F7B77">
      <w:pPr>
        <w:pStyle w:val="Textoindependiente"/>
        <w:spacing w:before="5"/>
        <w:rPr>
          <w:sz w:val="29"/>
        </w:rPr>
      </w:pPr>
    </w:p>
    <w:p w14:paraId="3387AE71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Regla N°61: Se fomentarán los mecanismos necesarios para que la persona en condición de</w:t>
      </w:r>
      <w:r>
        <w:rPr>
          <w:spacing w:val="1"/>
        </w:rPr>
        <w:t xml:space="preserve"> </w:t>
      </w:r>
      <w:r>
        <w:t>vulne</w:t>
      </w:r>
      <w:r>
        <w:t>rabilidad</w:t>
      </w:r>
      <w:r>
        <w:rPr>
          <w:spacing w:val="30"/>
        </w:rPr>
        <w:t xml:space="preserve"> </w:t>
      </w:r>
      <w:r>
        <w:t>comprenda</w:t>
      </w:r>
      <w:r>
        <w:rPr>
          <w:spacing w:val="29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juicios,</w:t>
      </w:r>
      <w:r>
        <w:rPr>
          <w:spacing w:val="29"/>
        </w:rPr>
        <w:t xml:space="preserve"> </w:t>
      </w:r>
      <w:r>
        <w:t>vistas,</w:t>
      </w:r>
      <w:r>
        <w:rPr>
          <w:spacing w:val="29"/>
        </w:rPr>
        <w:t xml:space="preserve"> </w:t>
      </w:r>
      <w:r>
        <w:t>comparecencias</w:t>
      </w:r>
      <w:r>
        <w:rPr>
          <w:spacing w:val="31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otras</w:t>
      </w:r>
      <w:r>
        <w:rPr>
          <w:spacing w:val="29"/>
        </w:rPr>
        <w:t xml:space="preserve"> </w:t>
      </w:r>
      <w:r>
        <w:t>actuaciones</w:t>
      </w:r>
      <w:r>
        <w:rPr>
          <w:spacing w:val="29"/>
        </w:rPr>
        <w:t xml:space="preserve"> </w:t>
      </w:r>
      <w:r>
        <w:t>judiciales</w:t>
      </w:r>
    </w:p>
    <w:p w14:paraId="773BFD17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5369459A" w14:textId="77777777" w:rsidR="004F7B77" w:rsidRDefault="00F264A1">
      <w:pPr>
        <w:pStyle w:val="Textoindependiente"/>
        <w:spacing w:before="29" w:line="290" w:lineRule="auto"/>
        <w:ind w:left="438"/>
      </w:pPr>
      <w:r>
        <w:lastRenderedPageBreak/>
        <w:t>orales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participe,</w:t>
      </w:r>
      <w:r>
        <w:rPr>
          <w:spacing w:val="4"/>
        </w:rPr>
        <w:t xml:space="preserve"> </w:t>
      </w:r>
      <w:r>
        <w:t>teniéndose</w:t>
      </w:r>
      <w:r>
        <w:rPr>
          <w:spacing w:val="4"/>
        </w:rPr>
        <w:t xml:space="preserve"> </w:t>
      </w:r>
      <w:r>
        <w:t>presente</w:t>
      </w:r>
      <w:r>
        <w:rPr>
          <w:spacing w:val="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contenido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apartado</w:t>
      </w:r>
      <w:r>
        <w:rPr>
          <w:spacing w:val="4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Sección</w:t>
      </w:r>
      <w:r>
        <w:rPr>
          <w:spacing w:val="4"/>
        </w:rPr>
        <w:t xml:space="preserve"> </w:t>
      </w:r>
      <w:r>
        <w:t>3ª</w:t>
      </w:r>
      <w:r>
        <w:rPr>
          <w:spacing w:val="-6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Capítulo.</w:t>
      </w:r>
    </w:p>
    <w:p w14:paraId="08A014AB" w14:textId="77777777" w:rsidR="004F7B77" w:rsidRDefault="004F7B77">
      <w:pPr>
        <w:pStyle w:val="Textoindependiente"/>
        <w:spacing w:before="3"/>
      </w:pPr>
    </w:p>
    <w:p w14:paraId="004590EF" w14:textId="77777777" w:rsidR="004F7B77" w:rsidRDefault="00F264A1">
      <w:pPr>
        <w:pStyle w:val="Textoindependiente"/>
        <w:spacing w:line="578" w:lineRule="auto"/>
        <w:ind w:left="438" w:right="3811"/>
      </w:pPr>
      <w:r>
        <w:t>Sección</w:t>
      </w:r>
      <w:r>
        <w:rPr>
          <w:spacing w:val="-7"/>
        </w:rPr>
        <w:t xml:space="preserve"> </w:t>
      </w:r>
      <w:r>
        <w:t>3ª.-</w:t>
      </w:r>
      <w:r>
        <w:rPr>
          <w:spacing w:val="-8"/>
        </w:rPr>
        <w:t xml:space="preserve"> </w:t>
      </w:r>
      <w:r>
        <w:t>Comparecencia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dependencias</w:t>
      </w:r>
      <w:r>
        <w:rPr>
          <w:spacing w:val="-7"/>
        </w:rPr>
        <w:t xml:space="preserve"> </w:t>
      </w:r>
      <w:r>
        <w:t>judiciales</w:t>
      </w:r>
      <w:r>
        <w:rPr>
          <w:spacing w:val="-64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comparecencia:</w:t>
      </w:r>
    </w:p>
    <w:p w14:paraId="07D5C5C5" w14:textId="77777777" w:rsidR="004F7B77" w:rsidRDefault="00F264A1">
      <w:pPr>
        <w:pStyle w:val="Textoindependiente"/>
        <w:spacing w:before="1" w:line="290" w:lineRule="auto"/>
        <w:ind w:left="438" w:right="147"/>
        <w:jc w:val="both"/>
      </w:pPr>
      <w:r>
        <w:t>Regla N°72: Se procurará adaptar el lenguaje utilizado a las necesidades y particularidades</w:t>
      </w:r>
      <w:r>
        <w:rPr>
          <w:spacing w:val="1"/>
        </w:rPr>
        <w:t xml:space="preserve"> </w:t>
      </w:r>
      <w:r>
        <w:t>de la persona en condición de vulnerabilidad, tales como la edad, el grado de madurez, el</w:t>
      </w:r>
      <w:r>
        <w:rPr>
          <w:spacing w:val="1"/>
        </w:rPr>
        <w:t xml:space="preserve"> </w:t>
      </w:r>
      <w:r>
        <w:t xml:space="preserve">nivel </w:t>
      </w:r>
      <w:r>
        <w:t>educativo, la capacidad intelectiva, el tipo y el grado de discapacidad o las condiciones</w:t>
      </w:r>
      <w:r>
        <w:rPr>
          <w:spacing w:val="1"/>
        </w:rPr>
        <w:t xml:space="preserve"> </w:t>
      </w:r>
      <w:r>
        <w:t>socioculturales.</w:t>
      </w:r>
    </w:p>
    <w:p w14:paraId="2F10B8BD" w14:textId="77777777" w:rsidR="004F7B77" w:rsidRDefault="004F7B77">
      <w:pPr>
        <w:pStyle w:val="Textoindependiente"/>
        <w:spacing w:before="1"/>
      </w:pPr>
    </w:p>
    <w:p w14:paraId="2F8BE5EC" w14:textId="77777777" w:rsidR="004F7B77" w:rsidRDefault="00F264A1">
      <w:pPr>
        <w:pStyle w:val="Textoindependiente"/>
        <w:ind w:left="438"/>
        <w:jc w:val="both"/>
      </w:pPr>
      <w:r>
        <w:t>Se</w:t>
      </w:r>
      <w:r>
        <w:rPr>
          <w:spacing w:val="-3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procurar</w:t>
      </w:r>
      <w:r>
        <w:rPr>
          <w:spacing w:val="-4"/>
        </w:rPr>
        <w:t xml:space="preserve"> </w:t>
      </w:r>
      <w:r>
        <w:t>formular</w:t>
      </w:r>
      <w:r>
        <w:rPr>
          <w:spacing w:val="-3"/>
        </w:rPr>
        <w:t xml:space="preserve"> </w:t>
      </w:r>
      <w:r>
        <w:t>preguntas</w:t>
      </w:r>
      <w:r>
        <w:rPr>
          <w:spacing w:val="-4"/>
        </w:rPr>
        <w:t xml:space="preserve"> </w:t>
      </w:r>
      <w:r>
        <w:t>claras,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estructura</w:t>
      </w:r>
      <w:r>
        <w:rPr>
          <w:spacing w:val="-4"/>
        </w:rPr>
        <w:t xml:space="preserve"> </w:t>
      </w:r>
      <w:r>
        <w:t>sencilla.</w:t>
      </w:r>
    </w:p>
    <w:p w14:paraId="25004CF7" w14:textId="77777777" w:rsidR="004F7B77" w:rsidRDefault="004F7B77">
      <w:pPr>
        <w:pStyle w:val="Textoindependiente"/>
        <w:spacing w:before="10"/>
        <w:rPr>
          <w:sz w:val="33"/>
        </w:rPr>
      </w:pPr>
    </w:p>
    <w:p w14:paraId="179560BC" w14:textId="77777777" w:rsidR="004F7B77" w:rsidRDefault="00F264A1">
      <w:pPr>
        <w:pStyle w:val="Textoindependiente"/>
        <w:spacing w:line="290" w:lineRule="auto"/>
        <w:ind w:left="438" w:right="145"/>
        <w:jc w:val="both"/>
      </w:pPr>
      <w:r>
        <w:t>La aplicación de las Reglas de Brasilia juega un papel prioritario en la protección de las</w:t>
      </w:r>
      <w:r>
        <w:rPr>
          <w:spacing w:val="1"/>
        </w:rPr>
        <w:t xml:space="preserve"> </w:t>
      </w:r>
      <w:r>
        <w:t>poblaciones vulnerables, para garantizar, entre otros aspectos, el acceso a la justicia por</w:t>
      </w:r>
      <w:r>
        <w:rPr>
          <w:spacing w:val="1"/>
        </w:rPr>
        <w:t xml:space="preserve"> </w:t>
      </w:r>
      <w:r>
        <w:t>medio de información clara, comprensible y accesible. En ese sentido, des</w:t>
      </w:r>
      <w:r>
        <w:t>arrolla también los</w:t>
      </w:r>
      <w:r>
        <w:rPr>
          <w:spacing w:val="1"/>
        </w:rPr>
        <w:t xml:space="preserve"> </w:t>
      </w:r>
      <w:r>
        <w:t>principios recogidos en la Carta de Derechos de las Personas ante la Justicia en el Espacio</w:t>
      </w:r>
      <w:r>
        <w:rPr>
          <w:spacing w:val="1"/>
        </w:rPr>
        <w:t xml:space="preserve"> </w:t>
      </w:r>
      <w:r>
        <w:t xml:space="preserve">Judicial Iberoamericano suscrita en la VII Cumbre Iberoamericana de </w:t>
      </w:r>
      <w:proofErr w:type="gramStart"/>
      <w:r>
        <w:t>Presidentes</w:t>
      </w:r>
      <w:proofErr w:type="gramEnd"/>
      <w:r>
        <w:t xml:space="preserve"> de Cortes</w:t>
      </w:r>
      <w:r>
        <w:rPr>
          <w:spacing w:val="1"/>
        </w:rPr>
        <w:t xml:space="preserve"> </w:t>
      </w:r>
      <w:r>
        <w:t>Supremas y Tribunales Supremos de Justicia (Cancún 200</w:t>
      </w:r>
      <w:r>
        <w:t>2), en el título: “Una justicia que</w:t>
      </w:r>
      <w:r>
        <w:rPr>
          <w:spacing w:val="1"/>
        </w:rPr>
        <w:t xml:space="preserve"> </w:t>
      </w:r>
      <w:r>
        <w:t>protege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más débiles”.</w:t>
      </w:r>
    </w:p>
    <w:p w14:paraId="58ACC295" w14:textId="77777777" w:rsidR="004F7B77" w:rsidRDefault="004F7B77">
      <w:pPr>
        <w:pStyle w:val="Textoindependiente"/>
        <w:spacing w:before="2"/>
        <w:rPr>
          <w:sz w:val="28"/>
        </w:rPr>
      </w:pPr>
    </w:p>
    <w:p w14:paraId="76B1ABC0" w14:textId="77777777" w:rsidR="004F7B77" w:rsidRDefault="00F264A1">
      <w:pPr>
        <w:pStyle w:val="Textoindependiente"/>
        <w:spacing w:line="290" w:lineRule="auto"/>
        <w:ind w:left="438" w:right="148"/>
        <w:jc w:val="both"/>
      </w:pPr>
      <w:r>
        <w:t>Esos</w:t>
      </w:r>
      <w:r>
        <w:rPr>
          <w:spacing w:val="-9"/>
        </w:rPr>
        <w:t xml:space="preserve"> </w:t>
      </w:r>
      <w:r>
        <w:t>principios</w:t>
      </w:r>
      <w:r>
        <w:rPr>
          <w:spacing w:val="-9"/>
        </w:rPr>
        <w:t xml:space="preserve"> </w:t>
      </w:r>
      <w:r>
        <w:t>tienen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objetivo</w:t>
      </w:r>
      <w:r>
        <w:rPr>
          <w:spacing w:val="-8"/>
        </w:rPr>
        <w:t xml:space="preserve"> </w:t>
      </w:r>
      <w:r>
        <w:t>garantizar</w:t>
      </w:r>
      <w:r>
        <w:rPr>
          <w:spacing w:val="-9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condiciones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acceso</w:t>
      </w:r>
      <w:r>
        <w:rPr>
          <w:spacing w:val="-9"/>
        </w:rPr>
        <w:t xml:space="preserve"> </w:t>
      </w:r>
      <w:r>
        <w:t>efectivo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justicia</w:t>
      </w:r>
      <w:r>
        <w:rPr>
          <w:spacing w:val="-6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personas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condición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vulnerabilidad,</w:t>
      </w:r>
      <w:r>
        <w:rPr>
          <w:spacing w:val="-16"/>
        </w:rPr>
        <w:t xml:space="preserve"> </w:t>
      </w:r>
      <w:r>
        <w:t>sin</w:t>
      </w:r>
      <w:r>
        <w:rPr>
          <w:spacing w:val="-16"/>
        </w:rPr>
        <w:t xml:space="preserve"> </w:t>
      </w:r>
      <w:r>
        <w:t>discriminación</w:t>
      </w:r>
      <w:r>
        <w:rPr>
          <w:spacing w:val="-16"/>
        </w:rPr>
        <w:t xml:space="preserve"> </w:t>
      </w:r>
      <w:r>
        <w:t>alguna,</w:t>
      </w:r>
      <w:r>
        <w:rPr>
          <w:spacing w:val="-16"/>
        </w:rPr>
        <w:t xml:space="preserve"> </w:t>
      </w:r>
      <w:r>
        <w:t>por</w:t>
      </w:r>
      <w:r>
        <w:rPr>
          <w:spacing w:val="-17"/>
        </w:rPr>
        <w:t xml:space="preserve"> </w:t>
      </w:r>
      <w:r>
        <w:t>cuanto</w:t>
      </w:r>
      <w:r>
        <w:rPr>
          <w:spacing w:val="-16"/>
        </w:rPr>
        <w:t xml:space="preserve"> </w:t>
      </w:r>
      <w:r>
        <w:t>engloban</w:t>
      </w:r>
      <w:r>
        <w:rPr>
          <w:spacing w:val="-64"/>
        </w:rPr>
        <w:t xml:space="preserve"> </w:t>
      </w:r>
      <w:r>
        <w:t>el conjunto de políticas, medidas, facilidades y apoyos que permiten a dichas personas el</w:t>
      </w:r>
      <w:r>
        <w:rPr>
          <w:spacing w:val="1"/>
        </w:rPr>
        <w:t xml:space="preserve"> </w:t>
      </w:r>
      <w:r>
        <w:t>pleno goce de los servicios del sistema judicial. Este instrumento hace alusión a una justicia</w:t>
      </w:r>
      <w:r>
        <w:rPr>
          <w:spacing w:val="1"/>
        </w:rPr>
        <w:t xml:space="preserve"> </w:t>
      </w:r>
      <w:r>
        <w:t>comprensible</w:t>
      </w:r>
      <w:r>
        <w:rPr>
          <w:spacing w:val="-1"/>
        </w:rPr>
        <w:t xml:space="preserve"> </w:t>
      </w:r>
      <w:r>
        <w:t>y establece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14:paraId="1916D033" w14:textId="77777777" w:rsidR="004F7B77" w:rsidRDefault="004F7B77">
      <w:pPr>
        <w:pStyle w:val="Textoindependiente"/>
      </w:pPr>
    </w:p>
    <w:p w14:paraId="1B3DFA4A" w14:textId="77777777" w:rsidR="004F7B77" w:rsidRDefault="00F264A1">
      <w:pPr>
        <w:pStyle w:val="Textoindependiente"/>
        <w:spacing w:line="290" w:lineRule="auto"/>
        <w:ind w:left="1146" w:right="147"/>
        <w:jc w:val="both"/>
      </w:pPr>
      <w:r>
        <w:t>“6. Todas las personas</w:t>
      </w:r>
      <w:r>
        <w:t xml:space="preserve"> tienen derecho a que los actos de comunicación contengan</w:t>
      </w:r>
      <w:r>
        <w:rPr>
          <w:spacing w:val="1"/>
        </w:rPr>
        <w:t xml:space="preserve"> </w:t>
      </w:r>
      <w:r>
        <w:t>términos sencillos y comprensibles, evitándose el uso de elementos intimidatorios</w:t>
      </w:r>
      <w:r>
        <w:rPr>
          <w:spacing w:val="1"/>
        </w:rPr>
        <w:t xml:space="preserve"> </w:t>
      </w:r>
      <w:r>
        <w:t>innecesarios”.</w:t>
      </w:r>
    </w:p>
    <w:p w14:paraId="33B7A07B" w14:textId="77777777" w:rsidR="004F7B77" w:rsidRDefault="004F7B77">
      <w:pPr>
        <w:pStyle w:val="Textoindependiente"/>
        <w:spacing w:before="7"/>
        <w:rPr>
          <w:sz w:val="28"/>
        </w:rPr>
      </w:pPr>
    </w:p>
    <w:p w14:paraId="26945FFC" w14:textId="77777777" w:rsidR="004F7B77" w:rsidRDefault="00F264A1">
      <w:pPr>
        <w:pStyle w:val="Textoindependiente"/>
        <w:spacing w:line="290" w:lineRule="auto"/>
        <w:ind w:left="1146" w:right="147"/>
        <w:jc w:val="both"/>
      </w:pPr>
      <w:r>
        <w:rPr>
          <w:spacing w:val="-1"/>
        </w:rPr>
        <w:t>“7.</w:t>
      </w:r>
      <w:r>
        <w:rPr>
          <w:spacing w:val="-17"/>
        </w:rPr>
        <w:t xml:space="preserve"> </w:t>
      </w:r>
      <w:r>
        <w:rPr>
          <w:spacing w:val="-1"/>
        </w:rPr>
        <w:t>Todas</w:t>
      </w:r>
      <w:r>
        <w:rPr>
          <w:spacing w:val="-13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personas</w:t>
      </w:r>
      <w:r>
        <w:rPr>
          <w:spacing w:val="-12"/>
        </w:rPr>
        <w:t xml:space="preserve"> </w:t>
      </w:r>
      <w:r>
        <w:rPr>
          <w:spacing w:val="-1"/>
        </w:rPr>
        <w:t>tienen</w:t>
      </w:r>
      <w:r>
        <w:rPr>
          <w:spacing w:val="-13"/>
        </w:rPr>
        <w:t xml:space="preserve"> </w:t>
      </w:r>
      <w:r>
        <w:rPr>
          <w:spacing w:val="-1"/>
        </w:rPr>
        <w:t>derecho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2"/>
        </w:rPr>
        <w:t xml:space="preserve"> </w:t>
      </w:r>
      <w:r>
        <w:rPr>
          <w:spacing w:val="-1"/>
        </w:rPr>
        <w:t>en</w:t>
      </w:r>
      <w:r>
        <w:rPr>
          <w:spacing w:val="-13"/>
        </w:rPr>
        <w:t xml:space="preserve"> </w:t>
      </w:r>
      <w:r>
        <w:rPr>
          <w:spacing w:val="-1"/>
        </w:rPr>
        <w:t>las</w:t>
      </w:r>
      <w:r>
        <w:rPr>
          <w:spacing w:val="-13"/>
        </w:rPr>
        <w:t xml:space="preserve"> </w:t>
      </w:r>
      <w:r>
        <w:rPr>
          <w:spacing w:val="-1"/>
        </w:rPr>
        <w:t>vistas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2"/>
        </w:rPr>
        <w:t xml:space="preserve"> </w:t>
      </w:r>
      <w:r>
        <w:rPr>
          <w:spacing w:val="-1"/>
        </w:rPr>
        <w:t>comparecencias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utilice</w:t>
      </w:r>
      <w:r>
        <w:rPr>
          <w:spacing w:val="-13"/>
        </w:rPr>
        <w:t xml:space="preserve"> </w:t>
      </w:r>
      <w:r>
        <w:t>un</w:t>
      </w:r>
      <w:r>
        <w:rPr>
          <w:spacing w:val="-64"/>
        </w:rPr>
        <w:t xml:space="preserve"> </w:t>
      </w:r>
      <w:r>
        <w:t>lenguaje</w:t>
      </w:r>
      <w:r>
        <w:rPr>
          <w:spacing w:val="-14"/>
        </w:rPr>
        <w:t xml:space="preserve"> </w:t>
      </w:r>
      <w:r>
        <w:t>qu</w:t>
      </w:r>
      <w:r>
        <w:t>e,</w:t>
      </w:r>
      <w:r>
        <w:rPr>
          <w:spacing w:val="-14"/>
        </w:rPr>
        <w:t xml:space="preserve"> </w:t>
      </w:r>
      <w:r>
        <w:t>respetando</w:t>
      </w:r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exigencias</w:t>
      </w:r>
      <w:r>
        <w:rPr>
          <w:spacing w:val="-14"/>
        </w:rPr>
        <w:t xml:space="preserve"> </w:t>
      </w:r>
      <w:r>
        <w:t>técnicas</w:t>
      </w:r>
      <w:r>
        <w:rPr>
          <w:spacing w:val="-13"/>
        </w:rPr>
        <w:t xml:space="preserve"> </w:t>
      </w:r>
      <w:r>
        <w:t>necesarias,</w:t>
      </w:r>
      <w:r>
        <w:rPr>
          <w:spacing w:val="-14"/>
        </w:rPr>
        <w:t xml:space="preserve"> </w:t>
      </w:r>
      <w:r>
        <w:t>resulte</w:t>
      </w:r>
      <w:r>
        <w:rPr>
          <w:spacing w:val="-13"/>
        </w:rPr>
        <w:t xml:space="preserve"> </w:t>
      </w:r>
      <w:r>
        <w:t>comprensible</w:t>
      </w:r>
      <w:r>
        <w:rPr>
          <w:spacing w:val="-14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todos los que no sean especialistas en derecho. Los Jueces y Magistrados que dirijan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actos</w:t>
      </w:r>
      <w:r>
        <w:rPr>
          <w:spacing w:val="-2"/>
        </w:rPr>
        <w:t xml:space="preserve"> </w:t>
      </w:r>
      <w:r>
        <w:t>procesales</w:t>
      </w:r>
      <w:r>
        <w:rPr>
          <w:spacing w:val="-2"/>
        </w:rPr>
        <w:t xml:space="preserve"> </w:t>
      </w:r>
      <w:r>
        <w:t>velarán por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salvaguardia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derecho”.</w:t>
      </w:r>
    </w:p>
    <w:p w14:paraId="2532FD19" w14:textId="77777777" w:rsidR="004F7B77" w:rsidRDefault="004F7B77">
      <w:pPr>
        <w:pStyle w:val="Textoindependiente"/>
        <w:spacing w:before="5"/>
        <w:rPr>
          <w:sz w:val="28"/>
        </w:rPr>
      </w:pPr>
    </w:p>
    <w:p w14:paraId="3024648D" w14:textId="77777777" w:rsidR="004F7B77" w:rsidRDefault="00F264A1">
      <w:pPr>
        <w:pStyle w:val="Textoindependiente"/>
        <w:spacing w:before="1" w:line="290" w:lineRule="auto"/>
        <w:ind w:left="1146" w:right="147"/>
        <w:jc w:val="both"/>
      </w:pPr>
      <w:r>
        <w:t>“8. Todas las personas tienen derecho a que las sentencias y demás resoluciones</w:t>
      </w:r>
      <w:r>
        <w:rPr>
          <w:spacing w:val="1"/>
        </w:rPr>
        <w:t xml:space="preserve"> </w:t>
      </w:r>
      <w:r>
        <w:t>judiciales</w:t>
      </w:r>
      <w:r>
        <w:rPr>
          <w:spacing w:val="52"/>
        </w:rPr>
        <w:t xml:space="preserve"> </w:t>
      </w:r>
      <w:r>
        <w:t>se</w:t>
      </w:r>
      <w:r>
        <w:rPr>
          <w:spacing w:val="52"/>
        </w:rPr>
        <w:t xml:space="preserve"> </w:t>
      </w:r>
      <w:r>
        <w:t>redacten</w:t>
      </w:r>
      <w:r>
        <w:rPr>
          <w:spacing w:val="52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tal</w:t>
      </w:r>
      <w:r>
        <w:rPr>
          <w:spacing w:val="53"/>
        </w:rPr>
        <w:t xml:space="preserve"> </w:t>
      </w:r>
      <w:r>
        <w:t>forma</w:t>
      </w:r>
      <w:r>
        <w:rPr>
          <w:spacing w:val="52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sean</w:t>
      </w:r>
      <w:r>
        <w:rPr>
          <w:spacing w:val="52"/>
        </w:rPr>
        <w:t xml:space="preserve"> </w:t>
      </w:r>
      <w:r>
        <w:t>comprensibles</w:t>
      </w:r>
      <w:r>
        <w:rPr>
          <w:spacing w:val="52"/>
        </w:rPr>
        <w:t xml:space="preserve"> </w:t>
      </w:r>
      <w:r>
        <w:t>por</w:t>
      </w:r>
      <w:r>
        <w:rPr>
          <w:spacing w:val="53"/>
        </w:rPr>
        <w:t xml:space="preserve"> </w:t>
      </w:r>
      <w:r>
        <w:t>sus</w:t>
      </w:r>
      <w:r>
        <w:rPr>
          <w:spacing w:val="52"/>
        </w:rPr>
        <w:t xml:space="preserve"> </w:t>
      </w:r>
      <w:r>
        <w:t>destinatarios,</w:t>
      </w:r>
    </w:p>
    <w:p w14:paraId="7F323F19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45ABA608" w14:textId="77777777" w:rsidR="004F7B77" w:rsidRDefault="00F264A1">
      <w:pPr>
        <w:pStyle w:val="Textoindependiente"/>
        <w:spacing w:before="29" w:line="290" w:lineRule="auto"/>
        <w:ind w:left="1056" w:right="237"/>
        <w:jc w:val="both"/>
      </w:pPr>
      <w:r>
        <w:rPr>
          <w:spacing w:val="-1"/>
        </w:rPr>
        <w:lastRenderedPageBreak/>
        <w:t>empleando</w:t>
      </w:r>
      <w:r>
        <w:rPr>
          <w:spacing w:val="-18"/>
        </w:rPr>
        <w:t xml:space="preserve"> </w:t>
      </w:r>
      <w:r>
        <w:rPr>
          <w:spacing w:val="-1"/>
        </w:rPr>
        <w:t>una</w:t>
      </w:r>
      <w:r>
        <w:rPr>
          <w:spacing w:val="-17"/>
        </w:rPr>
        <w:t xml:space="preserve"> </w:t>
      </w:r>
      <w:r>
        <w:rPr>
          <w:spacing w:val="-1"/>
        </w:rPr>
        <w:t>sintaxis</w:t>
      </w:r>
      <w:r>
        <w:rPr>
          <w:spacing w:val="-18"/>
        </w:rPr>
        <w:t xml:space="preserve"> </w:t>
      </w:r>
      <w:r>
        <w:rPr>
          <w:spacing w:val="-1"/>
        </w:rPr>
        <w:t>y</w:t>
      </w:r>
      <w:r>
        <w:rPr>
          <w:spacing w:val="-18"/>
        </w:rPr>
        <w:t xml:space="preserve"> </w:t>
      </w:r>
      <w:r>
        <w:rPr>
          <w:spacing w:val="-1"/>
        </w:rPr>
        <w:t>estructura</w:t>
      </w:r>
      <w:r>
        <w:rPr>
          <w:spacing w:val="-18"/>
        </w:rPr>
        <w:t xml:space="preserve"> </w:t>
      </w:r>
      <w:r>
        <w:rPr>
          <w:spacing w:val="-1"/>
        </w:rPr>
        <w:t>sencillas,</w:t>
      </w:r>
      <w:r>
        <w:rPr>
          <w:spacing w:val="-17"/>
        </w:rPr>
        <w:t xml:space="preserve"> </w:t>
      </w:r>
      <w:r>
        <w:t>sin</w:t>
      </w:r>
      <w:r>
        <w:rPr>
          <w:spacing w:val="-18"/>
        </w:rPr>
        <w:t xml:space="preserve"> </w:t>
      </w:r>
      <w:r>
        <w:t>perjuicio</w:t>
      </w:r>
      <w:r>
        <w:rPr>
          <w:spacing w:val="-17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su</w:t>
      </w:r>
      <w:r>
        <w:rPr>
          <w:spacing w:val="-17"/>
        </w:rPr>
        <w:t xml:space="preserve"> </w:t>
      </w:r>
      <w:r>
        <w:t>rigor</w:t>
      </w:r>
      <w:r>
        <w:rPr>
          <w:spacing w:val="-18"/>
        </w:rPr>
        <w:t xml:space="preserve"> </w:t>
      </w:r>
      <w:r>
        <w:t>técnico</w:t>
      </w:r>
      <w:r>
        <w:t>.</w:t>
      </w:r>
      <w:r>
        <w:rPr>
          <w:spacing w:val="-17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deberá</w:t>
      </w:r>
      <w:r>
        <w:rPr>
          <w:spacing w:val="-64"/>
        </w:rPr>
        <w:t xml:space="preserve"> </w:t>
      </w:r>
      <w:r>
        <w:t>facilitar</w:t>
      </w:r>
      <w:r>
        <w:rPr>
          <w:spacing w:val="-8"/>
        </w:rPr>
        <w:t xml:space="preserve"> </w:t>
      </w:r>
      <w:r>
        <w:t>especialmente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ejercicio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estos</w:t>
      </w:r>
      <w:r>
        <w:rPr>
          <w:spacing w:val="-8"/>
        </w:rPr>
        <w:t xml:space="preserve"> </w:t>
      </w:r>
      <w:r>
        <w:t>derechos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aquellos</w:t>
      </w:r>
      <w:r>
        <w:rPr>
          <w:spacing w:val="-8"/>
        </w:rPr>
        <w:t xml:space="preserve"> </w:t>
      </w:r>
      <w:r>
        <w:t>procedimientos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sea obligatoria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intervención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abogado”.</w:t>
      </w:r>
    </w:p>
    <w:p w14:paraId="650D55CC" w14:textId="77777777" w:rsidR="004F7B77" w:rsidRDefault="004F7B77">
      <w:pPr>
        <w:pStyle w:val="Textoindependiente"/>
        <w:spacing w:before="7"/>
        <w:rPr>
          <w:sz w:val="28"/>
        </w:rPr>
      </w:pPr>
    </w:p>
    <w:p w14:paraId="4BA16B98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El</w:t>
      </w:r>
      <w:r>
        <w:rPr>
          <w:spacing w:val="1"/>
        </w:rPr>
        <w:t xml:space="preserve"> </w:t>
      </w:r>
      <w:r>
        <w:t>avance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sociedades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íntimamente</w:t>
      </w:r>
      <w:r>
        <w:rPr>
          <w:spacing w:val="1"/>
        </w:rPr>
        <w:t xml:space="preserve"> </w:t>
      </w:r>
      <w:r>
        <w:t>vinculado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profundización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spacing w:val="-1"/>
        </w:rPr>
        <w:t>discusiones</w:t>
      </w:r>
      <w:r>
        <w:rPr>
          <w:spacing w:val="-17"/>
        </w:rPr>
        <w:t xml:space="preserve"> </w:t>
      </w:r>
      <w:r>
        <w:rPr>
          <w:spacing w:val="-1"/>
        </w:rPr>
        <w:t>sobre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derecho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libertad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expresión,</w:t>
      </w:r>
      <w:r>
        <w:rPr>
          <w:spacing w:val="-17"/>
        </w:rPr>
        <w:t xml:space="preserve"> </w:t>
      </w:r>
      <w:r>
        <w:rPr>
          <w:spacing w:val="-1"/>
        </w:rPr>
        <w:t>las</w:t>
      </w:r>
      <w:r>
        <w:rPr>
          <w:spacing w:val="-17"/>
        </w:rPr>
        <w:t xml:space="preserve"> </w:t>
      </w:r>
      <w:r>
        <w:rPr>
          <w:spacing w:val="-1"/>
        </w:rPr>
        <w:t>desigualdades</w:t>
      </w:r>
      <w:r>
        <w:rPr>
          <w:spacing w:val="-17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t>al</w:t>
      </w:r>
      <w:r>
        <w:rPr>
          <w:spacing w:val="-17"/>
        </w:rPr>
        <w:t xml:space="preserve"> </w:t>
      </w:r>
      <w:r>
        <w:t>acceso</w:t>
      </w:r>
      <w:r>
        <w:rPr>
          <w:spacing w:val="-17"/>
        </w:rPr>
        <w:t xml:space="preserve"> </w:t>
      </w:r>
      <w:r>
        <w:t>universal</w:t>
      </w:r>
      <w:r>
        <w:rPr>
          <w:spacing w:val="1"/>
        </w:rPr>
        <w:t xml:space="preserve"> </w:t>
      </w:r>
      <w:r>
        <w:t>a la información en un mundo cada vez más conectado. Por ello, es importante plasmar en</w:t>
      </w:r>
      <w:r>
        <w:rPr>
          <w:spacing w:val="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Manual el</w:t>
      </w:r>
      <w:r>
        <w:rPr>
          <w:spacing w:val="-2"/>
        </w:rPr>
        <w:t xml:space="preserve"> </w:t>
      </w:r>
      <w:r>
        <w:t>tema 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Objetivos de</w:t>
      </w:r>
      <w:r>
        <w:rPr>
          <w:spacing w:val="-1"/>
        </w:rPr>
        <w:t xml:space="preserve"> </w:t>
      </w:r>
      <w:r>
        <w:t>Desarrollo</w:t>
      </w:r>
      <w:r>
        <w:rPr>
          <w:spacing w:val="-2"/>
        </w:rPr>
        <w:t xml:space="preserve"> </w:t>
      </w:r>
      <w:r>
        <w:t>Sostenible (ODS).</w:t>
      </w:r>
    </w:p>
    <w:p w14:paraId="0AA9830F" w14:textId="77777777" w:rsidR="004F7B77" w:rsidRDefault="004F7B77">
      <w:pPr>
        <w:pStyle w:val="Textoindependiente"/>
        <w:spacing w:before="6"/>
        <w:rPr>
          <w:sz w:val="28"/>
        </w:rPr>
      </w:pPr>
    </w:p>
    <w:p w14:paraId="24158BF3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año</w:t>
      </w:r>
      <w:r>
        <w:rPr>
          <w:spacing w:val="-17"/>
        </w:rPr>
        <w:t xml:space="preserve"> </w:t>
      </w:r>
      <w:r>
        <w:rPr>
          <w:spacing w:val="-1"/>
        </w:rPr>
        <w:t>2016,</w:t>
      </w:r>
      <w:r>
        <w:rPr>
          <w:spacing w:val="-16"/>
        </w:rPr>
        <w:t xml:space="preserve"> </w:t>
      </w:r>
      <w:r>
        <w:rPr>
          <w:spacing w:val="-1"/>
        </w:rPr>
        <w:t>Costa</w:t>
      </w:r>
      <w:r>
        <w:rPr>
          <w:spacing w:val="-17"/>
        </w:rPr>
        <w:t xml:space="preserve"> </w:t>
      </w:r>
      <w:r>
        <w:rPr>
          <w:spacing w:val="-1"/>
        </w:rPr>
        <w:t>Rica</w:t>
      </w:r>
      <w:r>
        <w:rPr>
          <w:spacing w:val="-17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convierte</w:t>
      </w:r>
      <w:r>
        <w:rPr>
          <w:spacing w:val="-17"/>
        </w:rPr>
        <w:t xml:space="preserve"> </w:t>
      </w: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primer</w:t>
      </w:r>
      <w:r>
        <w:rPr>
          <w:spacing w:val="-17"/>
        </w:rPr>
        <w:t xml:space="preserve"> </w:t>
      </w:r>
      <w:r>
        <w:t>país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mundo</w:t>
      </w:r>
      <w:r>
        <w:rPr>
          <w:spacing w:val="-17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firmar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Pacto</w:t>
      </w:r>
      <w:r>
        <w:rPr>
          <w:spacing w:val="-17"/>
        </w:rPr>
        <w:t xml:space="preserve"> </w:t>
      </w:r>
      <w:r>
        <w:t>Nacional</w:t>
      </w:r>
      <w:r>
        <w:rPr>
          <w:spacing w:val="-64"/>
        </w:rPr>
        <w:t xml:space="preserve"> </w:t>
      </w:r>
      <w:r>
        <w:rPr>
          <w:spacing w:val="-1"/>
        </w:rPr>
        <w:t>para</w:t>
      </w:r>
      <w:r>
        <w:rPr>
          <w:spacing w:val="-22"/>
        </w:rPr>
        <w:t xml:space="preserve"> </w:t>
      </w:r>
      <w:r>
        <w:rPr>
          <w:spacing w:val="-1"/>
        </w:rPr>
        <w:t>el</w:t>
      </w:r>
      <w:r>
        <w:rPr>
          <w:spacing w:val="-35"/>
        </w:rPr>
        <w:t xml:space="preserve"> </w:t>
      </w:r>
      <w:r>
        <w:rPr>
          <w:spacing w:val="-1"/>
        </w:rPr>
        <w:t>Avance</w:t>
      </w:r>
      <w:r>
        <w:rPr>
          <w:spacing w:val="-22"/>
        </w:rPr>
        <w:t xml:space="preserve"> </w:t>
      </w:r>
      <w:r>
        <w:rPr>
          <w:spacing w:val="-1"/>
        </w:rPr>
        <w:t>de</w:t>
      </w:r>
      <w:r>
        <w:rPr>
          <w:spacing w:val="-22"/>
        </w:rPr>
        <w:t xml:space="preserve"> </w:t>
      </w:r>
      <w:r>
        <w:rPr>
          <w:spacing w:val="-1"/>
        </w:rPr>
        <w:t>los</w:t>
      </w:r>
      <w:r>
        <w:rPr>
          <w:spacing w:val="-22"/>
        </w:rPr>
        <w:t xml:space="preserve"> </w:t>
      </w:r>
      <w:r>
        <w:rPr>
          <w:spacing w:val="-1"/>
        </w:rPr>
        <w:t>ODS.</w:t>
      </w:r>
      <w:r>
        <w:rPr>
          <w:spacing w:val="-22"/>
        </w:rPr>
        <w:t xml:space="preserve"> </w:t>
      </w:r>
      <w:r>
        <w:rPr>
          <w:spacing w:val="-1"/>
        </w:rPr>
        <w:t>Se</w:t>
      </w:r>
      <w:r>
        <w:rPr>
          <w:spacing w:val="-22"/>
        </w:rPr>
        <w:t xml:space="preserve"> </w:t>
      </w:r>
      <w:r>
        <w:rPr>
          <w:spacing w:val="-1"/>
        </w:rPr>
        <w:t>trata</w:t>
      </w:r>
      <w:r>
        <w:rPr>
          <w:spacing w:val="-22"/>
        </w:rPr>
        <w:t xml:space="preserve"> </w:t>
      </w:r>
      <w:r>
        <w:rPr>
          <w:spacing w:val="-1"/>
        </w:rPr>
        <w:t>de</w:t>
      </w:r>
      <w:r>
        <w:rPr>
          <w:spacing w:val="-22"/>
        </w:rPr>
        <w:t xml:space="preserve"> </w:t>
      </w:r>
      <w:r>
        <w:rPr>
          <w:spacing w:val="-1"/>
        </w:rPr>
        <w:t>una</w:t>
      </w:r>
      <w:r>
        <w:rPr>
          <w:spacing w:val="-22"/>
        </w:rPr>
        <w:t xml:space="preserve"> </w:t>
      </w:r>
      <w:r>
        <w:rPr>
          <w:spacing w:val="-1"/>
        </w:rPr>
        <w:t>agenda</w:t>
      </w:r>
      <w:r>
        <w:rPr>
          <w:spacing w:val="-22"/>
        </w:rPr>
        <w:t xml:space="preserve"> </w:t>
      </w:r>
      <w:r>
        <w:rPr>
          <w:spacing w:val="-1"/>
        </w:rPr>
        <w:t>de</w:t>
      </w:r>
      <w:r>
        <w:rPr>
          <w:spacing w:val="-22"/>
        </w:rPr>
        <w:t xml:space="preserve"> </w:t>
      </w:r>
      <w:r>
        <w:t>17</w:t>
      </w:r>
      <w:r>
        <w:rPr>
          <w:spacing w:val="-22"/>
        </w:rPr>
        <w:t xml:space="preserve"> </w:t>
      </w:r>
      <w:r>
        <w:t>objetivos</w:t>
      </w:r>
      <w:r>
        <w:rPr>
          <w:spacing w:val="-22"/>
        </w:rPr>
        <w:t xml:space="preserve"> </w:t>
      </w:r>
      <w:r>
        <w:t>en</w:t>
      </w:r>
      <w:r>
        <w:rPr>
          <w:spacing w:val="-22"/>
        </w:rPr>
        <w:t xml:space="preserve"> </w:t>
      </w:r>
      <w:r>
        <w:t>salud,</w:t>
      </w:r>
      <w:r>
        <w:rPr>
          <w:spacing w:val="-22"/>
        </w:rPr>
        <w:t xml:space="preserve"> </w:t>
      </w:r>
      <w:r>
        <w:t>trabajo,</w:t>
      </w:r>
      <w:r>
        <w:rPr>
          <w:spacing w:val="-22"/>
        </w:rPr>
        <w:t xml:space="preserve"> </w:t>
      </w:r>
      <w:r>
        <w:t>educación,</w:t>
      </w:r>
      <w:r>
        <w:rPr>
          <w:spacing w:val="-64"/>
        </w:rPr>
        <w:t xml:space="preserve"> </w:t>
      </w:r>
      <w:r>
        <w:t>ambiente,</w:t>
      </w:r>
      <w:r>
        <w:rPr>
          <w:spacing w:val="-11"/>
        </w:rPr>
        <w:t xml:space="preserve"> </w:t>
      </w:r>
      <w:r>
        <w:t>paz,</w:t>
      </w:r>
      <w:r>
        <w:rPr>
          <w:spacing w:val="-10"/>
        </w:rPr>
        <w:t xml:space="preserve"> </w:t>
      </w:r>
      <w:r>
        <w:t>justicia,</w:t>
      </w:r>
      <w:r>
        <w:rPr>
          <w:spacing w:val="-10"/>
        </w:rPr>
        <w:t xml:space="preserve"> </w:t>
      </w:r>
      <w:r>
        <w:t>igualdad,</w:t>
      </w:r>
      <w:r>
        <w:rPr>
          <w:spacing w:val="-11"/>
        </w:rPr>
        <w:t xml:space="preserve"> </w:t>
      </w:r>
      <w:r>
        <w:t>equidad,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cual</w:t>
      </w:r>
      <w:r>
        <w:rPr>
          <w:spacing w:val="-11"/>
        </w:rPr>
        <w:t xml:space="preserve"> </w:t>
      </w:r>
      <w:r>
        <w:t>fue</w:t>
      </w:r>
      <w:r>
        <w:rPr>
          <w:spacing w:val="-10"/>
        </w:rPr>
        <w:t xml:space="preserve"> </w:t>
      </w:r>
      <w:r>
        <w:t>adoptada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2015</w:t>
      </w:r>
      <w:r>
        <w:rPr>
          <w:spacing w:val="-10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193</w:t>
      </w:r>
      <w:r>
        <w:rPr>
          <w:spacing w:val="-10"/>
        </w:rPr>
        <w:t xml:space="preserve"> </w:t>
      </w:r>
      <w:r>
        <w:t>Estados</w:t>
      </w:r>
      <w:r>
        <w:rPr>
          <w:spacing w:val="-64"/>
        </w:rPr>
        <w:t xml:space="preserve"> </w:t>
      </w:r>
      <w:r>
        <w:t>miembros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Naciones</w:t>
      </w:r>
      <w:r>
        <w:rPr>
          <w:spacing w:val="-2"/>
        </w:rPr>
        <w:t xml:space="preserve"> </w:t>
      </w:r>
      <w:r>
        <w:t>Unidas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concretarse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resultados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año</w:t>
      </w:r>
      <w:r>
        <w:rPr>
          <w:spacing w:val="-2"/>
        </w:rPr>
        <w:t xml:space="preserve"> </w:t>
      </w:r>
      <w:r>
        <w:t>2030.</w:t>
      </w:r>
    </w:p>
    <w:p w14:paraId="69A6B747" w14:textId="77777777" w:rsidR="004F7B77" w:rsidRDefault="004F7B77">
      <w:pPr>
        <w:pStyle w:val="Textoindependiente"/>
        <w:spacing w:before="6"/>
        <w:rPr>
          <w:sz w:val="28"/>
        </w:rPr>
      </w:pPr>
    </w:p>
    <w:p w14:paraId="3BD1FC01" w14:textId="77777777" w:rsidR="004F7B77" w:rsidRDefault="00F264A1">
      <w:pPr>
        <w:pStyle w:val="Textoindependiente"/>
        <w:spacing w:line="290" w:lineRule="auto"/>
        <w:ind w:left="348" w:right="245"/>
        <w:jc w:val="both"/>
      </w:pPr>
      <w:r>
        <w:rPr>
          <w:spacing w:val="-4"/>
        </w:rPr>
        <w:t>Es</w:t>
      </w:r>
      <w:r>
        <w:rPr>
          <w:spacing w:val="-17"/>
        </w:rPr>
        <w:t xml:space="preserve"> </w:t>
      </w:r>
      <w:r>
        <w:rPr>
          <w:spacing w:val="-4"/>
        </w:rPr>
        <w:t>necesario</w:t>
      </w:r>
      <w:r>
        <w:rPr>
          <w:spacing w:val="-17"/>
        </w:rPr>
        <w:t xml:space="preserve"> </w:t>
      </w:r>
      <w:r>
        <w:rPr>
          <w:spacing w:val="-4"/>
        </w:rPr>
        <w:t>destacar</w:t>
      </w:r>
      <w:r>
        <w:rPr>
          <w:spacing w:val="-17"/>
        </w:rPr>
        <w:t xml:space="preserve"> </w:t>
      </w:r>
      <w:r>
        <w:rPr>
          <w:spacing w:val="-4"/>
        </w:rPr>
        <w:t>que,</w:t>
      </w:r>
      <w:r>
        <w:rPr>
          <w:spacing w:val="-17"/>
        </w:rPr>
        <w:t xml:space="preserve"> </w:t>
      </w:r>
      <w:r>
        <w:rPr>
          <w:spacing w:val="-4"/>
        </w:rPr>
        <w:t>en</w:t>
      </w:r>
      <w:r>
        <w:rPr>
          <w:spacing w:val="-17"/>
        </w:rPr>
        <w:t xml:space="preserve"> </w:t>
      </w:r>
      <w:r>
        <w:rPr>
          <w:spacing w:val="-4"/>
        </w:rPr>
        <w:t>el</w:t>
      </w:r>
      <w:r>
        <w:rPr>
          <w:spacing w:val="-17"/>
        </w:rPr>
        <w:t xml:space="preserve"> </w:t>
      </w:r>
      <w:r>
        <w:rPr>
          <w:spacing w:val="-4"/>
        </w:rPr>
        <w:t>marco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7"/>
        </w:rPr>
        <w:t xml:space="preserve"> </w:t>
      </w:r>
      <w:r>
        <w:rPr>
          <w:spacing w:val="-4"/>
        </w:rPr>
        <w:t>la</w:t>
      </w:r>
      <w:r>
        <w:rPr>
          <w:spacing w:val="-30"/>
        </w:rPr>
        <w:t xml:space="preserve"> </w:t>
      </w:r>
      <w:r>
        <w:rPr>
          <w:spacing w:val="-4"/>
        </w:rPr>
        <w:t>Asamblea</w:t>
      </w:r>
      <w:r>
        <w:rPr>
          <w:spacing w:val="-17"/>
        </w:rPr>
        <w:t xml:space="preserve"> </w:t>
      </w:r>
      <w:r>
        <w:rPr>
          <w:spacing w:val="-4"/>
        </w:rPr>
        <w:t>Plenaria</w:t>
      </w:r>
      <w:r>
        <w:rPr>
          <w:spacing w:val="-17"/>
        </w:rPr>
        <w:t xml:space="preserve"> </w:t>
      </w:r>
      <w:r>
        <w:rPr>
          <w:spacing w:val="-4"/>
        </w:rPr>
        <w:t>de</w:t>
      </w:r>
      <w:r>
        <w:rPr>
          <w:spacing w:val="-17"/>
        </w:rPr>
        <w:t xml:space="preserve"> </w:t>
      </w:r>
      <w:r>
        <w:rPr>
          <w:spacing w:val="-4"/>
        </w:rPr>
        <w:t>la</w:t>
      </w:r>
      <w:r>
        <w:rPr>
          <w:spacing w:val="-17"/>
        </w:rPr>
        <w:t xml:space="preserve"> </w:t>
      </w:r>
      <w:r>
        <w:rPr>
          <w:spacing w:val="-4"/>
        </w:rPr>
        <w:t>XIX</w:t>
      </w:r>
      <w:r>
        <w:rPr>
          <w:spacing w:val="-17"/>
        </w:rPr>
        <w:t xml:space="preserve"> </w:t>
      </w:r>
      <w:r>
        <w:rPr>
          <w:spacing w:val="-4"/>
        </w:rPr>
        <w:t>edición</w:t>
      </w:r>
      <w:r>
        <w:rPr>
          <w:spacing w:val="-17"/>
        </w:rPr>
        <w:t xml:space="preserve"> </w:t>
      </w:r>
      <w:r>
        <w:rPr>
          <w:spacing w:val="-4"/>
        </w:rPr>
        <w:t>Cumbre</w:t>
      </w:r>
      <w:r>
        <w:rPr>
          <w:spacing w:val="-17"/>
        </w:rPr>
        <w:t xml:space="preserve"> </w:t>
      </w:r>
      <w:r>
        <w:rPr>
          <w:spacing w:val="-4"/>
        </w:rPr>
        <w:t>Judicial</w:t>
      </w:r>
      <w:r>
        <w:rPr>
          <w:spacing w:val="-65"/>
        </w:rPr>
        <w:t xml:space="preserve"> </w:t>
      </w:r>
      <w:r>
        <w:t>Iberoamericana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tuvo</w:t>
      </w:r>
      <w:r>
        <w:rPr>
          <w:spacing w:val="-16"/>
        </w:rPr>
        <w:t xml:space="preserve"> </w:t>
      </w:r>
      <w:r>
        <w:t>lugar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Quito</w:t>
      </w:r>
      <w:r>
        <w:rPr>
          <w:spacing w:val="-16"/>
        </w:rPr>
        <w:t xml:space="preserve"> </w:t>
      </w:r>
      <w:r>
        <w:t>(Ecuador)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mayo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2018,</w:t>
      </w:r>
      <w:r>
        <w:rPr>
          <w:spacing w:val="-16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acordó:</w:t>
      </w:r>
    </w:p>
    <w:p w14:paraId="01BD8AB5" w14:textId="77777777" w:rsidR="004F7B77" w:rsidRDefault="004F7B77">
      <w:pPr>
        <w:pStyle w:val="Textoindependiente"/>
        <w:spacing w:before="7"/>
        <w:rPr>
          <w:sz w:val="22"/>
        </w:rPr>
      </w:pPr>
    </w:p>
    <w:p w14:paraId="5F7EFB26" w14:textId="77777777" w:rsidR="004F7B77" w:rsidRDefault="00F264A1">
      <w:pPr>
        <w:pStyle w:val="Textoindependiente"/>
        <w:spacing w:before="1" w:line="285" w:lineRule="auto"/>
        <w:ind w:left="1199" w:right="113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“Instar a los sistemas judiciales iberoamericanos a tomar en consideración e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incorporar las metas del Objetivo 16 en la generación de políticas públicas”.</w:t>
      </w:r>
    </w:p>
    <w:p w14:paraId="2575BFE5" w14:textId="77777777" w:rsidR="004F7B77" w:rsidRDefault="004F7B77">
      <w:pPr>
        <w:pStyle w:val="Textoindependiente"/>
        <w:spacing w:before="7"/>
        <w:rPr>
          <w:rFonts w:ascii="Helvetica Neue"/>
          <w:sz w:val="23"/>
        </w:rPr>
      </w:pPr>
    </w:p>
    <w:p w14:paraId="314F6B91" w14:textId="77777777" w:rsidR="004F7B77" w:rsidRDefault="00F264A1">
      <w:pPr>
        <w:pStyle w:val="Textoindependiente"/>
        <w:spacing w:line="290" w:lineRule="auto"/>
        <w:ind w:left="348" w:right="238"/>
        <w:jc w:val="both"/>
      </w:pPr>
      <w:r>
        <w:t>El</w:t>
      </w:r>
      <w:r>
        <w:rPr>
          <w:spacing w:val="-5"/>
        </w:rPr>
        <w:t xml:space="preserve"> </w:t>
      </w:r>
      <w:r>
        <w:t>objetivo</w:t>
      </w:r>
      <w:r>
        <w:rPr>
          <w:spacing w:val="-5"/>
        </w:rPr>
        <w:t xml:space="preserve"> </w:t>
      </w:r>
      <w:r>
        <w:t>16.10</w:t>
      </w:r>
      <w:r>
        <w:rPr>
          <w:spacing w:val="-5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relacionado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acce</w:t>
      </w:r>
      <w:r>
        <w:t>so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información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aplicación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Reglas</w:t>
      </w:r>
      <w:r>
        <w:rPr>
          <w:spacing w:val="-64"/>
        </w:rPr>
        <w:t xml:space="preserve"> </w:t>
      </w:r>
      <w:r>
        <w:t>de Brasilia ya mencionadas, el cual indica: “Garantizar el acceso público a la información y</w:t>
      </w:r>
      <w:r>
        <w:rPr>
          <w:spacing w:val="1"/>
        </w:rPr>
        <w:t xml:space="preserve"> </w:t>
      </w:r>
      <w:r>
        <w:t>proteger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libertades</w:t>
      </w:r>
      <w:r>
        <w:rPr>
          <w:spacing w:val="-8"/>
        </w:rPr>
        <w:t xml:space="preserve"> </w:t>
      </w:r>
      <w:r>
        <w:t>fundamentales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conformidad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leyes</w:t>
      </w:r>
      <w:r>
        <w:rPr>
          <w:spacing w:val="-8"/>
        </w:rPr>
        <w:t xml:space="preserve"> </w:t>
      </w:r>
      <w:r>
        <w:t>nacionales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acuerdos</w:t>
      </w:r>
      <w:r>
        <w:rPr>
          <w:spacing w:val="-64"/>
        </w:rPr>
        <w:t xml:space="preserve"> </w:t>
      </w:r>
      <w:r>
        <w:t>internacionales”. Entre las metas de este objetivo están, además, temas como la promoción</w:t>
      </w:r>
      <w:r>
        <w:rPr>
          <w:spacing w:val="1"/>
        </w:rPr>
        <w:t xml:space="preserve"> </w:t>
      </w:r>
      <w:r>
        <w:t>del Estado democrático de derecho y el acceso a la justicia (16.3), el combate a la corrupción</w:t>
      </w:r>
      <w:r>
        <w:rPr>
          <w:spacing w:val="-64"/>
        </w:rPr>
        <w:t xml:space="preserve"> </w:t>
      </w:r>
      <w:r>
        <w:t>(16.5),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construcción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instituciones</w:t>
      </w:r>
      <w:r>
        <w:rPr>
          <w:spacing w:val="-9"/>
        </w:rPr>
        <w:t xml:space="preserve"> </w:t>
      </w:r>
      <w:r>
        <w:t>eficaces</w:t>
      </w:r>
      <w:r>
        <w:rPr>
          <w:spacing w:val="-8"/>
        </w:rPr>
        <w:t xml:space="preserve"> </w:t>
      </w:r>
      <w:r>
        <w:t>(16.6),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cuales,</w:t>
      </w:r>
      <w:r>
        <w:rPr>
          <w:spacing w:val="-8"/>
        </w:rPr>
        <w:t xml:space="preserve"> </w:t>
      </w:r>
      <w:r>
        <w:t>s</w:t>
      </w:r>
      <w:r>
        <w:t>in</w:t>
      </w:r>
      <w:r>
        <w:rPr>
          <w:spacing w:val="-9"/>
        </w:rPr>
        <w:t xml:space="preserve"> </w:t>
      </w:r>
      <w:r>
        <w:t>duda,</w:t>
      </w:r>
      <w:r>
        <w:rPr>
          <w:spacing w:val="-8"/>
        </w:rPr>
        <w:t xml:space="preserve"> </w:t>
      </w:r>
      <w:r>
        <w:t>están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núcleo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desafíos</w:t>
      </w:r>
      <w:r>
        <w:rPr>
          <w:spacing w:val="-1"/>
        </w:rPr>
        <w:t xml:space="preserve"> </w:t>
      </w:r>
      <w:r>
        <w:t>contemporáneos de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Poderes Judiciales.</w:t>
      </w:r>
    </w:p>
    <w:p w14:paraId="4EDE5611" w14:textId="77777777" w:rsidR="004F7B77" w:rsidRDefault="004F7B77">
      <w:pPr>
        <w:pStyle w:val="Textoindependiente"/>
        <w:spacing w:before="9"/>
        <w:rPr>
          <w:sz w:val="22"/>
        </w:rPr>
      </w:pPr>
    </w:p>
    <w:p w14:paraId="4298B373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Por</w:t>
      </w:r>
      <w:r>
        <w:rPr>
          <w:spacing w:val="7"/>
        </w:rPr>
        <w:t xml:space="preserve"> </w:t>
      </w:r>
      <w:r>
        <w:t>otro</w:t>
      </w:r>
      <w:r>
        <w:rPr>
          <w:spacing w:val="7"/>
        </w:rPr>
        <w:t xml:space="preserve"> </w:t>
      </w:r>
      <w:r>
        <w:t>lado,</w:t>
      </w:r>
      <w:r>
        <w:rPr>
          <w:spacing w:val="8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esa</w:t>
      </w:r>
      <w:r>
        <w:rPr>
          <w:spacing w:val="8"/>
        </w:rPr>
        <w:t xml:space="preserve"> </w:t>
      </w:r>
      <w:r>
        <w:t>misma</w:t>
      </w:r>
      <w:r>
        <w:rPr>
          <w:spacing w:val="7"/>
        </w:rPr>
        <w:t xml:space="preserve"> </w:t>
      </w:r>
      <w:r>
        <w:t>edición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Cumbre,</w:t>
      </w:r>
      <w:r>
        <w:rPr>
          <w:spacing w:val="8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aprobó</w:t>
      </w:r>
      <w:r>
        <w:rPr>
          <w:spacing w:val="8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Protocolo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estructura</w:t>
      </w:r>
      <w:r>
        <w:rPr>
          <w:spacing w:val="-64"/>
        </w:rPr>
        <w:t xml:space="preserve"> </w:t>
      </w:r>
      <w:r>
        <w:t>y redacción de sentencias y otras recomendaciones sobre lenguaje y comprensión de las</w:t>
      </w:r>
      <w:r>
        <w:rPr>
          <w:spacing w:val="1"/>
        </w:rPr>
        <w:t xml:space="preserve"> </w:t>
      </w:r>
      <w:r>
        <w:t>actuaciones</w:t>
      </w:r>
      <w:r>
        <w:rPr>
          <w:spacing w:val="-3"/>
        </w:rPr>
        <w:t xml:space="preserve"> </w:t>
      </w:r>
      <w:r>
        <w:t>judiciales.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sentido,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establecen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fundamentos:</w:t>
      </w:r>
    </w:p>
    <w:p w14:paraId="7729247B" w14:textId="77777777" w:rsidR="004F7B77" w:rsidRDefault="004F7B77">
      <w:pPr>
        <w:pStyle w:val="Textoindependiente"/>
        <w:spacing w:before="6"/>
        <w:rPr>
          <w:sz w:val="22"/>
        </w:rPr>
      </w:pPr>
    </w:p>
    <w:p w14:paraId="00697D7F" w14:textId="77777777" w:rsidR="004F7B77" w:rsidRDefault="00F264A1">
      <w:pPr>
        <w:pStyle w:val="Textoindependiente"/>
        <w:spacing w:before="1" w:line="285" w:lineRule="auto"/>
        <w:ind w:left="1199" w:right="113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“Se reconoce que el lenguaje jurídico es difícil de comprender, en buena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  <w:spacing w:val="-1"/>
        </w:rPr>
        <w:t>medida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  <w:spacing w:val="-1"/>
        </w:rPr>
        <w:t>por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  <w:spacing w:val="-1"/>
        </w:rPr>
        <w:t>sus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connotaciones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técnicas,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así</w:t>
      </w:r>
      <w:r>
        <w:rPr>
          <w:rFonts w:ascii="Helvetica Neue" w:hAnsi="Helvetica Neue"/>
          <w:spacing w:val="-19"/>
        </w:rPr>
        <w:t xml:space="preserve"> </w:t>
      </w:r>
      <w:r>
        <w:rPr>
          <w:rFonts w:ascii="Helvetica Neue" w:hAnsi="Helvetica Neue"/>
        </w:rPr>
        <w:t>como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por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escaso</w:t>
      </w:r>
      <w:r>
        <w:rPr>
          <w:rFonts w:ascii="Helvetica Neue" w:hAnsi="Helvetica Neue"/>
          <w:spacing w:val="-20"/>
        </w:rPr>
        <w:t xml:space="preserve"> </w:t>
      </w:r>
      <w:r>
        <w:rPr>
          <w:rFonts w:ascii="Helvetica Neue" w:hAnsi="Helvetica Neue"/>
        </w:rPr>
        <w:t>conocimiento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que de él tienen las personas. En este sentido, la utilización de un lenguaje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jurídico claro y sencillo ha sido una constante en las Declaraciones de 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Cumbre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Judicial Iberoamericana […]”.</w:t>
      </w:r>
    </w:p>
    <w:p w14:paraId="6A001985" w14:textId="77777777" w:rsidR="004F7B77" w:rsidRDefault="004F7B77">
      <w:pPr>
        <w:spacing w:line="285" w:lineRule="auto"/>
        <w:jc w:val="both"/>
        <w:rPr>
          <w:rFonts w:ascii="Helvetica Neue" w:hAnsi="Helvetica Neue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20DFFFDA" w14:textId="77777777" w:rsidR="004F7B77" w:rsidRDefault="00F264A1">
      <w:pPr>
        <w:pStyle w:val="Textoindependiente"/>
        <w:spacing w:before="70" w:line="285" w:lineRule="auto"/>
        <w:ind w:left="1289" w:right="1046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lastRenderedPageBreak/>
        <w:t>“El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discurso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argumentativo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siempre</w:t>
      </w:r>
      <w:r>
        <w:rPr>
          <w:rFonts w:ascii="Helvetica Neue" w:hAnsi="Helvetica Neue"/>
          <w:spacing w:val="53"/>
        </w:rPr>
        <w:t xml:space="preserve"> </w:t>
      </w:r>
      <w:r>
        <w:rPr>
          <w:rFonts w:ascii="Helvetica Neue" w:hAnsi="Helvetica Neue"/>
        </w:rPr>
        <w:t>debe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tener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cuenta</w:t>
      </w:r>
      <w:r>
        <w:rPr>
          <w:rFonts w:ascii="Helvetica Neue" w:hAnsi="Helvetica Neue"/>
          <w:spacing w:val="53"/>
        </w:rPr>
        <w:t xml:space="preserve"> </w:t>
      </w:r>
      <w:r>
        <w:rPr>
          <w:rFonts w:ascii="Helvetica Neue" w:hAnsi="Helvetica Neue"/>
        </w:rPr>
        <w:t>al</w:t>
      </w:r>
      <w:r>
        <w:rPr>
          <w:rFonts w:ascii="Helvetica Neue" w:hAnsi="Helvetica Neue"/>
          <w:spacing w:val="52"/>
        </w:rPr>
        <w:t xml:space="preserve"> </w:t>
      </w:r>
      <w:r>
        <w:rPr>
          <w:rFonts w:ascii="Helvetica Neue" w:hAnsi="Helvetica Neue"/>
        </w:rPr>
        <w:t>destinatario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para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seleccionar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los</w:t>
      </w:r>
      <w:r>
        <w:rPr>
          <w:rFonts w:ascii="Helvetica Neue" w:hAnsi="Helvetica Neue"/>
          <w:spacing w:val="38"/>
        </w:rPr>
        <w:t xml:space="preserve"> </w:t>
      </w:r>
      <w:r>
        <w:rPr>
          <w:rFonts w:ascii="Helvetica Neue" w:hAnsi="Helvetica Neue"/>
        </w:rPr>
        <w:t>argumentos,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ofrecer</w:t>
      </w:r>
      <w:r>
        <w:rPr>
          <w:rFonts w:ascii="Helvetica Neue" w:hAnsi="Helvetica Neue"/>
          <w:spacing w:val="38"/>
        </w:rPr>
        <w:t xml:space="preserve"> </w:t>
      </w:r>
      <w:r>
        <w:rPr>
          <w:rFonts w:ascii="Helvetica Neue" w:hAnsi="Helvetica Neue"/>
        </w:rPr>
        <w:t>ciertos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tipos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38"/>
        </w:rPr>
        <w:t xml:space="preserve"> </w:t>
      </w:r>
      <w:r>
        <w:rPr>
          <w:rFonts w:ascii="Helvetica Neue" w:hAnsi="Helvetica Neue"/>
        </w:rPr>
        <w:t>pruebas,</w:t>
      </w:r>
      <w:r>
        <w:rPr>
          <w:rFonts w:ascii="Helvetica Neue" w:hAnsi="Helvetica Neue"/>
          <w:spacing w:val="37"/>
        </w:rPr>
        <w:t xml:space="preserve"> </w:t>
      </w:r>
      <w:r>
        <w:rPr>
          <w:rFonts w:ascii="Helvetica Neue" w:hAnsi="Helvetica Neue"/>
        </w:rPr>
        <w:t>utilizar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un determinado registro lingüístico, ordenar las ideas y darle más peso a lo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racional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o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lo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emocional.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Asimismo,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argumentación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resulta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apropiada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si los argumentos se ajustan al ámbito correspondiente. Es decir, no se trata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solamente de un asunto de or</w:t>
      </w:r>
      <w:r>
        <w:rPr>
          <w:rFonts w:ascii="Helvetica Neue" w:hAnsi="Helvetica Neue"/>
        </w:rPr>
        <w:t>ganización lingüística sino, también, de un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problema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 adecuación al contexto”.</w:t>
      </w:r>
    </w:p>
    <w:p w14:paraId="4C670BB6" w14:textId="77777777" w:rsidR="004F7B77" w:rsidRDefault="004F7B77">
      <w:pPr>
        <w:pStyle w:val="Textoindependiente"/>
        <w:spacing w:before="4"/>
        <w:rPr>
          <w:rFonts w:ascii="Helvetica Neue"/>
        </w:rPr>
      </w:pPr>
    </w:p>
    <w:p w14:paraId="283923D4" w14:textId="77777777" w:rsidR="004F7B77" w:rsidRDefault="00F264A1">
      <w:pPr>
        <w:pStyle w:val="Textoindependiente"/>
        <w:spacing w:before="1"/>
        <w:ind w:left="438"/>
        <w:jc w:val="both"/>
      </w:pPr>
      <w:r>
        <w:t>En</w:t>
      </w:r>
      <w:r>
        <w:rPr>
          <w:spacing w:val="-3"/>
        </w:rPr>
        <w:t xml:space="preserve"> </w:t>
      </w:r>
      <w:r>
        <w:t>ese</w:t>
      </w:r>
      <w:r>
        <w:rPr>
          <w:spacing w:val="-3"/>
        </w:rPr>
        <w:t xml:space="preserve"> </w:t>
      </w:r>
      <w:r>
        <w:t>sentido,</w:t>
      </w:r>
      <w:r>
        <w:rPr>
          <w:spacing w:val="-2"/>
        </w:rPr>
        <w:t xml:space="preserve"> </w:t>
      </w:r>
      <w:r>
        <w:t>algunas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recomendaciones</w:t>
      </w:r>
      <w:r>
        <w:rPr>
          <w:spacing w:val="-2"/>
        </w:rPr>
        <w:t xml:space="preserve"> </w:t>
      </w:r>
      <w:r>
        <w:t>acordadas</w:t>
      </w:r>
      <w:r>
        <w:rPr>
          <w:spacing w:val="-3"/>
        </w:rPr>
        <w:t xml:space="preserve"> </w:t>
      </w:r>
      <w:r>
        <w:t>son:</w:t>
      </w:r>
    </w:p>
    <w:p w14:paraId="33204645" w14:textId="77777777" w:rsidR="004F7B77" w:rsidRDefault="004F7B77">
      <w:pPr>
        <w:pStyle w:val="Textoindependiente"/>
        <w:spacing w:before="9"/>
        <w:rPr>
          <w:sz w:val="33"/>
        </w:rPr>
      </w:pPr>
    </w:p>
    <w:p w14:paraId="78349F21" w14:textId="77777777" w:rsidR="004F7B77" w:rsidRDefault="00F264A1">
      <w:pPr>
        <w:pStyle w:val="Textoindependiente"/>
        <w:spacing w:before="1" w:line="290" w:lineRule="auto"/>
        <w:ind w:left="1146"/>
      </w:pPr>
      <w:r>
        <w:t>“(4)</w:t>
      </w:r>
      <w:r>
        <w:rPr>
          <w:spacing w:val="43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extensión</w:t>
      </w:r>
      <w:r>
        <w:rPr>
          <w:spacing w:val="44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los</w:t>
      </w:r>
      <w:r>
        <w:rPr>
          <w:spacing w:val="44"/>
        </w:rPr>
        <w:t xml:space="preserve"> </w:t>
      </w:r>
      <w:r>
        <w:t>párrafos</w:t>
      </w:r>
      <w:r>
        <w:rPr>
          <w:spacing w:val="44"/>
        </w:rPr>
        <w:t xml:space="preserve"> </w:t>
      </w:r>
      <w:r>
        <w:t>no</w:t>
      </w:r>
      <w:r>
        <w:rPr>
          <w:spacing w:val="43"/>
        </w:rPr>
        <w:t xml:space="preserve"> </w:t>
      </w:r>
      <w:r>
        <w:t>debería</w:t>
      </w:r>
      <w:r>
        <w:rPr>
          <w:spacing w:val="44"/>
        </w:rPr>
        <w:t xml:space="preserve"> </w:t>
      </w:r>
      <w:r>
        <w:t>sobrepasar</w:t>
      </w:r>
      <w:r>
        <w:rPr>
          <w:spacing w:val="44"/>
        </w:rPr>
        <w:t xml:space="preserve"> </w:t>
      </w:r>
      <w:r>
        <w:t>límites</w:t>
      </w:r>
      <w:r>
        <w:rPr>
          <w:spacing w:val="44"/>
        </w:rPr>
        <w:t xml:space="preserve"> </w:t>
      </w:r>
      <w:r>
        <w:t>razonables.</w:t>
      </w:r>
      <w:r>
        <w:rPr>
          <w:spacing w:val="44"/>
        </w:rPr>
        <w:t xml:space="preserve"> </w:t>
      </w:r>
      <w:r>
        <w:t>No</w:t>
      </w:r>
      <w:r>
        <w:rPr>
          <w:spacing w:val="44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conveniente</w:t>
      </w:r>
      <w:r>
        <w:rPr>
          <w:spacing w:val="-1"/>
        </w:rPr>
        <w:t xml:space="preserve"> </w:t>
      </w:r>
      <w:r>
        <w:t>redactar párrafos</w:t>
      </w:r>
      <w:r>
        <w:rPr>
          <w:spacing w:val="-2"/>
        </w:rPr>
        <w:t xml:space="preserve"> </w:t>
      </w:r>
      <w:r>
        <w:t>excesivamente</w:t>
      </w:r>
      <w:r>
        <w:rPr>
          <w:spacing w:val="-1"/>
        </w:rPr>
        <w:t xml:space="preserve"> </w:t>
      </w:r>
      <w:r>
        <w:t>largos”.</w:t>
      </w:r>
    </w:p>
    <w:p w14:paraId="15C99B91" w14:textId="77777777" w:rsidR="004F7B77" w:rsidRDefault="004F7B77">
      <w:pPr>
        <w:pStyle w:val="Textoindependiente"/>
        <w:spacing w:before="8"/>
        <w:rPr>
          <w:sz w:val="28"/>
        </w:rPr>
      </w:pPr>
    </w:p>
    <w:p w14:paraId="7261D6C6" w14:textId="77777777" w:rsidR="004F7B77" w:rsidRDefault="00F264A1">
      <w:pPr>
        <w:pStyle w:val="Textoindependiente"/>
        <w:spacing w:line="290" w:lineRule="auto"/>
        <w:ind w:left="1146"/>
      </w:pPr>
      <w:r>
        <w:t>“(11)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uso</w:t>
      </w:r>
      <w:r>
        <w:rPr>
          <w:spacing w:val="-10"/>
        </w:rPr>
        <w:t xml:space="preserve"> </w:t>
      </w:r>
      <w:r>
        <w:t>correcto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signos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puntuación</w:t>
      </w:r>
      <w:r>
        <w:rPr>
          <w:spacing w:val="-10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indispensable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hacer</w:t>
      </w:r>
      <w:r>
        <w:rPr>
          <w:spacing w:val="-10"/>
        </w:rPr>
        <w:t xml:space="preserve"> </w:t>
      </w:r>
      <w:r>
        <w:t>posible</w:t>
      </w:r>
      <w:r>
        <w:rPr>
          <w:spacing w:val="-10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comprensión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texto jurídico”.</w:t>
      </w:r>
    </w:p>
    <w:p w14:paraId="2E79669D" w14:textId="77777777" w:rsidR="004F7B77" w:rsidRDefault="004F7B77">
      <w:pPr>
        <w:pStyle w:val="Textoindependiente"/>
        <w:spacing w:before="8"/>
        <w:rPr>
          <w:sz w:val="28"/>
        </w:rPr>
      </w:pPr>
    </w:p>
    <w:p w14:paraId="0262521B" w14:textId="77777777" w:rsidR="004F7B77" w:rsidRDefault="00F264A1">
      <w:pPr>
        <w:pStyle w:val="Textoindependiente"/>
        <w:spacing w:line="290" w:lineRule="auto"/>
        <w:ind w:left="1146"/>
      </w:pPr>
      <w:r>
        <w:t>“(12)</w:t>
      </w:r>
      <w:r>
        <w:rPr>
          <w:spacing w:val="33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t>el</w:t>
      </w:r>
      <w:r>
        <w:rPr>
          <w:spacing w:val="34"/>
        </w:rPr>
        <w:t xml:space="preserve"> </w:t>
      </w:r>
      <w:r>
        <w:t>fin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mejorar</w:t>
      </w:r>
      <w:r>
        <w:rPr>
          <w:spacing w:val="34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claridad</w:t>
      </w:r>
      <w:r>
        <w:rPr>
          <w:spacing w:val="3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términos</w:t>
      </w:r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expresiones</w:t>
      </w:r>
      <w:r>
        <w:rPr>
          <w:spacing w:val="34"/>
        </w:rPr>
        <w:t xml:space="preserve"> </w:t>
      </w:r>
      <w:r>
        <w:t>empleadas</w:t>
      </w:r>
      <w:r>
        <w:rPr>
          <w:spacing w:val="34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recomienda</w:t>
      </w:r>
      <w:r>
        <w:rPr>
          <w:spacing w:val="-2"/>
        </w:rPr>
        <w:t xml:space="preserve"> </w:t>
      </w:r>
      <w:r>
        <w:t>evitar</w:t>
      </w:r>
      <w:r>
        <w:rPr>
          <w:spacing w:val="-2"/>
        </w:rPr>
        <w:t xml:space="preserve"> </w:t>
      </w:r>
      <w:r>
        <w:t>arcaísmos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excesivo</w:t>
      </w:r>
      <w:r>
        <w:rPr>
          <w:spacing w:val="-2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locuciones</w:t>
      </w:r>
      <w:r>
        <w:rPr>
          <w:spacing w:val="-2"/>
        </w:rPr>
        <w:t xml:space="preserve"> </w:t>
      </w:r>
      <w:r>
        <w:t>latinas”.</w:t>
      </w:r>
    </w:p>
    <w:p w14:paraId="10F48AB6" w14:textId="77777777" w:rsidR="004F7B77" w:rsidRDefault="004F7B77">
      <w:pPr>
        <w:pStyle w:val="Textoindependiente"/>
        <w:spacing w:before="8"/>
        <w:rPr>
          <w:sz w:val="28"/>
        </w:rPr>
      </w:pPr>
    </w:p>
    <w:p w14:paraId="107A24BD" w14:textId="77777777" w:rsidR="004F7B77" w:rsidRDefault="00F264A1">
      <w:pPr>
        <w:pStyle w:val="Textoindependiente"/>
        <w:spacing w:before="1" w:line="290" w:lineRule="auto"/>
        <w:ind w:left="438" w:right="146"/>
        <w:jc w:val="both"/>
      </w:pP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mismo</w:t>
      </w:r>
      <w:r>
        <w:rPr>
          <w:spacing w:val="-9"/>
        </w:rPr>
        <w:t xml:space="preserve"> </w:t>
      </w:r>
      <w:r>
        <w:t>marco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Cumbre,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II</w:t>
      </w:r>
      <w:r>
        <w:rPr>
          <w:spacing w:val="-8"/>
        </w:rPr>
        <w:t xml:space="preserve"> </w:t>
      </w:r>
      <w:r>
        <w:t>Reunión</w:t>
      </w:r>
      <w:r>
        <w:rPr>
          <w:spacing w:val="-9"/>
        </w:rPr>
        <w:t xml:space="preserve"> </w:t>
      </w:r>
      <w:r>
        <w:t>Preparatoria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XIX</w:t>
      </w:r>
      <w:r>
        <w:rPr>
          <w:spacing w:val="-9"/>
        </w:rPr>
        <w:t xml:space="preserve"> </w:t>
      </w:r>
      <w:r>
        <w:t>edición</w:t>
      </w:r>
      <w:r>
        <w:rPr>
          <w:spacing w:val="-8"/>
        </w:rPr>
        <w:t xml:space="preserve"> </w:t>
      </w:r>
      <w:r>
        <w:t>celebrada</w:t>
      </w:r>
      <w:r>
        <w:rPr>
          <w:spacing w:val="-9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diciembre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Madrid</w:t>
      </w:r>
      <w:r>
        <w:rPr>
          <w:spacing w:val="-4"/>
        </w:rPr>
        <w:t xml:space="preserve"> </w:t>
      </w:r>
      <w:r>
        <w:t>(España),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aprobó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Decálogo</w:t>
      </w:r>
      <w:r>
        <w:rPr>
          <w:spacing w:val="-4"/>
        </w:rPr>
        <w:t xml:space="preserve"> </w:t>
      </w:r>
      <w:r>
        <w:t>Iberoamericano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Justicia</w:t>
      </w:r>
      <w:r>
        <w:rPr>
          <w:spacing w:val="-65"/>
        </w:rPr>
        <w:t xml:space="preserve"> </w:t>
      </w:r>
      <w:r>
        <w:t>Juvenil</w:t>
      </w:r>
      <w:r>
        <w:rPr>
          <w:spacing w:val="-1"/>
        </w:rPr>
        <w:t xml:space="preserve"> </w:t>
      </w:r>
      <w:r>
        <w:t>Restaurativa,</w:t>
      </w:r>
      <w:r>
        <w:rPr>
          <w:spacing w:val="-1"/>
        </w:rPr>
        <w:t xml:space="preserve"> </w:t>
      </w:r>
      <w:r>
        <w:t>cuyo acuerdo</w:t>
      </w:r>
      <w:r>
        <w:rPr>
          <w:spacing w:val="-2"/>
        </w:rPr>
        <w:t xml:space="preserve"> </w:t>
      </w:r>
      <w:r>
        <w:t>5)</w:t>
      </w:r>
      <w:r>
        <w:rPr>
          <w:spacing w:val="-1"/>
        </w:rPr>
        <w:t xml:space="preserve"> </w:t>
      </w:r>
      <w:r>
        <w:t>indica:</w:t>
      </w:r>
    </w:p>
    <w:p w14:paraId="38E02F1E" w14:textId="77777777" w:rsidR="004F7B77" w:rsidRDefault="004F7B77">
      <w:pPr>
        <w:pStyle w:val="Textoindependiente"/>
        <w:spacing w:before="6"/>
        <w:rPr>
          <w:sz w:val="28"/>
        </w:rPr>
      </w:pPr>
    </w:p>
    <w:p w14:paraId="0B7C5E2E" w14:textId="77777777" w:rsidR="004F7B77" w:rsidRDefault="00F264A1">
      <w:pPr>
        <w:pStyle w:val="Textoindependiente"/>
        <w:spacing w:before="1" w:line="290" w:lineRule="auto"/>
        <w:ind w:left="438" w:right="150"/>
        <w:jc w:val="both"/>
      </w:pPr>
      <w:r>
        <w:t>“5. Respeto de los principios de oportunidad y mínima intervención, derecho a la información:</w:t>
      </w:r>
      <w:r>
        <w:rPr>
          <w:spacing w:val="-64"/>
        </w:rPr>
        <w:t xml:space="preserve"> </w:t>
      </w:r>
      <w:r>
        <w:t>[…]</w:t>
      </w:r>
    </w:p>
    <w:p w14:paraId="3D35BABE" w14:textId="77777777" w:rsidR="004F7B77" w:rsidRDefault="004F7B77">
      <w:pPr>
        <w:pStyle w:val="Textoindependiente"/>
        <w:spacing w:before="8"/>
        <w:rPr>
          <w:sz w:val="23"/>
        </w:rPr>
      </w:pPr>
    </w:p>
    <w:p w14:paraId="5149CF0F" w14:textId="77777777" w:rsidR="004F7B77" w:rsidRDefault="00F264A1">
      <w:pPr>
        <w:pStyle w:val="Textoindependiente"/>
        <w:spacing w:line="285" w:lineRule="auto"/>
        <w:ind w:left="1289" w:right="104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En los acuerdos reparatorios garantizarán que la persona menor de edad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ofensora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reciba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informació</w:t>
      </w:r>
      <w:r>
        <w:rPr>
          <w:rFonts w:ascii="Helvetica Neue" w:hAnsi="Helvetica Neue"/>
        </w:rPr>
        <w:t>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detallada,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un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lenguaje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sencillo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comprensible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dé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conocer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derechos,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obligaciones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consecuencias. En todos los casos se deberá tomar en consideración 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circunstancias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particulares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persona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niño,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niña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adolescente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conflicto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con la ley penal, en especial las de vulnerabilidad de las partes implicadas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directa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e indirectamente”.</w:t>
      </w:r>
    </w:p>
    <w:p w14:paraId="17994998" w14:textId="77777777" w:rsidR="004F7B77" w:rsidRDefault="004F7B77">
      <w:pPr>
        <w:pStyle w:val="Textoindependiente"/>
        <w:spacing w:before="4"/>
        <w:rPr>
          <w:rFonts w:ascii="Helvetica Neue"/>
        </w:rPr>
      </w:pPr>
    </w:p>
    <w:p w14:paraId="6EA90935" w14:textId="77777777" w:rsidR="004F7B77" w:rsidRDefault="00F264A1">
      <w:pPr>
        <w:pStyle w:val="Textoindependiente"/>
        <w:spacing w:line="290" w:lineRule="auto"/>
        <w:ind w:left="439" w:right="147"/>
        <w:jc w:val="both"/>
      </w:pPr>
      <w:r>
        <w:t>Dicho Decálogo también fue aprobado por la Corte Plena, en la sesión n.º 006 del 19 de</w:t>
      </w:r>
      <w:r>
        <w:rPr>
          <w:spacing w:val="1"/>
        </w:rPr>
        <w:t xml:space="preserve"> </w:t>
      </w:r>
      <w:r>
        <w:t>febrero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2018.</w:t>
      </w:r>
    </w:p>
    <w:p w14:paraId="65D330E9" w14:textId="77777777" w:rsidR="004F7B77" w:rsidRDefault="004F7B77">
      <w:pPr>
        <w:pStyle w:val="Textoindependiente"/>
        <w:spacing w:before="3"/>
        <w:rPr>
          <w:sz w:val="23"/>
        </w:rPr>
      </w:pPr>
    </w:p>
    <w:p w14:paraId="720841D1" w14:textId="77777777" w:rsidR="004F7B77" w:rsidRDefault="00F264A1">
      <w:pPr>
        <w:pStyle w:val="Textoindependiente"/>
        <w:spacing w:line="290" w:lineRule="auto"/>
        <w:ind w:left="439" w:right="149"/>
        <w:jc w:val="both"/>
      </w:pPr>
      <w:r>
        <w:t>Debido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tipo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acuerdos</w:t>
      </w:r>
      <w:r>
        <w:rPr>
          <w:spacing w:val="-9"/>
        </w:rPr>
        <w:t xml:space="preserve"> </w:t>
      </w:r>
      <w:r>
        <w:t>internacionales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iniciativas</w:t>
      </w:r>
      <w:r>
        <w:rPr>
          <w:spacing w:val="-9"/>
        </w:rPr>
        <w:t xml:space="preserve"> </w:t>
      </w:r>
      <w:r>
        <w:t>internas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diferentes</w:t>
      </w:r>
      <w:r>
        <w:rPr>
          <w:spacing w:val="-9"/>
        </w:rPr>
        <w:t xml:space="preserve"> </w:t>
      </w:r>
      <w:r>
        <w:t>países,</w:t>
      </w:r>
      <w:r>
        <w:rPr>
          <w:spacing w:val="-10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han</w:t>
      </w:r>
      <w:r>
        <w:rPr>
          <w:spacing w:val="-11"/>
        </w:rPr>
        <w:t xml:space="preserve"> </w:t>
      </w:r>
      <w:r>
        <w:t>llevado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cabo</w:t>
      </w:r>
      <w:r>
        <w:rPr>
          <w:spacing w:val="-10"/>
        </w:rPr>
        <w:t xml:space="preserve"> </w:t>
      </w:r>
      <w:r>
        <w:t>proyectos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transformar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lenguaje</w:t>
      </w:r>
      <w:r>
        <w:rPr>
          <w:spacing w:val="-10"/>
        </w:rPr>
        <w:t xml:space="preserve"> </w:t>
      </w:r>
      <w:r>
        <w:t>jurídico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administrativo</w:t>
      </w:r>
      <w:r>
        <w:rPr>
          <w:spacing w:val="-11"/>
        </w:rPr>
        <w:t xml:space="preserve"> </w:t>
      </w:r>
      <w:r>
        <w:t>dirigido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</w:p>
    <w:p w14:paraId="41D1F3B3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2E7EEEC6" w14:textId="77777777" w:rsidR="004F7B77" w:rsidRDefault="00F264A1">
      <w:pPr>
        <w:pStyle w:val="Textoindependiente"/>
        <w:spacing w:before="29" w:line="276" w:lineRule="auto"/>
        <w:ind w:left="348" w:right="237"/>
        <w:jc w:val="both"/>
      </w:pPr>
      <w:r>
        <w:rPr>
          <w:spacing w:val="-1"/>
        </w:rPr>
        <w:lastRenderedPageBreak/>
        <w:t>ciudadanía</w:t>
      </w:r>
      <w:r>
        <w:rPr>
          <w:spacing w:val="-11"/>
        </w:rPr>
        <w:t xml:space="preserve"> </w:t>
      </w:r>
      <w:r>
        <w:rPr>
          <w:spacing w:val="-1"/>
        </w:rPr>
        <w:t>hacia</w:t>
      </w:r>
      <w:r>
        <w:rPr>
          <w:spacing w:val="-11"/>
        </w:rPr>
        <w:t xml:space="preserve"> </w:t>
      </w:r>
      <w:r>
        <w:rPr>
          <w:spacing w:val="-1"/>
        </w:rPr>
        <w:t>un</w:t>
      </w:r>
      <w:r>
        <w:rPr>
          <w:spacing w:val="-11"/>
        </w:rPr>
        <w:t xml:space="preserve"> </w:t>
      </w:r>
      <w:r>
        <w:rPr>
          <w:spacing w:val="-1"/>
        </w:rPr>
        <w:t>lenguaje</w:t>
      </w:r>
      <w:r>
        <w:rPr>
          <w:spacing w:val="-11"/>
        </w:rPr>
        <w:t xml:space="preserve"> </w:t>
      </w:r>
      <w:r>
        <w:t>claro.</w:t>
      </w:r>
      <w:r>
        <w:rPr>
          <w:spacing w:val="-11"/>
        </w:rPr>
        <w:t xml:space="preserve"> </w:t>
      </w:r>
      <w:r>
        <w:t>Países</w:t>
      </w:r>
      <w:r>
        <w:rPr>
          <w:spacing w:val="-11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España,</w:t>
      </w:r>
      <w:r>
        <w:rPr>
          <w:spacing w:val="-24"/>
        </w:rPr>
        <w:t xml:space="preserve"> </w:t>
      </w:r>
      <w:r>
        <w:t>Argentina,</w:t>
      </w:r>
      <w:r>
        <w:rPr>
          <w:spacing w:val="-11"/>
        </w:rPr>
        <w:t xml:space="preserve"> </w:t>
      </w:r>
      <w:r>
        <w:t>Chile,</w:t>
      </w:r>
      <w:r>
        <w:rPr>
          <w:spacing w:val="-11"/>
        </w:rPr>
        <w:t xml:space="preserve"> </w:t>
      </w:r>
      <w:r>
        <w:t>Colombia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México</w:t>
      </w:r>
      <w:r>
        <w:rPr>
          <w:spacing w:val="-64"/>
        </w:rPr>
        <w:t xml:space="preserve"> </w:t>
      </w:r>
      <w:r>
        <w:rPr>
          <w:spacing w:val="-1"/>
        </w:rPr>
        <w:t>han</w:t>
      </w:r>
      <w:r>
        <w:rPr>
          <w:spacing w:val="-17"/>
        </w:rPr>
        <w:t xml:space="preserve"> </w:t>
      </w:r>
      <w:r>
        <w:rPr>
          <w:spacing w:val="-1"/>
        </w:rPr>
        <w:t>iniciado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investigaciones,</w:t>
      </w:r>
      <w:r>
        <w:rPr>
          <w:spacing w:val="-16"/>
        </w:rPr>
        <w:t xml:space="preserve"> </w:t>
      </w:r>
      <w:r>
        <w:rPr>
          <w:spacing w:val="-1"/>
        </w:rPr>
        <w:t>propuestas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capacitaciones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tema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lenguaje</w:t>
      </w:r>
      <w:r>
        <w:rPr>
          <w:spacing w:val="-16"/>
        </w:rPr>
        <w:t xml:space="preserve"> </w:t>
      </w:r>
      <w:r>
        <w:t>claro.</w:t>
      </w:r>
      <w:r>
        <w:rPr>
          <w:spacing w:val="-16"/>
        </w:rPr>
        <w:t xml:space="preserve"> </w:t>
      </w:r>
      <w:r>
        <w:t>Por</w:t>
      </w:r>
      <w:r>
        <w:rPr>
          <w:spacing w:val="-65"/>
        </w:rPr>
        <w:t xml:space="preserve"> </w:t>
      </w:r>
      <w:r>
        <w:t>su</w:t>
      </w:r>
      <w:r>
        <w:rPr>
          <w:spacing w:val="-16"/>
        </w:rPr>
        <w:t xml:space="preserve"> </w:t>
      </w:r>
      <w:r>
        <w:t>parte,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cumplir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esas</w:t>
      </w:r>
      <w:r>
        <w:rPr>
          <w:spacing w:val="-15"/>
        </w:rPr>
        <w:t xml:space="preserve"> </w:t>
      </w:r>
      <w:r>
        <w:t>obligaciones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beneficio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ciudadanía,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Poder</w:t>
      </w:r>
      <w:r>
        <w:rPr>
          <w:spacing w:val="-16"/>
        </w:rPr>
        <w:t xml:space="preserve"> </w:t>
      </w:r>
      <w:r>
        <w:t>Judicial</w:t>
      </w:r>
      <w:r>
        <w:rPr>
          <w:spacing w:val="-1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rPr>
          <w:spacing w:val="-1"/>
        </w:rPr>
        <w:t>Costa</w:t>
      </w:r>
      <w:r>
        <w:rPr>
          <w:spacing w:val="-16"/>
        </w:rPr>
        <w:t xml:space="preserve"> </w:t>
      </w:r>
      <w:r>
        <w:rPr>
          <w:spacing w:val="-1"/>
        </w:rPr>
        <w:t>Rica</w:t>
      </w:r>
      <w:r>
        <w:rPr>
          <w:spacing w:val="-16"/>
        </w:rPr>
        <w:t xml:space="preserve"> </w:t>
      </w:r>
      <w:r>
        <w:rPr>
          <w:spacing w:val="-1"/>
        </w:rPr>
        <w:t>también</w:t>
      </w:r>
      <w:r>
        <w:rPr>
          <w:spacing w:val="-15"/>
        </w:rPr>
        <w:t xml:space="preserve"> </w:t>
      </w:r>
      <w:r>
        <w:rPr>
          <w:spacing w:val="-1"/>
        </w:rPr>
        <w:t>está</w:t>
      </w:r>
      <w:r>
        <w:rPr>
          <w:spacing w:val="-16"/>
        </w:rPr>
        <w:t xml:space="preserve"> </w:t>
      </w:r>
      <w:r>
        <w:t>implementando</w:t>
      </w:r>
      <w:r>
        <w:rPr>
          <w:spacing w:val="-16"/>
        </w:rPr>
        <w:t xml:space="preserve"> </w:t>
      </w:r>
      <w:r>
        <w:t>distintas</w:t>
      </w:r>
      <w:r>
        <w:rPr>
          <w:spacing w:val="-15"/>
        </w:rPr>
        <w:t xml:space="preserve"> </w:t>
      </w:r>
      <w:r>
        <w:t>iniciativas</w:t>
      </w:r>
      <w:r>
        <w:rPr>
          <w:spacing w:val="-16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está</w:t>
      </w:r>
      <w:r>
        <w:rPr>
          <w:spacing w:val="-15"/>
        </w:rPr>
        <w:t xml:space="preserve"> </w:t>
      </w:r>
      <w:r>
        <w:t>generando</w:t>
      </w:r>
      <w:r>
        <w:rPr>
          <w:spacing w:val="-16"/>
        </w:rPr>
        <w:t xml:space="preserve"> </w:t>
      </w:r>
      <w:r>
        <w:t>productos,</w:t>
      </w:r>
      <w:r>
        <w:rPr>
          <w:spacing w:val="-16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encuentra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Manual.</w:t>
      </w:r>
    </w:p>
    <w:p w14:paraId="569AE61D" w14:textId="77777777" w:rsidR="004F7B77" w:rsidRDefault="004F7B77">
      <w:pPr>
        <w:pStyle w:val="Textoindependiente"/>
        <w:spacing w:before="2"/>
        <w:rPr>
          <w:sz w:val="30"/>
        </w:rPr>
      </w:pPr>
    </w:p>
    <w:p w14:paraId="0F7ACB9E" w14:textId="77777777" w:rsidR="004F7B77" w:rsidRPr="004665BA" w:rsidRDefault="00F264A1">
      <w:pPr>
        <w:pStyle w:val="Ttulo3"/>
        <w:numPr>
          <w:ilvl w:val="0"/>
          <w:numId w:val="31"/>
        </w:numPr>
        <w:tabs>
          <w:tab w:val="left" w:pos="1088"/>
          <w:tab w:val="left" w:pos="1090"/>
        </w:tabs>
        <w:spacing w:before="1"/>
        <w:ind w:hanging="742"/>
        <w:jc w:val="left"/>
        <w:rPr>
          <w:rFonts w:ascii="Helvetica" w:hAnsi="Helvetica" w:cs="Helvetica"/>
        </w:rPr>
      </w:pPr>
      <w:r w:rsidRPr="004665BA">
        <w:rPr>
          <w:rFonts w:ascii="Helvetica" w:hAnsi="Helvetica" w:cs="Helvetica"/>
          <w:color w:val="231F20"/>
        </w:rPr>
        <w:t>Lectura fácil y personas en condición de vulnerabilidad</w:t>
      </w:r>
    </w:p>
    <w:p w14:paraId="74E22125" w14:textId="77777777" w:rsidR="004F7B77" w:rsidRDefault="00F264A1">
      <w:pPr>
        <w:pStyle w:val="Textoindependiente"/>
        <w:spacing w:before="282" w:line="254" w:lineRule="auto"/>
        <w:ind w:left="348" w:right="239"/>
        <w:jc w:val="both"/>
      </w:pPr>
      <w:r>
        <w:t>Dentro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estos</w:t>
      </w:r>
      <w:r>
        <w:rPr>
          <w:spacing w:val="-14"/>
        </w:rPr>
        <w:t xml:space="preserve"> </w:t>
      </w:r>
      <w:r>
        <w:t>esfuerzos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Poderes</w:t>
      </w:r>
      <w:r>
        <w:rPr>
          <w:spacing w:val="-13"/>
        </w:rPr>
        <w:t xml:space="preserve"> </w:t>
      </w:r>
      <w:r>
        <w:t>Judiciales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lograr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personas</w:t>
      </w:r>
      <w:r>
        <w:rPr>
          <w:spacing w:val="-14"/>
        </w:rPr>
        <w:t xml:space="preserve"> </w:t>
      </w:r>
      <w:r>
        <w:t>comprendan</w:t>
      </w:r>
      <w:r>
        <w:rPr>
          <w:spacing w:val="-64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textos</w:t>
      </w:r>
      <w:r>
        <w:rPr>
          <w:spacing w:val="-8"/>
        </w:rPr>
        <w:t xml:space="preserve"> </w:t>
      </w:r>
      <w:r>
        <w:t>jurídicos,</w:t>
      </w:r>
      <w:r>
        <w:rPr>
          <w:spacing w:val="-9"/>
        </w:rPr>
        <w:t xml:space="preserve"> </w:t>
      </w:r>
      <w:r>
        <w:t>hay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concepto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tiende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confundir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lenguaje</w:t>
      </w:r>
      <w:r>
        <w:rPr>
          <w:spacing w:val="-9"/>
        </w:rPr>
        <w:t xml:space="preserve"> </w:t>
      </w:r>
      <w:r>
        <w:t>claro:</w:t>
      </w:r>
      <w:r>
        <w:rPr>
          <w:spacing w:val="-8"/>
        </w:rPr>
        <w:t xml:space="preserve"> </w:t>
      </w:r>
      <w:r>
        <w:t>lectura</w:t>
      </w:r>
      <w:r>
        <w:rPr>
          <w:spacing w:val="-9"/>
        </w:rPr>
        <w:t xml:space="preserve"> </w:t>
      </w:r>
      <w:r>
        <w:t>fácil.</w:t>
      </w:r>
      <w:r>
        <w:rPr>
          <w:spacing w:val="-6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lectura</w:t>
      </w:r>
      <w:r>
        <w:rPr>
          <w:spacing w:val="-14"/>
        </w:rPr>
        <w:t xml:space="preserve"> </w:t>
      </w:r>
      <w:r>
        <w:t>fácil</w:t>
      </w:r>
      <w:r>
        <w:rPr>
          <w:spacing w:val="-14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método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redacción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textos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contenidos</w:t>
      </w:r>
      <w:r>
        <w:rPr>
          <w:spacing w:val="-14"/>
        </w:rPr>
        <w:t xml:space="preserve"> </w:t>
      </w:r>
      <w:r>
        <w:t>adaptados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necesidades</w:t>
      </w:r>
      <w:r>
        <w:rPr>
          <w:spacing w:val="-64"/>
        </w:rPr>
        <w:t xml:space="preserve"> </w:t>
      </w:r>
      <w:r>
        <w:t>de las personas, en especial, de las que tienen difi</w:t>
      </w:r>
      <w:r>
        <w:t>cultades de comprensión lectora. Estas</w:t>
      </w:r>
      <w:r>
        <w:rPr>
          <w:spacing w:val="1"/>
        </w:rPr>
        <w:t xml:space="preserve"> </w:t>
      </w:r>
      <w:r>
        <w:t>dificultades están relacionadas con la memoria, el lenguaje empleado, el desarrollo cognitivo,</w:t>
      </w:r>
      <w:r>
        <w:rPr>
          <w:spacing w:val="-6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capacidad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abstracción,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fluidez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idioma,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orientación,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razonamiento,</w:t>
      </w:r>
      <w:r>
        <w:rPr>
          <w:spacing w:val="-3"/>
        </w:rPr>
        <w:t xml:space="preserve"> </w:t>
      </w:r>
      <w:r>
        <w:t>el</w:t>
      </w:r>
      <w:r>
        <w:rPr>
          <w:spacing w:val="-65"/>
        </w:rPr>
        <w:t xml:space="preserve"> </w:t>
      </w:r>
      <w:r>
        <w:rPr>
          <w:spacing w:val="-1"/>
        </w:rPr>
        <w:t>aprendizaje</w:t>
      </w:r>
      <w:r>
        <w:rPr>
          <w:spacing w:val="-16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grado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escolaridad.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lectura</w:t>
      </w:r>
      <w:r>
        <w:rPr>
          <w:spacing w:val="-16"/>
        </w:rPr>
        <w:t xml:space="preserve"> </w:t>
      </w:r>
      <w:r>
        <w:t>fácil</w:t>
      </w:r>
      <w:r>
        <w:rPr>
          <w:spacing w:val="-15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complemento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lenguaje</w:t>
      </w:r>
      <w:r>
        <w:rPr>
          <w:spacing w:val="-15"/>
        </w:rPr>
        <w:t xml:space="preserve"> </w:t>
      </w:r>
      <w:r>
        <w:t>claro.</w:t>
      </w:r>
      <w:r>
        <w:rPr>
          <w:spacing w:val="-16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un método para crear textos comprensibles para las personas con esas condiciones, a fin de</w:t>
      </w:r>
      <w:r>
        <w:rPr>
          <w:spacing w:val="1"/>
        </w:rPr>
        <w:t xml:space="preserve"> </w:t>
      </w:r>
      <w:r>
        <w:rPr>
          <w:spacing w:val="-1"/>
        </w:rPr>
        <w:t>eliminar</w:t>
      </w:r>
      <w:r>
        <w:rPr>
          <w:spacing w:val="-16"/>
        </w:rPr>
        <w:t xml:space="preserve"> </w:t>
      </w:r>
      <w:r>
        <w:rPr>
          <w:spacing w:val="-1"/>
        </w:rPr>
        <w:t>cualquier</w:t>
      </w:r>
      <w:r>
        <w:rPr>
          <w:spacing w:val="-15"/>
        </w:rPr>
        <w:t xml:space="preserve"> </w:t>
      </w:r>
      <w:r>
        <w:rPr>
          <w:spacing w:val="-1"/>
        </w:rPr>
        <w:t>barrera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impida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comunicación.</w:t>
      </w:r>
      <w:r>
        <w:rPr>
          <w:spacing w:val="-16"/>
        </w:rPr>
        <w:t xml:space="preserve"> </w:t>
      </w:r>
      <w:r>
        <w:t>Fomenta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aprendizaje,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par</w:t>
      </w:r>
      <w:r>
        <w:t>ticipación</w:t>
      </w:r>
      <w:r>
        <w:rPr>
          <w:spacing w:val="-64"/>
        </w:rPr>
        <w:t xml:space="preserve"> </w:t>
      </w:r>
      <w:r>
        <w:t>y favorece la igualdad de oportunidades. Como se observa, si bien el lenguaje claro también</w:t>
      </w:r>
      <w:r>
        <w:rPr>
          <w:spacing w:val="1"/>
        </w:rPr>
        <w:t xml:space="preserve"> </w:t>
      </w:r>
      <w:r>
        <w:rPr>
          <w:spacing w:val="-2"/>
        </w:rPr>
        <w:t>busca</w:t>
      </w:r>
      <w:r>
        <w:rPr>
          <w:spacing w:val="-15"/>
        </w:rPr>
        <w:t xml:space="preserve"> </w:t>
      </w:r>
      <w:r>
        <w:rPr>
          <w:spacing w:val="-2"/>
        </w:rPr>
        <w:t>que</w:t>
      </w:r>
      <w:r>
        <w:rPr>
          <w:spacing w:val="-15"/>
        </w:rPr>
        <w:t xml:space="preserve"> </w:t>
      </w:r>
      <w:r>
        <w:rPr>
          <w:spacing w:val="-2"/>
        </w:rPr>
        <w:t>los</w:t>
      </w:r>
      <w:r>
        <w:rPr>
          <w:spacing w:val="-14"/>
        </w:rPr>
        <w:t xml:space="preserve"> </w:t>
      </w:r>
      <w:r>
        <w:rPr>
          <w:spacing w:val="-2"/>
        </w:rPr>
        <w:t>textos</w:t>
      </w:r>
      <w:r>
        <w:rPr>
          <w:spacing w:val="-15"/>
        </w:rPr>
        <w:t xml:space="preserve"> </w:t>
      </w:r>
      <w:r>
        <w:rPr>
          <w:spacing w:val="-2"/>
        </w:rPr>
        <w:t>sean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más</w:t>
      </w:r>
      <w:r>
        <w:rPr>
          <w:spacing w:val="-14"/>
        </w:rPr>
        <w:t xml:space="preserve"> </w:t>
      </w:r>
      <w:r>
        <w:rPr>
          <w:spacing w:val="-2"/>
        </w:rPr>
        <w:t>fácil</w:t>
      </w:r>
      <w:r>
        <w:rPr>
          <w:spacing w:val="-15"/>
        </w:rPr>
        <w:t xml:space="preserve"> </w:t>
      </w:r>
      <w:r>
        <w:rPr>
          <w:spacing w:val="-2"/>
        </w:rPr>
        <w:t>comprensión</w:t>
      </w:r>
      <w:r>
        <w:rPr>
          <w:spacing w:val="-14"/>
        </w:rPr>
        <w:t xml:space="preserve"> </w:t>
      </w:r>
      <w:r>
        <w:rPr>
          <w:spacing w:val="-2"/>
        </w:rPr>
        <w:t>por</w:t>
      </w:r>
      <w:r>
        <w:rPr>
          <w:spacing w:val="-15"/>
        </w:rPr>
        <w:t xml:space="preserve"> </w:t>
      </w:r>
      <w:r>
        <w:rPr>
          <w:spacing w:val="-2"/>
        </w:rPr>
        <w:t>las</w:t>
      </w:r>
      <w:r>
        <w:rPr>
          <w:spacing w:val="-14"/>
        </w:rPr>
        <w:t xml:space="preserve"> </w:t>
      </w:r>
      <w:r>
        <w:rPr>
          <w:spacing w:val="-2"/>
        </w:rPr>
        <w:t>personas</w:t>
      </w:r>
      <w:r>
        <w:rPr>
          <w:spacing w:val="-15"/>
        </w:rPr>
        <w:t xml:space="preserve"> </w:t>
      </w:r>
      <w:r>
        <w:rPr>
          <w:spacing w:val="-2"/>
        </w:rPr>
        <w:t>no</w:t>
      </w:r>
      <w:r>
        <w:rPr>
          <w:spacing w:val="-14"/>
        </w:rPr>
        <w:t xml:space="preserve"> </w:t>
      </w:r>
      <w:r>
        <w:rPr>
          <w:spacing w:val="-2"/>
        </w:rPr>
        <w:t>especializadas,</w:t>
      </w:r>
      <w:r>
        <w:rPr>
          <w:spacing w:val="-15"/>
        </w:rPr>
        <w:t xml:space="preserve"> </w:t>
      </w:r>
      <w:r>
        <w:rPr>
          <w:spacing w:val="-1"/>
        </w:rPr>
        <w:t>no</w:t>
      </w:r>
      <w:r>
        <w:rPr>
          <w:spacing w:val="-14"/>
        </w:rPr>
        <w:t xml:space="preserve"> </w:t>
      </w:r>
      <w:r>
        <w:rPr>
          <w:spacing w:val="-1"/>
        </w:rPr>
        <w:t>está</w:t>
      </w:r>
      <w:r>
        <w:rPr>
          <w:spacing w:val="-65"/>
        </w:rPr>
        <w:t xml:space="preserve"> </w:t>
      </w:r>
      <w:r>
        <w:t>pensado</w:t>
      </w:r>
      <w:r>
        <w:rPr>
          <w:spacing w:val="-10"/>
        </w:rPr>
        <w:t xml:space="preserve"> </w:t>
      </w:r>
      <w:r>
        <w:t>para,</w:t>
      </w:r>
      <w:r>
        <w:rPr>
          <w:spacing w:val="-9"/>
        </w:rPr>
        <w:t xml:space="preserve"> </w:t>
      </w:r>
      <w:r>
        <w:t>específicamente,</w:t>
      </w:r>
      <w:r>
        <w:rPr>
          <w:spacing w:val="-9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dificultades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comprensión.</w:t>
      </w:r>
    </w:p>
    <w:p w14:paraId="221E83DA" w14:textId="77777777" w:rsidR="004F7B77" w:rsidRDefault="004F7B77">
      <w:pPr>
        <w:pStyle w:val="Textoindependiente"/>
        <w:spacing w:before="6"/>
        <w:rPr>
          <w:sz w:val="26"/>
        </w:rPr>
      </w:pPr>
    </w:p>
    <w:p w14:paraId="07B4FBF8" w14:textId="77777777" w:rsidR="004F7B77" w:rsidRDefault="00F264A1">
      <w:pPr>
        <w:pStyle w:val="Textoindependiente"/>
        <w:spacing w:line="254" w:lineRule="auto"/>
        <w:ind w:left="348" w:right="242"/>
        <w:jc w:val="both"/>
      </w:pPr>
      <w:r>
        <w:t>La lectura fácil trata de favorecer la adaptación y accesibilidad de textos mediante recursos</w:t>
      </w:r>
      <w:r>
        <w:rPr>
          <w:spacing w:val="1"/>
        </w:rPr>
        <w:t xml:space="preserve"> </w:t>
      </w:r>
      <w:r>
        <w:rPr>
          <w:spacing w:val="-1"/>
        </w:rPr>
        <w:t>lingüísticos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3"/>
        </w:rPr>
        <w:t xml:space="preserve"> </w:t>
      </w:r>
      <w:r>
        <w:rPr>
          <w:spacing w:val="-1"/>
        </w:rPr>
        <w:t>semióticos</w:t>
      </w:r>
      <w:r>
        <w:rPr>
          <w:spacing w:val="-12"/>
        </w:rPr>
        <w:t xml:space="preserve"> </w:t>
      </w:r>
      <w:r>
        <w:rPr>
          <w:spacing w:val="-1"/>
        </w:rPr>
        <w:t>como</w:t>
      </w:r>
      <w:r>
        <w:rPr>
          <w:spacing w:val="-13"/>
        </w:rPr>
        <w:t xml:space="preserve"> </w:t>
      </w:r>
      <w:r>
        <w:rPr>
          <w:spacing w:val="-1"/>
        </w:rPr>
        <w:t>ilustraciones.</w:t>
      </w:r>
      <w:r>
        <w:rPr>
          <w:spacing w:val="-15"/>
        </w:rPr>
        <w:t xml:space="preserve"> </w:t>
      </w:r>
      <w:r>
        <w:rPr>
          <w:spacing w:val="-1"/>
        </w:rPr>
        <w:t>Tanto</w:t>
      </w:r>
      <w:r>
        <w:rPr>
          <w:spacing w:val="-13"/>
        </w:rPr>
        <w:t xml:space="preserve"> </w:t>
      </w:r>
      <w:r>
        <w:rPr>
          <w:spacing w:val="-1"/>
        </w:rPr>
        <w:t>el</w:t>
      </w:r>
      <w:r>
        <w:rPr>
          <w:spacing w:val="-12"/>
        </w:rPr>
        <w:t xml:space="preserve"> </w:t>
      </w:r>
      <w:r>
        <w:rPr>
          <w:spacing w:val="-1"/>
        </w:rPr>
        <w:t>lenguaje</w:t>
      </w:r>
      <w:r>
        <w:rPr>
          <w:spacing w:val="-13"/>
        </w:rPr>
        <w:t xml:space="preserve"> </w:t>
      </w:r>
      <w:r>
        <w:rPr>
          <w:spacing w:val="-1"/>
        </w:rPr>
        <w:t>claro</w:t>
      </w:r>
      <w:r>
        <w:rPr>
          <w:spacing w:val="-12"/>
        </w:rPr>
        <w:t xml:space="preserve"> </w:t>
      </w:r>
      <w:r>
        <w:rPr>
          <w:spacing w:val="-1"/>
        </w:rPr>
        <w:t>como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lectura</w:t>
      </w:r>
      <w:r>
        <w:rPr>
          <w:spacing w:val="-13"/>
        </w:rPr>
        <w:t xml:space="preserve"> </w:t>
      </w:r>
      <w:r>
        <w:t>fácil</w:t>
      </w:r>
      <w:r>
        <w:rPr>
          <w:spacing w:val="-12"/>
        </w:rPr>
        <w:t xml:space="preserve"> </w:t>
      </w:r>
      <w:r>
        <w:t>surgen</w:t>
      </w:r>
      <w:r>
        <w:rPr>
          <w:spacing w:val="-65"/>
        </w:rPr>
        <w:t xml:space="preserve"> </w:t>
      </w:r>
      <w:r>
        <w:rPr>
          <w:spacing w:val="-2"/>
        </w:rPr>
        <w:t>como</w:t>
      </w:r>
      <w:r>
        <w:rPr>
          <w:spacing w:val="-15"/>
        </w:rPr>
        <w:t xml:space="preserve"> </w:t>
      </w:r>
      <w:r>
        <w:rPr>
          <w:spacing w:val="-2"/>
        </w:rPr>
        <w:t>herramientas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mejora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comprensión</w:t>
      </w:r>
      <w:r>
        <w:rPr>
          <w:spacing w:val="-15"/>
        </w:rPr>
        <w:t xml:space="preserve"> </w:t>
      </w:r>
      <w:r>
        <w:rPr>
          <w:spacing w:val="-2"/>
        </w:rPr>
        <w:t>lectora;</w:t>
      </w:r>
      <w:r>
        <w:rPr>
          <w:spacing w:val="-14"/>
        </w:rPr>
        <w:t xml:space="preserve"> </w:t>
      </w:r>
      <w:r>
        <w:rPr>
          <w:spacing w:val="-2"/>
        </w:rPr>
        <w:t>pero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última</w:t>
      </w:r>
      <w:r>
        <w:rPr>
          <w:spacing w:val="-14"/>
        </w:rPr>
        <w:t xml:space="preserve"> </w:t>
      </w:r>
      <w:r>
        <w:rPr>
          <w:spacing w:val="-2"/>
        </w:rPr>
        <w:t>requiere</w:t>
      </w:r>
      <w:r>
        <w:rPr>
          <w:spacing w:val="-15"/>
        </w:rPr>
        <w:t xml:space="preserve"> </w:t>
      </w:r>
      <w:r>
        <w:rPr>
          <w:spacing w:val="-1"/>
        </w:rPr>
        <w:t>un</w:t>
      </w:r>
      <w:r>
        <w:rPr>
          <w:spacing w:val="-14"/>
        </w:rPr>
        <w:t xml:space="preserve"> </w:t>
      </w:r>
      <w:r>
        <w:rPr>
          <w:spacing w:val="-1"/>
        </w:rPr>
        <w:t>proceso</w:t>
      </w:r>
      <w:r>
        <w:rPr>
          <w:spacing w:val="-15"/>
        </w:rPr>
        <w:t xml:space="preserve"> </w:t>
      </w:r>
      <w:r>
        <w:rPr>
          <w:spacing w:val="-1"/>
        </w:rPr>
        <w:t>más</w:t>
      </w:r>
      <w:r>
        <w:rPr>
          <w:spacing w:val="-64"/>
        </w:rPr>
        <w:t xml:space="preserve"> </w:t>
      </w:r>
      <w:r>
        <w:rPr>
          <w:spacing w:val="-5"/>
        </w:rPr>
        <w:t>detallado</w:t>
      </w:r>
      <w:r>
        <w:rPr>
          <w:spacing w:val="-19"/>
        </w:rPr>
        <w:t xml:space="preserve"> </w:t>
      </w:r>
      <w:r>
        <w:rPr>
          <w:spacing w:val="-5"/>
        </w:rPr>
        <w:t>de</w:t>
      </w:r>
      <w:r>
        <w:rPr>
          <w:spacing w:val="-18"/>
        </w:rPr>
        <w:t xml:space="preserve"> </w:t>
      </w:r>
      <w:r>
        <w:rPr>
          <w:spacing w:val="-5"/>
        </w:rPr>
        <w:t>adaptación,</w:t>
      </w:r>
      <w:r>
        <w:rPr>
          <w:spacing w:val="-18"/>
        </w:rPr>
        <w:t xml:space="preserve"> </w:t>
      </w:r>
      <w:r>
        <w:rPr>
          <w:spacing w:val="-5"/>
        </w:rPr>
        <w:t>validación,</w:t>
      </w:r>
      <w:r>
        <w:rPr>
          <w:spacing w:val="-19"/>
        </w:rPr>
        <w:t xml:space="preserve"> </w:t>
      </w:r>
      <w:r>
        <w:rPr>
          <w:spacing w:val="-4"/>
        </w:rPr>
        <w:t>ilustración,</w:t>
      </w:r>
      <w:r>
        <w:rPr>
          <w:spacing w:val="-18"/>
        </w:rPr>
        <w:t xml:space="preserve"> </w:t>
      </w:r>
      <w:r>
        <w:rPr>
          <w:spacing w:val="-4"/>
        </w:rPr>
        <w:t>edición</w:t>
      </w:r>
      <w:r>
        <w:rPr>
          <w:spacing w:val="-18"/>
        </w:rPr>
        <w:t xml:space="preserve"> </w:t>
      </w:r>
      <w:r>
        <w:rPr>
          <w:spacing w:val="-4"/>
        </w:rPr>
        <w:t>y</w:t>
      </w:r>
      <w:r>
        <w:rPr>
          <w:spacing w:val="-18"/>
        </w:rPr>
        <w:t xml:space="preserve"> </w:t>
      </w:r>
      <w:r>
        <w:rPr>
          <w:spacing w:val="-4"/>
        </w:rPr>
        <w:t>maquetación</w:t>
      </w:r>
      <w:r>
        <w:rPr>
          <w:spacing w:val="-19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los</w:t>
      </w:r>
      <w:r>
        <w:rPr>
          <w:spacing w:val="-18"/>
        </w:rPr>
        <w:t xml:space="preserve"> </w:t>
      </w:r>
      <w:r>
        <w:rPr>
          <w:spacing w:val="-4"/>
        </w:rPr>
        <w:t>textos</w:t>
      </w:r>
      <w:r>
        <w:rPr>
          <w:spacing w:val="-18"/>
        </w:rPr>
        <w:t xml:space="preserve"> </w:t>
      </w:r>
      <w:r>
        <w:rPr>
          <w:spacing w:val="-4"/>
        </w:rPr>
        <w:t>(formato</w:t>
      </w:r>
      <w:r>
        <w:rPr>
          <w:spacing w:val="-19"/>
        </w:rPr>
        <w:t xml:space="preserve"> </w:t>
      </w:r>
      <w:r>
        <w:rPr>
          <w:spacing w:val="-4"/>
        </w:rPr>
        <w:t>de</w:t>
      </w:r>
      <w:r>
        <w:rPr>
          <w:spacing w:val="-18"/>
        </w:rPr>
        <w:t xml:space="preserve"> </w:t>
      </w:r>
      <w:r>
        <w:rPr>
          <w:spacing w:val="-4"/>
        </w:rPr>
        <w:t>los</w:t>
      </w:r>
      <w:r>
        <w:rPr>
          <w:spacing w:val="-64"/>
        </w:rPr>
        <w:t xml:space="preserve"> </w:t>
      </w:r>
      <w:r>
        <w:rPr>
          <w:spacing w:val="-5"/>
        </w:rPr>
        <w:t>documentos),</w:t>
      </w:r>
      <w:r>
        <w:rPr>
          <w:spacing w:val="-38"/>
        </w:rPr>
        <w:t xml:space="preserve"> </w:t>
      </w:r>
      <w:r>
        <w:rPr>
          <w:spacing w:val="-5"/>
        </w:rPr>
        <w:t>para</w:t>
      </w:r>
      <w:r>
        <w:rPr>
          <w:spacing w:val="-38"/>
        </w:rPr>
        <w:t xml:space="preserve"> </w:t>
      </w:r>
      <w:r>
        <w:rPr>
          <w:spacing w:val="-5"/>
        </w:rPr>
        <w:t>garantizar</w:t>
      </w:r>
      <w:r>
        <w:rPr>
          <w:spacing w:val="-38"/>
        </w:rPr>
        <w:t xml:space="preserve"> </w:t>
      </w:r>
      <w:r>
        <w:rPr>
          <w:spacing w:val="-5"/>
        </w:rPr>
        <w:t>que</w:t>
      </w:r>
      <w:r>
        <w:rPr>
          <w:spacing w:val="-38"/>
        </w:rPr>
        <w:t xml:space="preserve"> </w:t>
      </w:r>
      <w:r>
        <w:rPr>
          <w:spacing w:val="-4"/>
        </w:rPr>
        <w:t>son</w:t>
      </w:r>
      <w:r>
        <w:rPr>
          <w:spacing w:val="-36"/>
        </w:rPr>
        <w:t xml:space="preserve"> </w:t>
      </w:r>
      <w:r>
        <w:rPr>
          <w:spacing w:val="-4"/>
        </w:rPr>
        <w:t>accesibles</w:t>
      </w:r>
      <w:r>
        <w:rPr>
          <w:spacing w:val="-38"/>
        </w:rPr>
        <w:t xml:space="preserve"> </w:t>
      </w:r>
      <w:r>
        <w:rPr>
          <w:spacing w:val="-4"/>
        </w:rPr>
        <w:t>para</w:t>
      </w:r>
      <w:r>
        <w:rPr>
          <w:spacing w:val="-38"/>
        </w:rPr>
        <w:t xml:space="preserve"> </w:t>
      </w:r>
      <w:r>
        <w:rPr>
          <w:spacing w:val="-4"/>
        </w:rPr>
        <w:t>la</w:t>
      </w:r>
      <w:r>
        <w:rPr>
          <w:spacing w:val="-38"/>
        </w:rPr>
        <w:t xml:space="preserve"> </w:t>
      </w:r>
      <w:r>
        <w:rPr>
          <w:spacing w:val="-4"/>
        </w:rPr>
        <w:t>persona</w:t>
      </w:r>
      <w:r>
        <w:rPr>
          <w:spacing w:val="-37"/>
        </w:rPr>
        <w:t xml:space="preserve"> </w:t>
      </w:r>
      <w:r>
        <w:rPr>
          <w:spacing w:val="-4"/>
        </w:rPr>
        <w:t>destinataria</w:t>
      </w:r>
      <w:r>
        <w:rPr>
          <w:spacing w:val="-38"/>
        </w:rPr>
        <w:t xml:space="preserve"> </w:t>
      </w:r>
      <w:r>
        <w:rPr>
          <w:spacing w:val="-4"/>
        </w:rPr>
        <w:t>meta.</w:t>
      </w:r>
      <w:r>
        <w:rPr>
          <w:spacing w:val="-37"/>
        </w:rPr>
        <w:t xml:space="preserve"> </w:t>
      </w:r>
      <w:r>
        <w:rPr>
          <w:spacing w:val="-4"/>
        </w:rPr>
        <w:t>Son</w:t>
      </w:r>
      <w:r>
        <w:rPr>
          <w:spacing w:val="-37"/>
        </w:rPr>
        <w:t xml:space="preserve"> </w:t>
      </w:r>
      <w:r>
        <w:rPr>
          <w:spacing w:val="-4"/>
        </w:rPr>
        <w:t>importantes</w:t>
      </w:r>
      <w:r>
        <w:rPr>
          <w:spacing w:val="-64"/>
        </w:rPr>
        <w:t xml:space="preserve"> </w:t>
      </w:r>
      <w:r>
        <w:rPr>
          <w:spacing w:val="-4"/>
        </w:rPr>
        <w:t>herramientas</w:t>
      </w:r>
      <w:r>
        <w:rPr>
          <w:spacing w:val="-13"/>
        </w:rPr>
        <w:t xml:space="preserve"> </w:t>
      </w:r>
      <w:r>
        <w:rPr>
          <w:spacing w:val="-4"/>
        </w:rPr>
        <w:t>que</w:t>
      </w:r>
      <w:r>
        <w:rPr>
          <w:spacing w:val="-13"/>
        </w:rPr>
        <w:t xml:space="preserve"> </w:t>
      </w:r>
      <w:r>
        <w:rPr>
          <w:spacing w:val="-4"/>
        </w:rPr>
        <w:t>potencian</w:t>
      </w:r>
      <w:r>
        <w:rPr>
          <w:spacing w:val="-12"/>
        </w:rPr>
        <w:t xml:space="preserve"> </w:t>
      </w:r>
      <w:r>
        <w:rPr>
          <w:spacing w:val="-4"/>
        </w:rPr>
        <w:t>la</w:t>
      </w:r>
      <w:r>
        <w:rPr>
          <w:spacing w:val="-13"/>
        </w:rPr>
        <w:t xml:space="preserve"> </w:t>
      </w:r>
      <w:r>
        <w:rPr>
          <w:spacing w:val="-4"/>
        </w:rPr>
        <w:t>accesibilidad</w:t>
      </w:r>
      <w:r>
        <w:rPr>
          <w:spacing w:val="-12"/>
        </w:rPr>
        <w:t xml:space="preserve"> </w:t>
      </w:r>
      <w:r>
        <w:rPr>
          <w:spacing w:val="-4"/>
        </w:rPr>
        <w:t>cognitiva,</w:t>
      </w:r>
      <w:r>
        <w:rPr>
          <w:spacing w:val="-13"/>
        </w:rPr>
        <w:t xml:space="preserve"> </w:t>
      </w:r>
      <w:r>
        <w:rPr>
          <w:spacing w:val="-3"/>
        </w:rPr>
        <w:t>favorecen</w:t>
      </w:r>
      <w:r>
        <w:rPr>
          <w:spacing w:val="-12"/>
        </w:rPr>
        <w:t xml:space="preserve"> </w:t>
      </w:r>
      <w:r>
        <w:rPr>
          <w:spacing w:val="-3"/>
        </w:rPr>
        <w:t>el</w:t>
      </w:r>
      <w:r>
        <w:rPr>
          <w:spacing w:val="-13"/>
        </w:rPr>
        <w:t xml:space="preserve"> </w:t>
      </w:r>
      <w:r>
        <w:rPr>
          <w:spacing w:val="-3"/>
        </w:rPr>
        <w:t>acceso</w:t>
      </w:r>
      <w:r>
        <w:rPr>
          <w:spacing w:val="-12"/>
        </w:rPr>
        <w:t xml:space="preserve"> </w:t>
      </w:r>
      <w:r>
        <w:rPr>
          <w:spacing w:val="-3"/>
        </w:rPr>
        <w:t>a</w:t>
      </w:r>
      <w:r>
        <w:rPr>
          <w:spacing w:val="-13"/>
        </w:rPr>
        <w:t xml:space="preserve"> </w:t>
      </w:r>
      <w:r>
        <w:rPr>
          <w:spacing w:val="-3"/>
        </w:rPr>
        <w:t>la</w:t>
      </w:r>
      <w:r>
        <w:rPr>
          <w:spacing w:val="-13"/>
        </w:rPr>
        <w:t xml:space="preserve"> </w:t>
      </w:r>
      <w:r>
        <w:rPr>
          <w:spacing w:val="-3"/>
        </w:rPr>
        <w:t>información</w:t>
      </w:r>
      <w:r>
        <w:rPr>
          <w:spacing w:val="-12"/>
        </w:rPr>
        <w:t xml:space="preserve"> </w:t>
      </w:r>
      <w:r>
        <w:rPr>
          <w:spacing w:val="-3"/>
        </w:rPr>
        <w:t>y,</w:t>
      </w:r>
      <w:r>
        <w:rPr>
          <w:spacing w:val="-13"/>
        </w:rPr>
        <w:t xml:space="preserve"> </w:t>
      </w:r>
      <w:r>
        <w:rPr>
          <w:spacing w:val="-3"/>
        </w:rPr>
        <w:t>con</w:t>
      </w:r>
      <w:r>
        <w:rPr>
          <w:spacing w:val="-64"/>
        </w:rPr>
        <w:t xml:space="preserve"> </w:t>
      </w:r>
      <w:r>
        <w:rPr>
          <w:spacing w:val="-2"/>
        </w:rPr>
        <w:t>ello,</w:t>
      </w:r>
      <w:r>
        <w:rPr>
          <w:spacing w:val="-15"/>
        </w:rPr>
        <w:t xml:space="preserve"> </w:t>
      </w:r>
      <w:r>
        <w:rPr>
          <w:spacing w:val="-2"/>
        </w:rPr>
        <w:t>el</w:t>
      </w:r>
      <w:r>
        <w:rPr>
          <w:spacing w:val="-15"/>
        </w:rPr>
        <w:t xml:space="preserve"> </w:t>
      </w:r>
      <w:r>
        <w:rPr>
          <w:spacing w:val="-2"/>
        </w:rPr>
        <w:t>ejercicio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los</w:t>
      </w:r>
      <w:r>
        <w:rPr>
          <w:spacing w:val="-15"/>
        </w:rPr>
        <w:t xml:space="preserve"> </w:t>
      </w:r>
      <w:r>
        <w:rPr>
          <w:spacing w:val="-2"/>
        </w:rPr>
        <w:t>derechos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5"/>
        </w:rPr>
        <w:t xml:space="preserve"> </w:t>
      </w:r>
      <w:r>
        <w:rPr>
          <w:spacing w:val="-2"/>
        </w:rPr>
        <w:t>participación</w:t>
      </w:r>
      <w:r>
        <w:rPr>
          <w:spacing w:val="-15"/>
        </w:rPr>
        <w:t xml:space="preserve"> </w:t>
      </w:r>
      <w:r>
        <w:rPr>
          <w:spacing w:val="-2"/>
        </w:rPr>
        <w:t>y</w:t>
      </w:r>
      <w:r>
        <w:rPr>
          <w:spacing w:val="-14"/>
        </w:rPr>
        <w:t xml:space="preserve"> </w:t>
      </w:r>
      <w:r>
        <w:rPr>
          <w:spacing w:val="-2"/>
        </w:rPr>
        <w:t>autonomía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todas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personas.</w:t>
      </w:r>
    </w:p>
    <w:p w14:paraId="45330E4B" w14:textId="77777777" w:rsidR="004F7B77" w:rsidRDefault="004F7B77">
      <w:pPr>
        <w:pStyle w:val="Textoindependiente"/>
        <w:spacing w:before="1"/>
        <w:rPr>
          <w:sz w:val="26"/>
        </w:rPr>
      </w:pPr>
    </w:p>
    <w:p w14:paraId="52B82BBC" w14:textId="77777777" w:rsidR="004F7B77" w:rsidRDefault="00F264A1">
      <w:pPr>
        <w:pStyle w:val="Textoindependiente"/>
        <w:spacing w:before="1" w:line="254" w:lineRule="auto"/>
        <w:ind w:left="348" w:right="238"/>
        <w:jc w:val="both"/>
      </w:pPr>
      <w:r>
        <w:t>En</w:t>
      </w:r>
      <w:r>
        <w:rPr>
          <w:spacing w:val="-14"/>
        </w:rPr>
        <w:t xml:space="preserve"> </w:t>
      </w:r>
      <w:r>
        <w:t>Costa</w:t>
      </w:r>
      <w:r>
        <w:rPr>
          <w:spacing w:val="-14"/>
        </w:rPr>
        <w:t xml:space="preserve"> </w:t>
      </w:r>
      <w:r>
        <w:t>Rica,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ha</w:t>
      </w:r>
      <w:r>
        <w:rPr>
          <w:spacing w:val="-14"/>
        </w:rPr>
        <w:t xml:space="preserve"> </w:t>
      </w:r>
      <w:r>
        <w:t>comenzado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implementar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lenguaje</w:t>
      </w:r>
      <w:r>
        <w:rPr>
          <w:spacing w:val="-14"/>
        </w:rPr>
        <w:t xml:space="preserve"> </w:t>
      </w:r>
      <w:r>
        <w:t>fácil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tribunales.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ejemplo,</w:t>
      </w:r>
      <w:r>
        <w:rPr>
          <w:spacing w:val="-64"/>
        </w:rPr>
        <w:t xml:space="preserve"> </w:t>
      </w:r>
      <w:r>
        <w:t>el tribunal de familia costarricense lo incorporó en un proceso abreviado de guarda, crianza y</w:t>
      </w:r>
      <w:r>
        <w:rPr>
          <w:spacing w:val="1"/>
        </w:rPr>
        <w:t xml:space="preserve"> </w:t>
      </w:r>
      <w:r>
        <w:rPr>
          <w:spacing w:val="-4"/>
        </w:rPr>
        <w:t>educación.</w:t>
      </w:r>
      <w:r>
        <w:rPr>
          <w:spacing w:val="-13"/>
        </w:rPr>
        <w:t xml:space="preserve"> </w:t>
      </w:r>
      <w:r>
        <w:rPr>
          <w:spacing w:val="-4"/>
        </w:rPr>
        <w:t>En</w:t>
      </w:r>
      <w:r>
        <w:rPr>
          <w:spacing w:val="-13"/>
        </w:rPr>
        <w:t xml:space="preserve"> </w:t>
      </w:r>
      <w:r>
        <w:rPr>
          <w:spacing w:val="-4"/>
        </w:rPr>
        <w:t>este</w:t>
      </w:r>
      <w:r>
        <w:rPr>
          <w:spacing w:val="-12"/>
        </w:rPr>
        <w:t xml:space="preserve"> </w:t>
      </w:r>
      <w:r>
        <w:rPr>
          <w:spacing w:val="-4"/>
        </w:rPr>
        <w:t>caso,</w:t>
      </w:r>
      <w:r>
        <w:rPr>
          <w:spacing w:val="-13"/>
        </w:rPr>
        <w:t xml:space="preserve"> </w:t>
      </w:r>
      <w:r>
        <w:rPr>
          <w:spacing w:val="-4"/>
        </w:rPr>
        <w:t>el</w:t>
      </w:r>
      <w:r>
        <w:rPr>
          <w:spacing w:val="-12"/>
        </w:rPr>
        <w:t xml:space="preserve"> </w:t>
      </w:r>
      <w:r>
        <w:rPr>
          <w:spacing w:val="-4"/>
        </w:rPr>
        <w:t>tribunal</w:t>
      </w:r>
      <w:r>
        <w:rPr>
          <w:spacing w:val="-13"/>
        </w:rPr>
        <w:t xml:space="preserve"> </w:t>
      </w:r>
      <w:r>
        <w:rPr>
          <w:spacing w:val="-4"/>
        </w:rPr>
        <w:t>incluye</w:t>
      </w:r>
      <w:r>
        <w:rPr>
          <w:spacing w:val="-13"/>
        </w:rPr>
        <w:t xml:space="preserve"> </w:t>
      </w:r>
      <w:r>
        <w:rPr>
          <w:spacing w:val="-4"/>
        </w:rPr>
        <w:t>al</w:t>
      </w:r>
      <w:r>
        <w:rPr>
          <w:spacing w:val="-12"/>
        </w:rPr>
        <w:t xml:space="preserve"> </w:t>
      </w:r>
      <w:r>
        <w:rPr>
          <w:spacing w:val="-4"/>
        </w:rPr>
        <w:t>final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la</w:t>
      </w:r>
      <w:r>
        <w:rPr>
          <w:spacing w:val="-12"/>
        </w:rPr>
        <w:t xml:space="preserve"> </w:t>
      </w:r>
      <w:r>
        <w:rPr>
          <w:spacing w:val="-3"/>
        </w:rPr>
        <w:t>sentencia</w:t>
      </w:r>
      <w:r>
        <w:rPr>
          <w:spacing w:val="-13"/>
        </w:rPr>
        <w:t xml:space="preserve"> </w:t>
      </w:r>
      <w:r>
        <w:rPr>
          <w:spacing w:val="-3"/>
        </w:rPr>
        <w:t>un</w:t>
      </w:r>
      <w:r>
        <w:rPr>
          <w:spacing w:val="-12"/>
        </w:rPr>
        <w:t xml:space="preserve"> </w:t>
      </w:r>
      <w:r>
        <w:rPr>
          <w:spacing w:val="-3"/>
        </w:rPr>
        <w:t>resumen</w:t>
      </w:r>
      <w:r>
        <w:rPr>
          <w:spacing w:val="-13"/>
        </w:rPr>
        <w:t xml:space="preserve"> </w:t>
      </w:r>
      <w:r>
        <w:rPr>
          <w:spacing w:val="-3"/>
        </w:rPr>
        <w:t>de</w:t>
      </w:r>
      <w:r>
        <w:rPr>
          <w:spacing w:val="-13"/>
        </w:rPr>
        <w:t xml:space="preserve"> </w:t>
      </w:r>
      <w:r>
        <w:rPr>
          <w:spacing w:val="-3"/>
        </w:rPr>
        <w:t>la</w:t>
      </w:r>
      <w:r>
        <w:rPr>
          <w:spacing w:val="-12"/>
        </w:rPr>
        <w:t xml:space="preserve"> </w:t>
      </w:r>
      <w:r>
        <w:rPr>
          <w:spacing w:val="-3"/>
        </w:rPr>
        <w:t>resolución</w:t>
      </w:r>
      <w:r>
        <w:rPr>
          <w:spacing w:val="-13"/>
        </w:rPr>
        <w:t xml:space="preserve"> </w:t>
      </w:r>
      <w:r>
        <w:rPr>
          <w:spacing w:val="-3"/>
        </w:rPr>
        <w:t>en</w:t>
      </w:r>
      <w:r>
        <w:rPr>
          <w:spacing w:val="-64"/>
        </w:rPr>
        <w:t xml:space="preserve"> </w:t>
      </w:r>
      <w:r>
        <w:rPr>
          <w:spacing w:val="-5"/>
        </w:rPr>
        <w:t>formato</w:t>
      </w:r>
      <w:r>
        <w:rPr>
          <w:spacing w:val="-20"/>
        </w:rPr>
        <w:t xml:space="preserve"> </w:t>
      </w:r>
      <w:r>
        <w:rPr>
          <w:spacing w:val="-5"/>
        </w:rPr>
        <w:t>de</w:t>
      </w:r>
      <w:r>
        <w:rPr>
          <w:spacing w:val="-20"/>
        </w:rPr>
        <w:t xml:space="preserve"> </w:t>
      </w:r>
      <w:r>
        <w:rPr>
          <w:spacing w:val="-5"/>
        </w:rPr>
        <w:t>lectura</w:t>
      </w:r>
      <w:r>
        <w:rPr>
          <w:spacing w:val="-20"/>
        </w:rPr>
        <w:t xml:space="preserve"> </w:t>
      </w:r>
      <w:r>
        <w:rPr>
          <w:spacing w:val="-4"/>
        </w:rPr>
        <w:t>fácil,</w:t>
      </w:r>
      <w:r>
        <w:rPr>
          <w:spacing w:val="-20"/>
        </w:rPr>
        <w:t xml:space="preserve"> </w:t>
      </w:r>
      <w:r>
        <w:rPr>
          <w:spacing w:val="-4"/>
        </w:rPr>
        <w:t>dirigido</w:t>
      </w:r>
      <w:r>
        <w:rPr>
          <w:spacing w:val="-20"/>
        </w:rPr>
        <w:t xml:space="preserve"> </w:t>
      </w:r>
      <w:r>
        <w:rPr>
          <w:spacing w:val="-4"/>
        </w:rPr>
        <w:t>a</w:t>
      </w:r>
      <w:r>
        <w:rPr>
          <w:spacing w:val="-20"/>
        </w:rPr>
        <w:t xml:space="preserve"> </w:t>
      </w:r>
      <w:r>
        <w:rPr>
          <w:spacing w:val="-4"/>
        </w:rPr>
        <w:t>una</w:t>
      </w:r>
      <w:r>
        <w:rPr>
          <w:spacing w:val="-20"/>
        </w:rPr>
        <w:t xml:space="preserve"> </w:t>
      </w:r>
      <w:r>
        <w:rPr>
          <w:spacing w:val="-4"/>
        </w:rPr>
        <w:t>niña,</w:t>
      </w:r>
      <w:r>
        <w:rPr>
          <w:spacing w:val="-19"/>
        </w:rPr>
        <w:t xml:space="preserve"> </w:t>
      </w:r>
      <w:r>
        <w:rPr>
          <w:spacing w:val="-4"/>
        </w:rPr>
        <w:t>para</w:t>
      </w:r>
      <w:r>
        <w:rPr>
          <w:spacing w:val="-20"/>
        </w:rPr>
        <w:t xml:space="preserve"> </w:t>
      </w:r>
      <w:r>
        <w:rPr>
          <w:spacing w:val="-4"/>
        </w:rPr>
        <w:t>explicarle</w:t>
      </w:r>
      <w:r>
        <w:rPr>
          <w:spacing w:val="-20"/>
        </w:rPr>
        <w:t xml:space="preserve"> </w:t>
      </w:r>
      <w:r>
        <w:rPr>
          <w:spacing w:val="-4"/>
        </w:rPr>
        <w:t>la</w:t>
      </w:r>
      <w:r>
        <w:rPr>
          <w:spacing w:val="-20"/>
        </w:rPr>
        <w:t xml:space="preserve"> </w:t>
      </w:r>
      <w:r>
        <w:rPr>
          <w:spacing w:val="-4"/>
        </w:rPr>
        <w:t>decisión</w:t>
      </w:r>
      <w:r>
        <w:rPr>
          <w:spacing w:val="-20"/>
        </w:rPr>
        <w:t xml:space="preserve"> </w:t>
      </w:r>
      <w:r>
        <w:rPr>
          <w:spacing w:val="-4"/>
        </w:rPr>
        <w:t>sobre</w:t>
      </w:r>
      <w:r>
        <w:rPr>
          <w:spacing w:val="-20"/>
        </w:rPr>
        <w:t xml:space="preserve"> </w:t>
      </w:r>
      <w:r>
        <w:rPr>
          <w:spacing w:val="-4"/>
        </w:rPr>
        <w:t>la</w:t>
      </w:r>
      <w:r>
        <w:rPr>
          <w:spacing w:val="-20"/>
        </w:rPr>
        <w:t xml:space="preserve"> </w:t>
      </w:r>
      <w:r>
        <w:rPr>
          <w:spacing w:val="-4"/>
        </w:rPr>
        <w:t>custodia</w:t>
      </w:r>
      <w:r>
        <w:rPr>
          <w:spacing w:val="-20"/>
        </w:rPr>
        <w:t xml:space="preserve"> </w:t>
      </w:r>
      <w:r>
        <w:rPr>
          <w:spacing w:val="-4"/>
        </w:rPr>
        <w:t>compartida:</w:t>
      </w:r>
    </w:p>
    <w:p w14:paraId="7E72B8FD" w14:textId="77777777" w:rsidR="004F7B77" w:rsidRDefault="004F7B77">
      <w:pPr>
        <w:pStyle w:val="Textoindependiente"/>
        <w:spacing w:before="7"/>
        <w:rPr>
          <w:sz w:val="28"/>
        </w:rPr>
      </w:pPr>
    </w:p>
    <w:p w14:paraId="122FBF1E" w14:textId="77777777" w:rsidR="004F7B77" w:rsidRDefault="00F264A1">
      <w:pPr>
        <w:pStyle w:val="Textoindependiente"/>
        <w:ind w:left="1199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“V.-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ESTE</w:t>
      </w:r>
      <w:r>
        <w:rPr>
          <w:rFonts w:ascii="Helvetica Neue" w:hAnsi="Helvetica Neue"/>
          <w:spacing w:val="56"/>
        </w:rPr>
        <w:t xml:space="preserve"> </w:t>
      </w:r>
      <w:r>
        <w:rPr>
          <w:rFonts w:ascii="Helvetica Neue" w:hAnsi="Helvetica Neue"/>
        </w:rPr>
        <w:t>TRIBUNAL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56"/>
        </w:rPr>
        <w:t xml:space="preserve"> </w:t>
      </w:r>
      <w:r>
        <w:rPr>
          <w:rFonts w:ascii="Helvetica Neue" w:hAnsi="Helvetica Neue"/>
        </w:rPr>
        <w:t>DIRIGE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56"/>
        </w:rPr>
        <w:t xml:space="preserve"> </w:t>
      </w:r>
      <w:r>
        <w:rPr>
          <w:rFonts w:ascii="Helvetica Neue" w:hAnsi="Helvetica Neue"/>
        </w:rPr>
        <w:t>NOMBRE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001</w:t>
      </w:r>
      <w:r>
        <w:rPr>
          <w:rFonts w:ascii="Helvetica Neue" w:hAnsi="Helvetica Neue"/>
          <w:spacing w:val="56"/>
        </w:rPr>
        <w:t xml:space="preserve"> </w:t>
      </w:r>
      <w:r>
        <w:rPr>
          <w:rFonts w:ascii="Helvetica Neue" w:hAnsi="Helvetica Neue"/>
        </w:rPr>
        <w:t>DANIELA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CORRALES</w:t>
      </w:r>
    </w:p>
    <w:p w14:paraId="4CC3A974" w14:textId="77777777" w:rsidR="004F7B77" w:rsidRDefault="00F264A1">
      <w:pPr>
        <w:pStyle w:val="Textoindependiente"/>
        <w:spacing w:before="34" w:line="268" w:lineRule="auto"/>
        <w:ind w:left="1198" w:right="1137" w:firstLine="1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ARAYA</w:t>
      </w:r>
      <w:r>
        <w:rPr>
          <w:rFonts w:ascii="Helvetica Neue" w:hAnsi="Helvetica Neue"/>
          <w:position w:val="8"/>
          <w:sz w:val="14"/>
        </w:rPr>
        <w:t>4</w:t>
      </w:r>
      <w:r>
        <w:rPr>
          <w:rFonts w:ascii="Helvetica Neue" w:hAnsi="Helvetica Neue"/>
        </w:rPr>
        <w:t>: Con el fin de brindar una explicación de la decisión alcanzada, en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un lenguaje amigable a la persona menor de edad de interés, realizamos las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siguientes indicaciones:</w:t>
      </w:r>
    </w:p>
    <w:p w14:paraId="0948B2E4" w14:textId="77777777" w:rsidR="004F7B77" w:rsidRDefault="00F264A1">
      <w:pPr>
        <w:pStyle w:val="Textoindependiente"/>
        <w:spacing w:line="268" w:lineRule="auto"/>
        <w:ind w:left="1198" w:right="1137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“Hola, Daniela, somos Isabel, Santiago y Carlos, la jueza y los jueces del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Tribunal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Familia;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te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recordarás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entrevista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tuvimos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hace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poco,</w:t>
      </w:r>
    </w:p>
    <w:p w14:paraId="45038FF2" w14:textId="77777777" w:rsidR="004F7B77" w:rsidRDefault="00F264A1">
      <w:pPr>
        <w:pStyle w:val="Textoindependiente"/>
        <w:spacing w:before="2"/>
        <w:rPr>
          <w:rFonts w:ascii="Helvetica Neue"/>
          <w:sz w:val="20"/>
        </w:rPr>
      </w:pPr>
      <w:r>
        <w:pict w14:anchorId="3A8AEB11">
          <v:shape id="docshape9" o:spid="_x0000_s1069" style="position:absolute;margin-left:54.45pt;margin-top:13.25pt;width:170.1pt;height:.1pt;z-index:-15725056;mso-wrap-distance-left:0;mso-wrap-distance-right:0;mso-position-horizontal-relative:page" coordorigin="1089,265" coordsize="3402,0" path="m1089,265r3401,e" filled="f" strokecolor="#231f20" strokeweight=".25pt">
            <v:path arrowok="t"/>
            <w10:wrap type="topAndBottom" anchorx="page"/>
          </v:shape>
        </w:pict>
      </w:r>
    </w:p>
    <w:p w14:paraId="34B61CD1" w14:textId="77777777" w:rsidR="004F7B77" w:rsidRDefault="004F7B77">
      <w:pPr>
        <w:pStyle w:val="Textoindependiente"/>
        <w:spacing w:before="2"/>
        <w:rPr>
          <w:rFonts w:ascii="Helvetica Neue"/>
          <w:sz w:val="7"/>
        </w:rPr>
      </w:pPr>
    </w:p>
    <w:p w14:paraId="497C58F7" w14:textId="77777777" w:rsidR="004F7B77" w:rsidRDefault="00F264A1">
      <w:pPr>
        <w:pStyle w:val="Prrafodelista"/>
        <w:numPr>
          <w:ilvl w:val="0"/>
          <w:numId w:val="30"/>
        </w:numPr>
        <w:tabs>
          <w:tab w:val="left" w:pos="808"/>
          <w:tab w:val="left" w:pos="809"/>
        </w:tabs>
        <w:spacing w:before="95"/>
        <w:jc w:val="left"/>
        <w:rPr>
          <w:rFonts w:ascii="Helvetica Neue"/>
          <w:sz w:val="18"/>
        </w:rPr>
      </w:pPr>
      <w:r>
        <w:rPr>
          <w:rFonts w:ascii="Helvetica Neue"/>
          <w:sz w:val="18"/>
        </w:rPr>
        <w:t>Los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nombres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han sido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cambiados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para proteger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la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identidad de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las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personas.</w:t>
      </w:r>
    </w:p>
    <w:p w14:paraId="426DC9CE" w14:textId="77777777" w:rsidR="004F7B77" w:rsidRDefault="004F7B77">
      <w:pPr>
        <w:rPr>
          <w:rFonts w:ascii="Helvetica Neue"/>
          <w:sz w:val="18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08E3C805" w14:textId="77777777" w:rsidR="004F7B77" w:rsidRDefault="00F264A1">
      <w:pPr>
        <w:pStyle w:val="Textoindependiente"/>
        <w:spacing w:before="70" w:line="268" w:lineRule="auto"/>
        <w:ind w:left="1303" w:right="1060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lastRenderedPageBreak/>
        <w:t>te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dijimos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nosotros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íbamos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tomar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decisión,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con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respecto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tú mamá quiere que vivas con ella y que tú papá también lo quiere; pues 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decisión que tomamos nosotros es que vas a vivir con los dos; es decir, una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semana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estarás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bajo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cuido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tú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mamá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otra</w:t>
      </w:r>
      <w:r>
        <w:rPr>
          <w:rFonts w:ascii="Helvetica Neue" w:hAnsi="Helvetica Neue"/>
          <w:spacing w:val="55"/>
        </w:rPr>
        <w:t xml:space="preserve"> </w:t>
      </w:r>
      <w:r>
        <w:rPr>
          <w:rFonts w:ascii="Helvetica Neue" w:hAnsi="Helvetica Neue"/>
        </w:rPr>
        <w:t>semana,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estarás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bajo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cuidado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tú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papá.-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Tanto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papá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como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mamá,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podrán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decirle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otra</w:t>
      </w:r>
      <w:r>
        <w:rPr>
          <w:rFonts w:ascii="Helvetica Neue" w:hAnsi="Helvetica Neue"/>
          <w:spacing w:val="-6"/>
        </w:rPr>
        <w:t xml:space="preserve"> </w:t>
      </w:r>
      <w:r>
        <w:rPr>
          <w:rFonts w:ascii="Helvetica Neue" w:hAnsi="Helvetica Neue"/>
        </w:rPr>
        <w:t>persona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su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confianza,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mientras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ellos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trabajan,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cuide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también.-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Esta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decisión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tomamos,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porque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nos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parece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es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mejor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solución;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nuestro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país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leyes dicen que se deben tomar las mejores decisi</w:t>
      </w:r>
      <w:r>
        <w:rPr>
          <w:rFonts w:ascii="Helvetica Neue" w:hAnsi="Helvetica Neue"/>
        </w:rPr>
        <w:t>ones cuando se trata de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niños,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niñas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adolescentes;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este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caso,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hemos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estudiado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tú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caso,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Daniela,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y siendo que tanto papá como mamá, han hecho un muy buen trabajo en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cuidar de ti, consideramos que lo mejor es que sigan de la misma manera.-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por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ello,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decidimos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establecer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llama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CUSTODIA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COMPARTIDA, en donde vas a estar tanto con tu papá como con tu mamá,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períodos similares.- Daniela, estamos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 xml:space="preserve">para </w:t>
      </w:r>
      <w:r>
        <w:rPr>
          <w:rFonts w:ascii="Helvetica Neue" w:hAnsi="Helvetica Neue"/>
        </w:rPr>
        <w:t>servirte.- Saludos”.-”.</w:t>
      </w:r>
    </w:p>
    <w:p w14:paraId="257D15AD" w14:textId="77777777" w:rsidR="004F7B77" w:rsidRDefault="004F7B77">
      <w:pPr>
        <w:pStyle w:val="Textoindependiente"/>
        <w:spacing w:before="7"/>
        <w:rPr>
          <w:rFonts w:ascii="Helvetica Neue"/>
          <w:sz w:val="25"/>
        </w:rPr>
      </w:pPr>
    </w:p>
    <w:p w14:paraId="4AB5479E" w14:textId="77777777" w:rsidR="004F7B77" w:rsidRDefault="00F264A1">
      <w:pPr>
        <w:pStyle w:val="Textoindependiente"/>
        <w:spacing w:line="290" w:lineRule="auto"/>
        <w:ind w:left="452" w:right="163"/>
        <w:jc w:val="both"/>
      </w:pPr>
      <w:r>
        <w:t>Como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</w:t>
      </w:r>
      <w:r>
        <w:rPr>
          <w:spacing w:val="-7"/>
        </w:rPr>
        <w:t xml:space="preserve"> </w:t>
      </w:r>
      <w:r>
        <w:t>observar,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Poder</w:t>
      </w:r>
      <w:r>
        <w:rPr>
          <w:spacing w:val="-7"/>
        </w:rPr>
        <w:t xml:space="preserve"> </w:t>
      </w:r>
      <w:r>
        <w:t>Judicial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propuesto</w:t>
      </w:r>
      <w:r>
        <w:rPr>
          <w:spacing w:val="-7"/>
        </w:rPr>
        <w:t xml:space="preserve"> </w:t>
      </w:r>
      <w:r>
        <w:t>garantizar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derecho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escucha</w:t>
      </w:r>
      <w:r>
        <w:rPr>
          <w:spacing w:val="-6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participación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t>personas</w:t>
      </w:r>
      <w:r>
        <w:rPr>
          <w:spacing w:val="26"/>
        </w:rPr>
        <w:t xml:space="preserve"> </w:t>
      </w:r>
      <w:r>
        <w:t>menores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edad,</w:t>
      </w:r>
      <w:r>
        <w:rPr>
          <w:spacing w:val="25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procesos</w:t>
      </w:r>
      <w:r>
        <w:rPr>
          <w:spacing w:val="25"/>
        </w:rPr>
        <w:t xml:space="preserve"> </w:t>
      </w:r>
      <w:r>
        <w:t>donde</w:t>
      </w:r>
      <w:r>
        <w:rPr>
          <w:spacing w:val="26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t>decide</w:t>
      </w:r>
      <w:r>
        <w:rPr>
          <w:spacing w:val="25"/>
        </w:rPr>
        <w:t xml:space="preserve"> </w:t>
      </w:r>
      <w:r>
        <w:t>sobre</w:t>
      </w:r>
      <w:r>
        <w:rPr>
          <w:spacing w:val="-64"/>
        </w:rPr>
        <w:t xml:space="preserve"> </w:t>
      </w:r>
      <w:r>
        <w:t>sus derechos. Además, es una práctica y herramienta indispensable para que niños, niñas y</w:t>
      </w:r>
      <w:r>
        <w:rPr>
          <w:spacing w:val="1"/>
        </w:rPr>
        <w:t xml:space="preserve"> </w:t>
      </w:r>
      <w:r>
        <w:t>adolescentes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expresen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entiendan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decisiones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afectan.</w:t>
      </w:r>
    </w:p>
    <w:p w14:paraId="278953F6" w14:textId="77777777" w:rsidR="004F7B77" w:rsidRDefault="004F7B77">
      <w:pPr>
        <w:pStyle w:val="Textoindependiente"/>
        <w:rPr>
          <w:sz w:val="20"/>
        </w:rPr>
      </w:pPr>
    </w:p>
    <w:p w14:paraId="5A66DCDB" w14:textId="77777777" w:rsidR="004F7B77" w:rsidRDefault="004F7B77">
      <w:pPr>
        <w:pStyle w:val="Textoindependiente"/>
        <w:rPr>
          <w:sz w:val="20"/>
        </w:rPr>
      </w:pPr>
    </w:p>
    <w:p w14:paraId="3733AB41" w14:textId="77777777" w:rsidR="004F7B77" w:rsidRDefault="00F264A1">
      <w:pPr>
        <w:pStyle w:val="Textoindependiente"/>
        <w:spacing w:before="2"/>
        <w:rPr>
          <w:sz w:val="14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7E68D130" wp14:editId="162E1713">
            <wp:simplePos x="0" y="0"/>
            <wp:positionH relativeFrom="page">
              <wp:posOffset>1967181</wp:posOffset>
            </wp:positionH>
            <wp:positionV relativeFrom="paragraph">
              <wp:posOffset>121100</wp:posOffset>
            </wp:positionV>
            <wp:extent cx="3054557" cy="2676906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557" cy="2676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3DB374" w14:textId="77777777" w:rsidR="004F7B77" w:rsidRDefault="004F7B77">
      <w:pPr>
        <w:pStyle w:val="Textoindependiente"/>
        <w:rPr>
          <w:sz w:val="20"/>
        </w:rPr>
      </w:pPr>
    </w:p>
    <w:p w14:paraId="5E1A56FC" w14:textId="77777777" w:rsidR="004F7B77" w:rsidRDefault="004F7B77">
      <w:pPr>
        <w:pStyle w:val="Textoindependiente"/>
        <w:spacing w:before="5"/>
        <w:rPr>
          <w:sz w:val="18"/>
        </w:rPr>
      </w:pPr>
    </w:p>
    <w:p w14:paraId="3387E654" w14:textId="77777777" w:rsidR="004F7B77" w:rsidRDefault="00F264A1">
      <w:pPr>
        <w:pStyle w:val="Textoindependiente"/>
        <w:spacing w:line="290" w:lineRule="auto"/>
        <w:ind w:left="452" w:right="162"/>
        <w:jc w:val="both"/>
      </w:pPr>
      <w:r>
        <w:t>El tema de la accesibilidad desde la perspectiva de los derechos humanos y de garantizar un</w:t>
      </w:r>
      <w:r>
        <w:rPr>
          <w:spacing w:val="-64"/>
        </w:rPr>
        <w:t xml:space="preserve"> </w:t>
      </w:r>
      <w:r>
        <w:t>acceso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justicia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igualdad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condiciones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reconocido.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actualidad,</w:t>
      </w:r>
      <w:r>
        <w:rPr>
          <w:spacing w:val="-64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promueven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ejecutan</w:t>
      </w:r>
      <w:r>
        <w:rPr>
          <w:spacing w:val="-7"/>
        </w:rPr>
        <w:t xml:space="preserve"> </w:t>
      </w:r>
      <w:r>
        <w:t>acciones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buscan</w:t>
      </w:r>
      <w:r>
        <w:rPr>
          <w:spacing w:val="-7"/>
        </w:rPr>
        <w:t xml:space="preserve"> </w:t>
      </w:r>
      <w:r>
        <w:t>fomentar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sensibilización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acompañamiento</w:t>
      </w:r>
      <w:r>
        <w:rPr>
          <w:spacing w:val="-6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apoyo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personas</w:t>
      </w:r>
      <w:r>
        <w:rPr>
          <w:spacing w:val="25"/>
        </w:rPr>
        <w:t xml:space="preserve"> </w:t>
      </w:r>
      <w:r>
        <w:t>usuarias</w:t>
      </w:r>
      <w:r>
        <w:rPr>
          <w:spacing w:val="24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procesos</w:t>
      </w:r>
      <w:r>
        <w:rPr>
          <w:spacing w:val="24"/>
        </w:rPr>
        <w:t xml:space="preserve"> </w:t>
      </w:r>
      <w:r>
        <w:t>judiciales,</w:t>
      </w:r>
      <w:r>
        <w:rPr>
          <w:spacing w:val="24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t>cuales</w:t>
      </w:r>
      <w:r>
        <w:rPr>
          <w:spacing w:val="24"/>
        </w:rPr>
        <w:t xml:space="preserve"> </w:t>
      </w:r>
      <w:r>
        <w:t>involucren</w:t>
      </w:r>
      <w:r>
        <w:rPr>
          <w:spacing w:val="25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solo</w:t>
      </w:r>
      <w:r>
        <w:rPr>
          <w:spacing w:val="25"/>
        </w:rPr>
        <w:t xml:space="preserve"> </w:t>
      </w:r>
      <w:r>
        <w:t>a</w:t>
      </w:r>
    </w:p>
    <w:p w14:paraId="7F9BE3C0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A7D48A5" w14:textId="77777777" w:rsidR="004F7B77" w:rsidRDefault="00F264A1">
      <w:pPr>
        <w:pStyle w:val="Textoindependiente"/>
        <w:spacing w:before="29" w:line="290" w:lineRule="auto"/>
        <w:ind w:left="348" w:right="238"/>
        <w:jc w:val="both"/>
      </w:pPr>
      <w:r>
        <w:lastRenderedPageBreak/>
        <w:t>la población con discapacidad psicosocial o intelectual, visual, auditiva, sino también a las</w:t>
      </w:r>
      <w:r>
        <w:rPr>
          <w:spacing w:val="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menores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edad,</w:t>
      </w:r>
      <w:r>
        <w:rPr>
          <w:spacing w:val="-2"/>
        </w:rPr>
        <w:t xml:space="preserve"> </w:t>
      </w:r>
      <w:r>
        <w:t>indígenas</w:t>
      </w:r>
      <w:r>
        <w:rPr>
          <w:spacing w:val="-2"/>
        </w:rPr>
        <w:t xml:space="preserve"> </w:t>
      </w:r>
      <w:r>
        <w:t>y personas</w:t>
      </w:r>
      <w:r>
        <w:rPr>
          <w:spacing w:val="-2"/>
        </w:rPr>
        <w:t xml:space="preserve"> </w:t>
      </w:r>
      <w:r>
        <w:t>adultas</w:t>
      </w:r>
      <w:r>
        <w:rPr>
          <w:spacing w:val="-2"/>
        </w:rPr>
        <w:t xml:space="preserve"> </w:t>
      </w:r>
      <w:r>
        <w:t>mayores.</w:t>
      </w:r>
    </w:p>
    <w:p w14:paraId="53589A36" w14:textId="77777777" w:rsidR="004F7B77" w:rsidRDefault="004F7B77">
      <w:pPr>
        <w:pStyle w:val="Textoindependiente"/>
        <w:spacing w:before="8"/>
        <w:rPr>
          <w:sz w:val="28"/>
        </w:rPr>
      </w:pPr>
    </w:p>
    <w:p w14:paraId="0920F345" w14:textId="77777777" w:rsidR="004F7B77" w:rsidRDefault="00F264A1">
      <w:pPr>
        <w:pStyle w:val="Textoindependiente"/>
        <w:spacing w:line="290" w:lineRule="auto"/>
        <w:ind w:left="348" w:right="236"/>
        <w:jc w:val="both"/>
      </w:pPr>
      <w:r>
        <w:rPr>
          <w:spacing w:val="-1"/>
        </w:rPr>
        <w:t>Cabe</w:t>
      </w:r>
      <w:r>
        <w:rPr>
          <w:spacing w:val="-21"/>
        </w:rPr>
        <w:t xml:space="preserve"> </w:t>
      </w:r>
      <w:r>
        <w:rPr>
          <w:spacing w:val="-1"/>
        </w:rPr>
        <w:t>señalar</w:t>
      </w:r>
      <w:r>
        <w:rPr>
          <w:spacing w:val="-21"/>
        </w:rPr>
        <w:t xml:space="preserve"> </w:t>
      </w:r>
      <w:r>
        <w:rPr>
          <w:spacing w:val="-1"/>
        </w:rPr>
        <w:t>que,</w:t>
      </w:r>
      <w:r>
        <w:rPr>
          <w:spacing w:val="-21"/>
        </w:rPr>
        <w:t xml:space="preserve"> </w:t>
      </w:r>
      <w:r>
        <w:rPr>
          <w:spacing w:val="-1"/>
        </w:rPr>
        <w:t>en</w:t>
      </w:r>
      <w:r>
        <w:rPr>
          <w:spacing w:val="-21"/>
        </w:rPr>
        <w:t xml:space="preserve"> </w:t>
      </w:r>
      <w:r>
        <w:rPr>
          <w:spacing w:val="-1"/>
        </w:rPr>
        <w:t>Costa</w:t>
      </w:r>
      <w:r>
        <w:rPr>
          <w:spacing w:val="-21"/>
        </w:rPr>
        <w:t xml:space="preserve"> </w:t>
      </w:r>
      <w:r>
        <w:rPr>
          <w:spacing w:val="-1"/>
        </w:rPr>
        <w:t>Rica,</w:t>
      </w:r>
      <w:r>
        <w:rPr>
          <w:spacing w:val="-21"/>
        </w:rPr>
        <w:t xml:space="preserve"> </w:t>
      </w:r>
      <w:r>
        <w:rPr>
          <w:spacing w:val="-1"/>
        </w:rPr>
        <w:t>el</w:t>
      </w:r>
      <w:r>
        <w:rPr>
          <w:spacing w:val="-21"/>
        </w:rPr>
        <w:t xml:space="preserve"> </w:t>
      </w:r>
      <w:r>
        <w:rPr>
          <w:spacing w:val="-1"/>
        </w:rPr>
        <w:t>Poder</w:t>
      </w:r>
      <w:r>
        <w:rPr>
          <w:spacing w:val="-20"/>
        </w:rPr>
        <w:t xml:space="preserve"> </w:t>
      </w:r>
      <w:r>
        <w:t>Judicial</w:t>
      </w:r>
      <w:r>
        <w:rPr>
          <w:spacing w:val="-21"/>
        </w:rPr>
        <w:t xml:space="preserve"> </w:t>
      </w:r>
      <w:r>
        <w:t>considera</w:t>
      </w:r>
      <w:r>
        <w:rPr>
          <w:spacing w:val="-21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gran</w:t>
      </w:r>
      <w:r>
        <w:rPr>
          <w:spacing w:val="-21"/>
        </w:rPr>
        <w:t xml:space="preserve"> </w:t>
      </w:r>
      <w:r>
        <w:t>importancia</w:t>
      </w:r>
      <w:r>
        <w:rPr>
          <w:spacing w:val="-21"/>
        </w:rPr>
        <w:t xml:space="preserve"> </w:t>
      </w:r>
      <w:r>
        <w:t>dar</w:t>
      </w:r>
      <w:r>
        <w:rPr>
          <w:spacing w:val="-21"/>
        </w:rPr>
        <w:t xml:space="preserve"> </w:t>
      </w:r>
      <w:r>
        <w:t>respuesta</w:t>
      </w:r>
      <w:r>
        <w:rPr>
          <w:spacing w:val="-64"/>
        </w:rPr>
        <w:t xml:space="preserve"> </w:t>
      </w:r>
      <w:r>
        <w:t>a las necesidades de la población en condición de discapacidad. En el año 2005, nace la</w:t>
      </w:r>
      <w:r>
        <w:rPr>
          <w:spacing w:val="1"/>
        </w:rPr>
        <w:t xml:space="preserve"> </w:t>
      </w:r>
      <w:r>
        <w:rPr>
          <w:spacing w:val="-1"/>
        </w:rPr>
        <w:t>Comisión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30"/>
        </w:rPr>
        <w:t xml:space="preserve"> </w:t>
      </w:r>
      <w:r>
        <w:rPr>
          <w:spacing w:val="-1"/>
        </w:rPr>
        <w:t>Accesibilidad</w:t>
      </w:r>
      <w:r>
        <w:rPr>
          <w:spacing w:val="-18"/>
        </w:rPr>
        <w:t xml:space="preserve"> </w:t>
      </w:r>
      <w:r>
        <w:rPr>
          <w:spacing w:val="-1"/>
        </w:rPr>
        <w:t>co</w:t>
      </w:r>
      <w:r>
        <w:rPr>
          <w:spacing w:val="-1"/>
        </w:rPr>
        <w:t>n</w:t>
      </w:r>
      <w:r>
        <w:rPr>
          <w:spacing w:val="-17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fin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recomendar</w:t>
      </w:r>
      <w:r>
        <w:rPr>
          <w:spacing w:val="-17"/>
        </w:rPr>
        <w:t xml:space="preserve"> </w:t>
      </w:r>
      <w:r>
        <w:t>políticas</w:t>
      </w:r>
      <w:r>
        <w:rPr>
          <w:spacing w:val="-18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esta</w:t>
      </w:r>
      <w:r>
        <w:rPr>
          <w:spacing w:val="-17"/>
        </w:rPr>
        <w:t xml:space="preserve"> </w:t>
      </w:r>
      <w:r>
        <w:t>materia.</w:t>
      </w:r>
      <w:r>
        <w:rPr>
          <w:spacing w:val="-17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iniciativa</w:t>
      </w:r>
      <w:r>
        <w:rPr>
          <w:spacing w:val="-17"/>
        </w:rPr>
        <w:t xml:space="preserve"> </w:t>
      </w:r>
      <w:r>
        <w:t>surge</w:t>
      </w:r>
      <w:r>
        <w:rPr>
          <w:spacing w:val="-64"/>
        </w:rPr>
        <w:t xml:space="preserve"> </w:t>
      </w:r>
      <w:r>
        <w:t>como respuesta a la Ley de Igualdad de Oportunidades para las Personas con Discapacidad,</w:t>
      </w:r>
      <w:r>
        <w:rPr>
          <w:spacing w:val="-64"/>
        </w:rPr>
        <w:t xml:space="preserve"> </w:t>
      </w:r>
      <w:r>
        <w:t>aprobada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1996.</w:t>
      </w:r>
    </w:p>
    <w:p w14:paraId="502155E3" w14:textId="77777777" w:rsidR="004F7B77" w:rsidRDefault="004F7B77">
      <w:pPr>
        <w:pStyle w:val="Textoindependiente"/>
        <w:spacing w:before="5"/>
        <w:rPr>
          <w:sz w:val="28"/>
        </w:rPr>
      </w:pPr>
    </w:p>
    <w:p w14:paraId="29E8CBAB" w14:textId="77777777" w:rsidR="004F7B77" w:rsidRDefault="00F264A1">
      <w:pPr>
        <w:pStyle w:val="Textoindependiente"/>
        <w:spacing w:line="290" w:lineRule="auto"/>
        <w:ind w:left="348" w:right="240"/>
        <w:jc w:val="both"/>
      </w:pPr>
      <w:r>
        <w:rPr>
          <w:spacing w:val="-3"/>
        </w:rPr>
        <w:t>Posteriormente,</w:t>
      </w:r>
      <w:r>
        <w:rPr>
          <w:spacing w:val="-24"/>
        </w:rPr>
        <w:t xml:space="preserve"> </w:t>
      </w:r>
      <w:r>
        <w:rPr>
          <w:spacing w:val="-3"/>
        </w:rPr>
        <w:t>en</w:t>
      </w:r>
      <w:r>
        <w:rPr>
          <w:spacing w:val="-24"/>
        </w:rPr>
        <w:t xml:space="preserve"> </w:t>
      </w:r>
      <w:r>
        <w:rPr>
          <w:spacing w:val="-3"/>
        </w:rPr>
        <w:t>la</w:t>
      </w:r>
      <w:r>
        <w:rPr>
          <w:spacing w:val="-24"/>
        </w:rPr>
        <w:t xml:space="preserve"> </w:t>
      </w:r>
      <w:r>
        <w:rPr>
          <w:spacing w:val="-3"/>
        </w:rPr>
        <w:t>sesión</w:t>
      </w:r>
      <w:r>
        <w:rPr>
          <w:spacing w:val="-24"/>
        </w:rPr>
        <w:t xml:space="preserve"> </w:t>
      </w:r>
      <w:r>
        <w:rPr>
          <w:spacing w:val="-3"/>
        </w:rPr>
        <w:t>14-2008,</w:t>
      </w:r>
      <w:r>
        <w:rPr>
          <w:spacing w:val="-24"/>
        </w:rPr>
        <w:t xml:space="preserve"> </w:t>
      </w:r>
      <w:r>
        <w:rPr>
          <w:spacing w:val="-3"/>
        </w:rPr>
        <w:t>artículo</w:t>
      </w:r>
      <w:r>
        <w:rPr>
          <w:spacing w:val="-23"/>
        </w:rPr>
        <w:t xml:space="preserve"> </w:t>
      </w:r>
      <w:r>
        <w:rPr>
          <w:spacing w:val="-3"/>
        </w:rPr>
        <w:t>XIII,</w:t>
      </w:r>
      <w:r>
        <w:rPr>
          <w:spacing w:val="-24"/>
        </w:rPr>
        <w:t xml:space="preserve"> </w:t>
      </w:r>
      <w:r>
        <w:rPr>
          <w:spacing w:val="-2"/>
        </w:rPr>
        <w:t>la</w:t>
      </w:r>
      <w:r>
        <w:rPr>
          <w:spacing w:val="-24"/>
        </w:rPr>
        <w:t xml:space="preserve"> </w:t>
      </w:r>
      <w:r>
        <w:rPr>
          <w:spacing w:val="-2"/>
        </w:rPr>
        <w:t>Corte</w:t>
      </w:r>
      <w:r>
        <w:rPr>
          <w:spacing w:val="-24"/>
        </w:rPr>
        <w:t xml:space="preserve"> </w:t>
      </w:r>
      <w:r>
        <w:rPr>
          <w:spacing w:val="-2"/>
        </w:rPr>
        <w:t>Plena</w:t>
      </w:r>
      <w:r>
        <w:rPr>
          <w:spacing w:val="-24"/>
        </w:rPr>
        <w:t xml:space="preserve"> </w:t>
      </w:r>
      <w:r>
        <w:rPr>
          <w:spacing w:val="-2"/>
        </w:rPr>
        <w:t>ratifica</w:t>
      </w:r>
      <w:r>
        <w:rPr>
          <w:spacing w:val="-23"/>
        </w:rPr>
        <w:t xml:space="preserve"> </w:t>
      </w:r>
      <w:r>
        <w:rPr>
          <w:spacing w:val="-2"/>
        </w:rPr>
        <w:t>su</w:t>
      </w:r>
      <w:r>
        <w:rPr>
          <w:spacing w:val="-24"/>
        </w:rPr>
        <w:t xml:space="preserve"> </w:t>
      </w:r>
      <w:r>
        <w:rPr>
          <w:spacing w:val="-2"/>
        </w:rPr>
        <w:t>creación,</w:t>
      </w:r>
      <w:r>
        <w:rPr>
          <w:spacing w:val="-24"/>
        </w:rPr>
        <w:t xml:space="preserve"> </w:t>
      </w:r>
      <w:r>
        <w:rPr>
          <w:spacing w:val="-2"/>
        </w:rPr>
        <w:t>con</w:t>
      </w:r>
      <w:r>
        <w:rPr>
          <w:spacing w:val="-24"/>
        </w:rPr>
        <w:t xml:space="preserve"> </w:t>
      </w:r>
      <w:r>
        <w:rPr>
          <w:spacing w:val="-2"/>
        </w:rPr>
        <w:t>ocasión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aprobación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Declaración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Política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Igualdad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Personas</w:t>
      </w:r>
      <w:r>
        <w:rPr>
          <w:spacing w:val="-15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Discapacidad</w:t>
      </w:r>
      <w:r>
        <w:rPr>
          <w:spacing w:val="-64"/>
        </w:rPr>
        <w:t xml:space="preserve"> </w:t>
      </w:r>
      <w:r>
        <w:rPr>
          <w:spacing w:val="-3"/>
        </w:rPr>
        <w:t>en</w:t>
      </w:r>
      <w:r>
        <w:rPr>
          <w:spacing w:val="-22"/>
        </w:rPr>
        <w:t xml:space="preserve"> </w:t>
      </w:r>
      <w:r>
        <w:rPr>
          <w:spacing w:val="-3"/>
        </w:rPr>
        <w:t>el</w:t>
      </w:r>
      <w:r>
        <w:rPr>
          <w:spacing w:val="-22"/>
        </w:rPr>
        <w:t xml:space="preserve"> </w:t>
      </w:r>
      <w:r>
        <w:rPr>
          <w:spacing w:val="-3"/>
        </w:rPr>
        <w:t>Poder</w:t>
      </w:r>
      <w:r>
        <w:rPr>
          <w:spacing w:val="-22"/>
        </w:rPr>
        <w:t xml:space="preserve"> </w:t>
      </w:r>
      <w:r>
        <w:rPr>
          <w:spacing w:val="-3"/>
        </w:rPr>
        <w:t>Judicial.</w:t>
      </w:r>
      <w:r>
        <w:rPr>
          <w:spacing w:val="-22"/>
        </w:rPr>
        <w:t xml:space="preserve"> </w:t>
      </w:r>
      <w:r>
        <w:rPr>
          <w:spacing w:val="-3"/>
        </w:rPr>
        <w:t>Con</w:t>
      </w:r>
      <w:r>
        <w:rPr>
          <w:spacing w:val="-22"/>
        </w:rPr>
        <w:t xml:space="preserve"> </w:t>
      </w:r>
      <w:r>
        <w:rPr>
          <w:spacing w:val="-3"/>
        </w:rPr>
        <w:t>esto,</w:t>
      </w:r>
      <w:r>
        <w:rPr>
          <w:spacing w:val="-22"/>
        </w:rPr>
        <w:t xml:space="preserve"> </w:t>
      </w:r>
      <w:r>
        <w:rPr>
          <w:spacing w:val="-3"/>
        </w:rPr>
        <w:t>se</w:t>
      </w:r>
      <w:r>
        <w:rPr>
          <w:spacing w:val="-22"/>
        </w:rPr>
        <w:t xml:space="preserve"> </w:t>
      </w:r>
      <w:r>
        <w:rPr>
          <w:spacing w:val="-3"/>
        </w:rPr>
        <w:t>facilita</w:t>
      </w:r>
      <w:r>
        <w:rPr>
          <w:spacing w:val="-22"/>
        </w:rPr>
        <w:t xml:space="preserve"> </w:t>
      </w:r>
      <w:r>
        <w:rPr>
          <w:spacing w:val="-3"/>
        </w:rPr>
        <w:t>que,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22"/>
        </w:rPr>
        <w:t xml:space="preserve"> </w:t>
      </w:r>
      <w:r>
        <w:rPr>
          <w:spacing w:val="-2"/>
        </w:rPr>
        <w:t>una</w:t>
      </w:r>
      <w:r>
        <w:rPr>
          <w:spacing w:val="-22"/>
        </w:rPr>
        <w:t xml:space="preserve"> </w:t>
      </w:r>
      <w:r>
        <w:rPr>
          <w:spacing w:val="-2"/>
        </w:rPr>
        <w:t>manera</w:t>
      </w:r>
      <w:r>
        <w:rPr>
          <w:spacing w:val="-22"/>
        </w:rPr>
        <w:t xml:space="preserve"> </w:t>
      </w:r>
      <w:r>
        <w:rPr>
          <w:spacing w:val="-2"/>
        </w:rPr>
        <w:t>transversal</w:t>
      </w:r>
      <w:r>
        <w:rPr>
          <w:spacing w:val="-22"/>
        </w:rPr>
        <w:t xml:space="preserve"> </w:t>
      </w:r>
      <w:r>
        <w:rPr>
          <w:spacing w:val="-2"/>
        </w:rPr>
        <w:t>y</w:t>
      </w:r>
      <w:r>
        <w:rPr>
          <w:spacing w:val="-22"/>
        </w:rPr>
        <w:t xml:space="preserve"> </w:t>
      </w:r>
      <w:r>
        <w:rPr>
          <w:spacing w:val="-2"/>
        </w:rPr>
        <w:t>prioritaria,</w:t>
      </w:r>
      <w:r>
        <w:rPr>
          <w:spacing w:val="-22"/>
        </w:rPr>
        <w:t xml:space="preserve"> </w:t>
      </w:r>
      <w:r>
        <w:rPr>
          <w:spacing w:val="-2"/>
        </w:rPr>
        <w:t>se</w:t>
      </w:r>
      <w:r>
        <w:rPr>
          <w:spacing w:val="-22"/>
        </w:rPr>
        <w:t xml:space="preserve"> </w:t>
      </w:r>
      <w:r>
        <w:rPr>
          <w:spacing w:val="-2"/>
        </w:rPr>
        <w:t>incorpore</w:t>
      </w:r>
      <w:r>
        <w:rPr>
          <w:spacing w:val="-64"/>
        </w:rPr>
        <w:t xml:space="preserve"> </w:t>
      </w:r>
      <w:r>
        <w:rPr>
          <w:spacing w:val="-3"/>
        </w:rPr>
        <w:t>la</w:t>
      </w:r>
      <w:r>
        <w:rPr>
          <w:spacing w:val="-15"/>
        </w:rPr>
        <w:t xml:space="preserve"> </w:t>
      </w:r>
      <w:r>
        <w:rPr>
          <w:spacing w:val="-3"/>
        </w:rPr>
        <w:t>perspectiva</w:t>
      </w:r>
      <w:r>
        <w:rPr>
          <w:spacing w:val="-15"/>
        </w:rPr>
        <w:t xml:space="preserve"> </w:t>
      </w:r>
      <w:r>
        <w:rPr>
          <w:spacing w:val="-3"/>
        </w:rPr>
        <w:t>de</w:t>
      </w:r>
      <w:r>
        <w:rPr>
          <w:spacing w:val="-15"/>
        </w:rPr>
        <w:t xml:space="preserve"> </w:t>
      </w:r>
      <w:r>
        <w:rPr>
          <w:spacing w:val="-3"/>
        </w:rPr>
        <w:t>la</w:t>
      </w:r>
      <w:r>
        <w:rPr>
          <w:spacing w:val="-15"/>
        </w:rPr>
        <w:t xml:space="preserve"> </w:t>
      </w:r>
      <w:r>
        <w:rPr>
          <w:spacing w:val="-3"/>
        </w:rPr>
        <w:t>discapacidad</w:t>
      </w:r>
      <w:r>
        <w:rPr>
          <w:spacing w:val="-14"/>
        </w:rPr>
        <w:t xml:space="preserve"> </w:t>
      </w:r>
      <w:r>
        <w:rPr>
          <w:spacing w:val="-3"/>
        </w:rPr>
        <w:t>en</w:t>
      </w:r>
      <w:r>
        <w:rPr>
          <w:spacing w:val="-15"/>
        </w:rPr>
        <w:t xml:space="preserve"> </w:t>
      </w:r>
      <w:r>
        <w:rPr>
          <w:spacing w:val="-3"/>
        </w:rPr>
        <w:t>todos</w:t>
      </w:r>
      <w:r>
        <w:rPr>
          <w:spacing w:val="-15"/>
        </w:rPr>
        <w:t xml:space="preserve"> </w:t>
      </w:r>
      <w:r>
        <w:rPr>
          <w:spacing w:val="-3"/>
        </w:rPr>
        <w:t>los</w:t>
      </w:r>
      <w:r>
        <w:rPr>
          <w:spacing w:val="-15"/>
        </w:rPr>
        <w:t xml:space="preserve"> </w:t>
      </w:r>
      <w:r>
        <w:rPr>
          <w:spacing w:val="-3"/>
        </w:rPr>
        <w:t>ámbitos</w:t>
      </w:r>
      <w:r>
        <w:rPr>
          <w:spacing w:val="-15"/>
        </w:rPr>
        <w:t xml:space="preserve"> </w:t>
      </w:r>
      <w:r>
        <w:rPr>
          <w:spacing w:val="-3"/>
        </w:rPr>
        <w:t>del</w:t>
      </w:r>
      <w:r>
        <w:rPr>
          <w:spacing w:val="-14"/>
        </w:rPr>
        <w:t xml:space="preserve"> </w:t>
      </w:r>
      <w:r>
        <w:rPr>
          <w:spacing w:val="-2"/>
        </w:rPr>
        <w:t>quehacer</w:t>
      </w:r>
      <w:r>
        <w:rPr>
          <w:spacing w:val="-15"/>
        </w:rPr>
        <w:t xml:space="preserve"> </w:t>
      </w:r>
      <w:r>
        <w:rPr>
          <w:spacing w:val="-2"/>
        </w:rPr>
        <w:t>institucional,</w:t>
      </w:r>
      <w:r>
        <w:rPr>
          <w:spacing w:val="-15"/>
        </w:rPr>
        <w:t xml:space="preserve"> </w:t>
      </w:r>
      <w:r>
        <w:rPr>
          <w:spacing w:val="-2"/>
        </w:rPr>
        <w:t>para</w:t>
      </w:r>
      <w:r>
        <w:rPr>
          <w:spacing w:val="-15"/>
        </w:rPr>
        <w:t xml:space="preserve"> </w:t>
      </w:r>
      <w:r>
        <w:rPr>
          <w:spacing w:val="-2"/>
        </w:rPr>
        <w:t>garantizar</w:t>
      </w:r>
      <w:r>
        <w:rPr>
          <w:spacing w:val="-64"/>
        </w:rPr>
        <w:t xml:space="preserve"> </w:t>
      </w:r>
      <w:r>
        <w:t>la igualdad de oportunidades y la no discriminación en los servicios judiciales, las decisiones</w:t>
      </w:r>
      <w:r>
        <w:rPr>
          <w:spacing w:val="1"/>
        </w:rPr>
        <w:t xml:space="preserve"> </w:t>
      </w:r>
      <w:r>
        <w:t>judiciales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funcionamiento</w:t>
      </w:r>
      <w:r>
        <w:rPr>
          <w:spacing w:val="-15"/>
        </w:rPr>
        <w:t xml:space="preserve"> </w:t>
      </w:r>
      <w:r>
        <w:t>interno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institución.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cre</w:t>
      </w:r>
      <w:r>
        <w:t>ó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plan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acción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llevar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práctica dicha política. Entre las experiencias o buenas prácticas más destacadas en relación</w:t>
      </w:r>
      <w:r>
        <w:rPr>
          <w:spacing w:val="-64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acceso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</w:t>
      </w:r>
      <w:r>
        <w:rPr>
          <w:spacing w:val="-6"/>
        </w:rPr>
        <w:t xml:space="preserve"> </w:t>
      </w:r>
      <w:r>
        <w:t>están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siguientes:</w:t>
      </w:r>
    </w:p>
    <w:p w14:paraId="62DA2FAB" w14:textId="77777777" w:rsidR="004F7B77" w:rsidRDefault="004F7B77">
      <w:pPr>
        <w:pStyle w:val="Textoindependiente"/>
        <w:spacing w:before="7"/>
        <w:rPr>
          <w:sz w:val="22"/>
        </w:rPr>
      </w:pPr>
    </w:p>
    <w:p w14:paraId="67639713" w14:textId="77777777" w:rsidR="004F7B77" w:rsidRDefault="00F264A1">
      <w:pPr>
        <w:pStyle w:val="Prrafodelista"/>
        <w:numPr>
          <w:ilvl w:val="1"/>
          <w:numId w:val="30"/>
        </w:numPr>
        <w:tabs>
          <w:tab w:val="left" w:pos="1355"/>
        </w:tabs>
        <w:spacing w:before="1" w:line="290" w:lineRule="auto"/>
        <w:ind w:right="238" w:firstLine="0"/>
        <w:jc w:val="both"/>
        <w:rPr>
          <w:sz w:val="24"/>
        </w:rPr>
      </w:pPr>
      <w:r>
        <w:rPr>
          <w:sz w:val="24"/>
        </w:rPr>
        <w:t>Las dependencias judiciales que atienden al público deberán contar con personal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informe</w:t>
      </w:r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lengua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señas</w:t>
      </w:r>
      <w:r>
        <w:rPr>
          <w:spacing w:val="-11"/>
          <w:sz w:val="24"/>
        </w:rPr>
        <w:t xml:space="preserve"> </w:t>
      </w:r>
      <w:r>
        <w:rPr>
          <w:sz w:val="24"/>
        </w:rPr>
        <w:t>costarricense,</w:t>
      </w:r>
      <w:r>
        <w:rPr>
          <w:spacing w:val="-10"/>
          <w:sz w:val="24"/>
        </w:rPr>
        <w:t xml:space="preserve"> </w:t>
      </w:r>
      <w:r>
        <w:rPr>
          <w:sz w:val="24"/>
        </w:rPr>
        <w:t>para</w:t>
      </w:r>
      <w:r>
        <w:rPr>
          <w:spacing w:val="-10"/>
          <w:sz w:val="24"/>
        </w:rPr>
        <w:t xml:space="preserve"> </w:t>
      </w:r>
      <w:r>
        <w:rPr>
          <w:sz w:val="24"/>
        </w:rPr>
        <w:t>lo</w:t>
      </w:r>
      <w:r>
        <w:rPr>
          <w:spacing w:val="-11"/>
          <w:sz w:val="24"/>
        </w:rPr>
        <w:t xml:space="preserve"> </w:t>
      </w:r>
      <w:r>
        <w:rPr>
          <w:sz w:val="24"/>
        </w:rPr>
        <w:t>cual</w:t>
      </w:r>
      <w:r>
        <w:rPr>
          <w:spacing w:val="-10"/>
          <w:sz w:val="24"/>
        </w:rPr>
        <w:t xml:space="preserve"> </w:t>
      </w:r>
      <w:r>
        <w:rPr>
          <w:sz w:val="24"/>
        </w:rPr>
        <w:t>el</w:t>
      </w:r>
      <w:r>
        <w:rPr>
          <w:spacing w:val="-10"/>
          <w:sz w:val="24"/>
        </w:rPr>
        <w:t xml:space="preserve"> </w:t>
      </w:r>
      <w:r>
        <w:rPr>
          <w:sz w:val="24"/>
        </w:rPr>
        <w:t>Departamento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Gestión</w:t>
      </w:r>
      <w:r>
        <w:rPr>
          <w:spacing w:val="-64"/>
          <w:sz w:val="24"/>
        </w:rPr>
        <w:t xml:space="preserve"> </w:t>
      </w:r>
      <w:r>
        <w:rPr>
          <w:sz w:val="24"/>
        </w:rPr>
        <w:t>Humana</w:t>
      </w:r>
      <w:r>
        <w:rPr>
          <w:spacing w:val="-2"/>
          <w:sz w:val="24"/>
        </w:rPr>
        <w:t xml:space="preserve"> </w:t>
      </w:r>
      <w:r>
        <w:rPr>
          <w:sz w:val="24"/>
        </w:rPr>
        <w:t>se encargará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capacitación.</w:t>
      </w:r>
    </w:p>
    <w:p w14:paraId="72A79994" w14:textId="77777777" w:rsidR="004F7B77" w:rsidRDefault="00F264A1">
      <w:pPr>
        <w:pStyle w:val="Prrafodelista"/>
        <w:numPr>
          <w:ilvl w:val="1"/>
          <w:numId w:val="30"/>
        </w:numPr>
        <w:tabs>
          <w:tab w:val="left" w:pos="1322"/>
        </w:tabs>
        <w:spacing w:line="290" w:lineRule="auto"/>
        <w:ind w:right="238" w:firstLine="0"/>
        <w:jc w:val="both"/>
        <w:rPr>
          <w:sz w:val="24"/>
        </w:rPr>
      </w:pP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público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emane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Poder</w:t>
      </w:r>
      <w:r>
        <w:rPr>
          <w:spacing w:val="-5"/>
          <w:sz w:val="24"/>
        </w:rPr>
        <w:t xml:space="preserve"> </w:t>
      </w:r>
      <w:r>
        <w:rPr>
          <w:sz w:val="24"/>
        </w:rPr>
        <w:t>Judi</w:t>
      </w:r>
      <w:r>
        <w:rPr>
          <w:sz w:val="24"/>
        </w:rPr>
        <w:t>cial</w:t>
      </w:r>
      <w:r>
        <w:rPr>
          <w:spacing w:val="-4"/>
          <w:sz w:val="24"/>
        </w:rPr>
        <w:t xml:space="preserve"> </w:t>
      </w:r>
      <w:r>
        <w:rPr>
          <w:sz w:val="24"/>
        </w:rPr>
        <w:t>deberá</w:t>
      </w:r>
      <w:r>
        <w:rPr>
          <w:spacing w:val="-5"/>
          <w:sz w:val="24"/>
        </w:rPr>
        <w:t xml:space="preserve"> </w:t>
      </w:r>
      <w:r>
        <w:rPr>
          <w:sz w:val="24"/>
        </w:rPr>
        <w:t>ser</w:t>
      </w:r>
      <w:r>
        <w:rPr>
          <w:spacing w:val="-5"/>
          <w:sz w:val="24"/>
        </w:rPr>
        <w:t xml:space="preserve"> </w:t>
      </w:r>
      <w:r>
        <w:rPr>
          <w:sz w:val="24"/>
        </w:rPr>
        <w:t>accesible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todas</w:t>
      </w:r>
      <w:r>
        <w:rPr>
          <w:spacing w:val="-64"/>
          <w:sz w:val="24"/>
        </w:rPr>
        <w:t xml:space="preserve"> </w:t>
      </w:r>
      <w:r>
        <w:rPr>
          <w:sz w:val="24"/>
        </w:rPr>
        <w:t>las personas, según sus necesidades particulares. Para ello, se otorgarán servicios de</w:t>
      </w:r>
      <w:r>
        <w:rPr>
          <w:spacing w:val="-64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3"/>
          <w:sz w:val="24"/>
        </w:rPr>
        <w:t xml:space="preserve"> </w:t>
      </w:r>
      <w:r>
        <w:rPr>
          <w:sz w:val="24"/>
        </w:rPr>
        <w:t>y</w:t>
      </w:r>
      <w:r>
        <w:rPr>
          <w:spacing w:val="-14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14"/>
          <w:sz w:val="24"/>
        </w:rPr>
        <w:t xml:space="preserve"> </w:t>
      </w:r>
      <w:r>
        <w:rPr>
          <w:sz w:val="24"/>
        </w:rPr>
        <w:t>virtual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z w:val="24"/>
        </w:rPr>
        <w:t>cumplan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los</w:t>
      </w:r>
      <w:r>
        <w:rPr>
          <w:spacing w:val="-14"/>
          <w:sz w:val="24"/>
        </w:rPr>
        <w:t xml:space="preserve"> </w:t>
      </w:r>
      <w:r>
        <w:rPr>
          <w:sz w:val="24"/>
        </w:rPr>
        <w:t>requerimientos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accesibilidad</w:t>
      </w:r>
      <w:r>
        <w:rPr>
          <w:spacing w:val="-64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1"/>
          <w:sz w:val="24"/>
        </w:rPr>
        <w:t xml:space="preserve"> </w:t>
      </w:r>
      <w:r>
        <w:rPr>
          <w:sz w:val="24"/>
        </w:rPr>
        <w:t>personas</w:t>
      </w:r>
      <w:r>
        <w:rPr>
          <w:spacing w:val="-2"/>
          <w:sz w:val="24"/>
        </w:rPr>
        <w:t xml:space="preserve"> </w:t>
      </w:r>
      <w:r>
        <w:rPr>
          <w:sz w:val="24"/>
        </w:rPr>
        <w:t>con discapacidad</w:t>
      </w:r>
      <w:r>
        <w:rPr>
          <w:spacing w:val="-1"/>
          <w:sz w:val="24"/>
        </w:rPr>
        <w:t xml:space="preserve"> </w:t>
      </w:r>
      <w:r>
        <w:rPr>
          <w:sz w:val="24"/>
        </w:rPr>
        <w:t>mental</w:t>
      </w:r>
      <w:r>
        <w:rPr>
          <w:spacing w:val="-1"/>
          <w:sz w:val="24"/>
        </w:rPr>
        <w:t xml:space="preserve"> </w:t>
      </w:r>
      <w:r>
        <w:rPr>
          <w:sz w:val="24"/>
        </w:rPr>
        <w:t>y sensorial.</w:t>
      </w:r>
    </w:p>
    <w:p w14:paraId="22BBAF44" w14:textId="77777777" w:rsidR="004F7B77" w:rsidRDefault="00F264A1">
      <w:pPr>
        <w:pStyle w:val="Prrafodelista"/>
        <w:numPr>
          <w:ilvl w:val="1"/>
          <w:numId w:val="30"/>
        </w:numPr>
        <w:tabs>
          <w:tab w:val="left" w:pos="1317"/>
        </w:tabs>
        <w:spacing w:line="290" w:lineRule="auto"/>
        <w:ind w:right="237" w:firstLine="0"/>
        <w:jc w:val="both"/>
        <w:rPr>
          <w:sz w:val="24"/>
        </w:rPr>
      </w:pPr>
      <w:r>
        <w:rPr>
          <w:sz w:val="24"/>
        </w:rPr>
        <w:t>La Biblioteca del Poder Judicial contará con: i) documentación actualizada sobre los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derechos de las personas con discapacidad; </w:t>
      </w:r>
      <w:proofErr w:type="spellStart"/>
      <w:r>
        <w:rPr>
          <w:sz w:val="24"/>
        </w:rPr>
        <w:t>ii</w:t>
      </w:r>
      <w:proofErr w:type="spellEnd"/>
      <w:r>
        <w:rPr>
          <w:sz w:val="24"/>
        </w:rPr>
        <w:t>) material bibliográfico accesible para la</w:t>
      </w:r>
      <w:r>
        <w:rPr>
          <w:spacing w:val="1"/>
          <w:sz w:val="24"/>
        </w:rPr>
        <w:t xml:space="preserve"> </w:t>
      </w:r>
      <w:r>
        <w:rPr>
          <w:sz w:val="24"/>
        </w:rPr>
        <w:t>población con discapacidad mental y sensorial,</w:t>
      </w:r>
      <w:r>
        <w:rPr>
          <w:sz w:val="24"/>
        </w:rPr>
        <w:t xml:space="preserve"> y </w:t>
      </w:r>
      <w:proofErr w:type="spellStart"/>
      <w:r>
        <w:rPr>
          <w:sz w:val="24"/>
        </w:rPr>
        <w:t>iii</w:t>
      </w:r>
      <w:proofErr w:type="spellEnd"/>
      <w:r>
        <w:rPr>
          <w:sz w:val="24"/>
        </w:rPr>
        <w:t>) contará con un tesauro desde el</w:t>
      </w:r>
      <w:r>
        <w:rPr>
          <w:spacing w:val="1"/>
          <w:sz w:val="24"/>
        </w:rPr>
        <w:t xml:space="preserve"> </w:t>
      </w:r>
      <w:r>
        <w:rPr>
          <w:sz w:val="24"/>
        </w:rPr>
        <w:t>enfoque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los</w:t>
      </w:r>
      <w:r>
        <w:rPr>
          <w:spacing w:val="-2"/>
          <w:sz w:val="24"/>
        </w:rPr>
        <w:t xml:space="preserve"> </w:t>
      </w:r>
      <w:r>
        <w:rPr>
          <w:sz w:val="24"/>
        </w:rPr>
        <w:t>derechos</w:t>
      </w:r>
      <w:r>
        <w:rPr>
          <w:spacing w:val="-2"/>
          <w:sz w:val="24"/>
        </w:rPr>
        <w:t xml:space="preserve"> </w:t>
      </w:r>
      <w:r>
        <w:rPr>
          <w:sz w:val="24"/>
        </w:rPr>
        <w:t>humanos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personas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discapacidad.</w:t>
      </w:r>
    </w:p>
    <w:p w14:paraId="153F77C8" w14:textId="77777777" w:rsidR="004F7B77" w:rsidRDefault="00F264A1">
      <w:pPr>
        <w:pStyle w:val="Prrafodelista"/>
        <w:numPr>
          <w:ilvl w:val="1"/>
          <w:numId w:val="30"/>
        </w:numPr>
        <w:tabs>
          <w:tab w:val="left" w:pos="1341"/>
        </w:tabs>
        <w:spacing w:line="290" w:lineRule="auto"/>
        <w:ind w:right="237" w:firstLine="0"/>
        <w:jc w:val="both"/>
        <w:rPr>
          <w:sz w:val="24"/>
        </w:rPr>
      </w:pPr>
      <w:r>
        <w:rPr>
          <w:sz w:val="24"/>
        </w:rPr>
        <w:t>Diseño e implementación de un modelo de señalización universal en los diferentes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circuitos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judiciales,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considerando</w:t>
      </w:r>
      <w:r>
        <w:rPr>
          <w:spacing w:val="-23"/>
          <w:sz w:val="24"/>
        </w:rPr>
        <w:t xml:space="preserve"> </w:t>
      </w:r>
      <w:r>
        <w:rPr>
          <w:sz w:val="24"/>
        </w:rPr>
        <w:t>la</w:t>
      </w:r>
      <w:r>
        <w:rPr>
          <w:spacing w:val="-23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23"/>
          <w:sz w:val="24"/>
        </w:rPr>
        <w:t xml:space="preserve"> </w:t>
      </w:r>
      <w:r>
        <w:rPr>
          <w:sz w:val="24"/>
        </w:rPr>
        <w:t>de</w:t>
      </w:r>
      <w:r>
        <w:rPr>
          <w:spacing w:val="-23"/>
          <w:sz w:val="24"/>
        </w:rPr>
        <w:t xml:space="preserve"> </w:t>
      </w:r>
      <w:r>
        <w:rPr>
          <w:sz w:val="24"/>
        </w:rPr>
        <w:t>dotar</w:t>
      </w:r>
      <w:r>
        <w:rPr>
          <w:spacing w:val="-23"/>
          <w:sz w:val="24"/>
        </w:rPr>
        <w:t xml:space="preserve"> </w:t>
      </w:r>
      <w:r>
        <w:rPr>
          <w:sz w:val="24"/>
        </w:rPr>
        <w:t>los</w:t>
      </w:r>
      <w:r>
        <w:rPr>
          <w:spacing w:val="-23"/>
          <w:sz w:val="24"/>
        </w:rPr>
        <w:t xml:space="preserve"> </w:t>
      </w:r>
      <w:r>
        <w:rPr>
          <w:sz w:val="24"/>
        </w:rPr>
        <w:t>edificios</w:t>
      </w:r>
      <w:r>
        <w:rPr>
          <w:spacing w:val="-23"/>
          <w:sz w:val="24"/>
        </w:rPr>
        <w:t xml:space="preserve"> </w:t>
      </w:r>
      <w:r>
        <w:rPr>
          <w:sz w:val="24"/>
        </w:rPr>
        <w:t>de</w:t>
      </w:r>
      <w:r>
        <w:rPr>
          <w:spacing w:val="-23"/>
          <w:sz w:val="24"/>
        </w:rPr>
        <w:t xml:space="preserve"> </w:t>
      </w:r>
      <w:r>
        <w:rPr>
          <w:sz w:val="24"/>
        </w:rPr>
        <w:t>una</w:t>
      </w:r>
      <w:r>
        <w:rPr>
          <w:spacing w:val="-23"/>
          <w:sz w:val="24"/>
        </w:rPr>
        <w:t xml:space="preserve"> </w:t>
      </w:r>
      <w:r>
        <w:rPr>
          <w:sz w:val="24"/>
        </w:rPr>
        <w:t>señalización</w:t>
      </w:r>
      <w:r>
        <w:rPr>
          <w:spacing w:val="-65"/>
          <w:sz w:val="24"/>
        </w:rPr>
        <w:t xml:space="preserve"> </w:t>
      </w:r>
      <w:r>
        <w:rPr>
          <w:sz w:val="24"/>
        </w:rPr>
        <w:t>válida</w:t>
      </w:r>
      <w:r>
        <w:rPr>
          <w:spacing w:val="-13"/>
          <w:sz w:val="24"/>
        </w:rPr>
        <w:t xml:space="preserve"> </w:t>
      </w:r>
      <w:r>
        <w:rPr>
          <w:sz w:val="24"/>
        </w:rPr>
        <w:t>tanto</w:t>
      </w:r>
      <w:r>
        <w:rPr>
          <w:spacing w:val="-13"/>
          <w:sz w:val="24"/>
        </w:rPr>
        <w:t xml:space="preserve"> </w:t>
      </w:r>
      <w:r>
        <w:rPr>
          <w:sz w:val="24"/>
        </w:rPr>
        <w:t>para</w:t>
      </w:r>
      <w:r>
        <w:rPr>
          <w:spacing w:val="-13"/>
          <w:sz w:val="24"/>
        </w:rPr>
        <w:t xml:space="preserve"> </w:t>
      </w:r>
      <w:r>
        <w:rPr>
          <w:sz w:val="24"/>
        </w:rPr>
        <w:t>personas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condición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discapacidad,</w:t>
      </w:r>
      <w:r>
        <w:rPr>
          <w:spacing w:val="-13"/>
          <w:sz w:val="24"/>
        </w:rPr>
        <w:t xml:space="preserve"> </w:t>
      </w:r>
      <w:r>
        <w:rPr>
          <w:sz w:val="24"/>
        </w:rPr>
        <w:t>sea</w:t>
      </w:r>
      <w:r>
        <w:rPr>
          <w:spacing w:val="-13"/>
          <w:sz w:val="24"/>
        </w:rPr>
        <w:t xml:space="preserve"> </w:t>
      </w:r>
      <w:r>
        <w:rPr>
          <w:sz w:val="24"/>
        </w:rPr>
        <w:t>cual</w:t>
      </w:r>
      <w:r>
        <w:rPr>
          <w:spacing w:val="-12"/>
          <w:sz w:val="24"/>
        </w:rPr>
        <w:t xml:space="preserve"> </w:t>
      </w:r>
      <w:r>
        <w:rPr>
          <w:sz w:val="24"/>
        </w:rPr>
        <w:t>sea</w:t>
      </w:r>
      <w:r>
        <w:rPr>
          <w:spacing w:val="-13"/>
          <w:sz w:val="24"/>
        </w:rPr>
        <w:t xml:space="preserve"> </w:t>
      </w:r>
      <w:r>
        <w:rPr>
          <w:sz w:val="24"/>
        </w:rPr>
        <w:t>su</w:t>
      </w:r>
      <w:r>
        <w:rPr>
          <w:spacing w:val="-13"/>
          <w:sz w:val="24"/>
        </w:rPr>
        <w:t xml:space="preserve"> </w:t>
      </w:r>
      <w:r>
        <w:rPr>
          <w:sz w:val="24"/>
        </w:rPr>
        <w:t>discapacidad,</w:t>
      </w:r>
      <w:r>
        <w:rPr>
          <w:spacing w:val="-65"/>
          <w:sz w:val="24"/>
        </w:rPr>
        <w:t xml:space="preserve"> </w:t>
      </w:r>
      <w:r>
        <w:rPr>
          <w:spacing w:val="-1"/>
          <w:sz w:val="24"/>
        </w:rPr>
        <w:t>como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sin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ella.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30"/>
          <w:sz w:val="24"/>
        </w:rPr>
        <w:t xml:space="preserve"> </w:t>
      </w:r>
      <w:r>
        <w:rPr>
          <w:spacing w:val="-1"/>
          <w:sz w:val="24"/>
        </w:rPr>
        <w:t>Comisión</w:t>
      </w:r>
      <w:r>
        <w:rPr>
          <w:spacing w:val="-30"/>
          <w:sz w:val="24"/>
        </w:rPr>
        <w:t xml:space="preserve"> </w:t>
      </w:r>
      <w:r>
        <w:rPr>
          <w:sz w:val="24"/>
        </w:rPr>
        <w:t>de</w:t>
      </w:r>
      <w:r>
        <w:rPr>
          <w:spacing w:val="-43"/>
          <w:sz w:val="24"/>
        </w:rPr>
        <w:t xml:space="preserve"> </w:t>
      </w:r>
      <w:r>
        <w:rPr>
          <w:sz w:val="24"/>
        </w:rPr>
        <w:t>Accesibilidad</w:t>
      </w:r>
      <w:r>
        <w:rPr>
          <w:spacing w:val="-29"/>
          <w:sz w:val="24"/>
        </w:rPr>
        <w:t xml:space="preserve"> </w:t>
      </w:r>
      <w:r>
        <w:rPr>
          <w:sz w:val="24"/>
        </w:rPr>
        <w:t>realizó</w:t>
      </w:r>
      <w:r>
        <w:rPr>
          <w:spacing w:val="-30"/>
          <w:sz w:val="24"/>
        </w:rPr>
        <w:t xml:space="preserve"> </w:t>
      </w:r>
      <w:r>
        <w:rPr>
          <w:sz w:val="24"/>
        </w:rPr>
        <w:t>la</w:t>
      </w:r>
      <w:r>
        <w:rPr>
          <w:spacing w:val="-30"/>
          <w:sz w:val="24"/>
        </w:rPr>
        <w:t xml:space="preserve"> </w:t>
      </w:r>
      <w:r>
        <w:rPr>
          <w:sz w:val="24"/>
        </w:rPr>
        <w:t>contratación</w:t>
      </w:r>
      <w:r>
        <w:rPr>
          <w:spacing w:val="-30"/>
          <w:sz w:val="24"/>
        </w:rPr>
        <w:t xml:space="preserve"> </w:t>
      </w:r>
      <w:r>
        <w:rPr>
          <w:sz w:val="24"/>
        </w:rPr>
        <w:t>de</w:t>
      </w:r>
      <w:r>
        <w:rPr>
          <w:spacing w:val="-30"/>
          <w:sz w:val="24"/>
        </w:rPr>
        <w:t xml:space="preserve"> </w:t>
      </w:r>
      <w:r>
        <w:rPr>
          <w:sz w:val="24"/>
        </w:rPr>
        <w:t>una</w:t>
      </w:r>
      <w:r>
        <w:rPr>
          <w:spacing w:val="-30"/>
          <w:sz w:val="24"/>
        </w:rPr>
        <w:t xml:space="preserve"> </w:t>
      </w:r>
      <w:r>
        <w:rPr>
          <w:sz w:val="24"/>
        </w:rPr>
        <w:t>consultoría</w:t>
      </w:r>
      <w:r>
        <w:rPr>
          <w:spacing w:val="-30"/>
          <w:sz w:val="24"/>
        </w:rPr>
        <w:t xml:space="preserve"> </w:t>
      </w:r>
      <w:r>
        <w:rPr>
          <w:sz w:val="24"/>
        </w:rPr>
        <w:t>para</w:t>
      </w:r>
      <w:r>
        <w:rPr>
          <w:spacing w:val="-64"/>
          <w:sz w:val="24"/>
        </w:rPr>
        <w:t xml:space="preserve"> </w:t>
      </w:r>
      <w:r>
        <w:rPr>
          <w:sz w:val="24"/>
        </w:rPr>
        <w:t>el diseño e implantación de un modelo piloto de señalización universal en Goicoechea,</w:t>
      </w:r>
      <w:r>
        <w:rPr>
          <w:spacing w:val="-64"/>
          <w:sz w:val="24"/>
        </w:rPr>
        <w:t xml:space="preserve"> </w:t>
      </w:r>
      <w:r>
        <w:rPr>
          <w:sz w:val="24"/>
        </w:rPr>
        <w:t>con el objetivo además de que, posteriormente, el modelo pudiera</w:t>
      </w:r>
      <w:r>
        <w:rPr>
          <w:sz w:val="24"/>
        </w:rPr>
        <w:t xml:space="preserve"> ser replicable en</w:t>
      </w:r>
      <w:r>
        <w:rPr>
          <w:spacing w:val="1"/>
          <w:sz w:val="24"/>
        </w:rPr>
        <w:t xml:space="preserve"> </w:t>
      </w:r>
      <w:r>
        <w:rPr>
          <w:sz w:val="24"/>
        </w:rPr>
        <w:t>otros</w:t>
      </w:r>
      <w:r>
        <w:rPr>
          <w:spacing w:val="-10"/>
          <w:sz w:val="24"/>
        </w:rPr>
        <w:t xml:space="preserve"> </w:t>
      </w:r>
      <w:r>
        <w:rPr>
          <w:sz w:val="24"/>
        </w:rPr>
        <w:t>edificios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Poder</w:t>
      </w:r>
      <w:r>
        <w:rPr>
          <w:spacing w:val="-9"/>
          <w:sz w:val="24"/>
        </w:rPr>
        <w:t xml:space="preserve"> </w:t>
      </w:r>
      <w:r>
        <w:rPr>
          <w:sz w:val="24"/>
        </w:rPr>
        <w:t>Judicial.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9"/>
          <w:sz w:val="24"/>
        </w:rPr>
        <w:t xml:space="preserve"> </w:t>
      </w:r>
      <w:r>
        <w:rPr>
          <w:sz w:val="24"/>
        </w:rPr>
        <w:t>tal</w:t>
      </w:r>
      <w:r>
        <w:rPr>
          <w:spacing w:val="-9"/>
          <w:sz w:val="24"/>
        </w:rPr>
        <w:t xml:space="preserve"> </w:t>
      </w:r>
      <w:r>
        <w:rPr>
          <w:sz w:val="24"/>
        </w:rPr>
        <w:t>fin,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utilizaron</w:t>
      </w:r>
      <w:r>
        <w:rPr>
          <w:spacing w:val="-9"/>
          <w:sz w:val="24"/>
        </w:rPr>
        <w:t xml:space="preserve"> </w:t>
      </w:r>
      <w:r>
        <w:rPr>
          <w:sz w:val="24"/>
        </w:rPr>
        <w:t>maquetas,</w:t>
      </w:r>
      <w:r>
        <w:rPr>
          <w:spacing w:val="-9"/>
          <w:sz w:val="24"/>
        </w:rPr>
        <w:t xml:space="preserve"> </w:t>
      </w:r>
      <w:r>
        <w:rPr>
          <w:sz w:val="24"/>
        </w:rPr>
        <w:t>alarmas</w:t>
      </w:r>
      <w:r>
        <w:rPr>
          <w:spacing w:val="-9"/>
          <w:sz w:val="24"/>
        </w:rPr>
        <w:t xml:space="preserve"> </w:t>
      </w:r>
      <w:r>
        <w:rPr>
          <w:sz w:val="24"/>
        </w:rPr>
        <w:t>visuales</w:t>
      </w:r>
      <w:r>
        <w:rPr>
          <w:spacing w:val="-9"/>
          <w:sz w:val="24"/>
        </w:rPr>
        <w:t xml:space="preserve"> </w:t>
      </w:r>
      <w:r>
        <w:rPr>
          <w:sz w:val="24"/>
        </w:rPr>
        <w:t>y</w:t>
      </w:r>
      <w:r>
        <w:rPr>
          <w:spacing w:val="-64"/>
          <w:sz w:val="24"/>
        </w:rPr>
        <w:t xml:space="preserve"> </w:t>
      </w:r>
      <w:r>
        <w:rPr>
          <w:sz w:val="24"/>
        </w:rPr>
        <w:t>sonoras,</w:t>
      </w:r>
      <w:r>
        <w:rPr>
          <w:spacing w:val="-14"/>
          <w:sz w:val="24"/>
        </w:rPr>
        <w:t xml:space="preserve"> </w:t>
      </w:r>
      <w:r>
        <w:rPr>
          <w:sz w:val="24"/>
        </w:rPr>
        <w:t>rotulación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braille,</w:t>
      </w:r>
      <w:r>
        <w:rPr>
          <w:spacing w:val="-14"/>
          <w:sz w:val="24"/>
        </w:rPr>
        <w:t xml:space="preserve"> </w:t>
      </w:r>
      <w:r>
        <w:rPr>
          <w:sz w:val="24"/>
        </w:rPr>
        <w:t>computadoras</w:t>
      </w:r>
      <w:r>
        <w:rPr>
          <w:spacing w:val="-14"/>
          <w:sz w:val="24"/>
        </w:rPr>
        <w:t xml:space="preserve"> </w:t>
      </w:r>
      <w:r>
        <w:rPr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z w:val="24"/>
        </w:rPr>
        <w:t>programas</w:t>
      </w:r>
      <w:r>
        <w:rPr>
          <w:spacing w:val="-14"/>
          <w:sz w:val="24"/>
        </w:rPr>
        <w:t xml:space="preserve"> </w:t>
      </w:r>
      <w:r>
        <w:rPr>
          <w:sz w:val="24"/>
        </w:rPr>
        <w:t>informáticos</w:t>
      </w:r>
      <w:r>
        <w:rPr>
          <w:spacing w:val="-14"/>
          <w:sz w:val="24"/>
        </w:rPr>
        <w:t xml:space="preserve"> </w:t>
      </w:r>
      <w:r>
        <w:rPr>
          <w:sz w:val="24"/>
        </w:rPr>
        <w:t>para</w:t>
      </w:r>
      <w:r>
        <w:rPr>
          <w:spacing w:val="-14"/>
          <w:sz w:val="24"/>
        </w:rPr>
        <w:t xml:space="preserve"> </w:t>
      </w:r>
      <w:r>
        <w:rPr>
          <w:sz w:val="24"/>
        </w:rPr>
        <w:t>personas</w:t>
      </w:r>
      <w:r>
        <w:rPr>
          <w:spacing w:val="-64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discapacidad</w:t>
      </w:r>
      <w:r>
        <w:rPr>
          <w:spacing w:val="-2"/>
          <w:sz w:val="24"/>
        </w:rPr>
        <w:t xml:space="preserve"> </w:t>
      </w:r>
      <w:r>
        <w:rPr>
          <w:sz w:val="24"/>
        </w:rPr>
        <w:t>visual,</w:t>
      </w:r>
      <w:r>
        <w:rPr>
          <w:spacing w:val="-1"/>
          <w:sz w:val="24"/>
        </w:rPr>
        <w:t xml:space="preserve"> </w:t>
      </w:r>
      <w:r>
        <w:rPr>
          <w:sz w:val="24"/>
        </w:rPr>
        <w:t>tales</w:t>
      </w:r>
      <w:r>
        <w:rPr>
          <w:spacing w:val="-1"/>
          <w:sz w:val="24"/>
        </w:rPr>
        <w:t xml:space="preserve"> </w:t>
      </w:r>
      <w:r>
        <w:rPr>
          <w:sz w:val="24"/>
        </w:rPr>
        <w:t>como el</w:t>
      </w:r>
      <w:r>
        <w:rPr>
          <w:spacing w:val="-2"/>
          <w:sz w:val="24"/>
        </w:rPr>
        <w:t xml:space="preserve"> </w:t>
      </w:r>
      <w:r>
        <w:rPr>
          <w:sz w:val="24"/>
        </w:rPr>
        <w:t>JAWS,</w:t>
      </w:r>
      <w:r>
        <w:rPr>
          <w:spacing w:val="-1"/>
          <w:sz w:val="24"/>
        </w:rPr>
        <w:t xml:space="preserve"> </w:t>
      </w:r>
      <w:r>
        <w:rPr>
          <w:sz w:val="24"/>
        </w:rPr>
        <w:t>pictogramas,</w:t>
      </w:r>
      <w:r>
        <w:rPr>
          <w:spacing w:val="-2"/>
          <w:sz w:val="24"/>
        </w:rPr>
        <w:t xml:space="preserve"> </w:t>
      </w:r>
      <w:r>
        <w:rPr>
          <w:sz w:val="24"/>
        </w:rPr>
        <w:t>etc.</w:t>
      </w:r>
    </w:p>
    <w:p w14:paraId="3EE2F059" w14:textId="77777777" w:rsidR="004F7B77" w:rsidRDefault="004F7B77">
      <w:pPr>
        <w:spacing w:line="290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232B651E" w14:textId="77777777" w:rsidR="004F7B77" w:rsidRDefault="00F264A1">
      <w:pPr>
        <w:pStyle w:val="Prrafodelista"/>
        <w:numPr>
          <w:ilvl w:val="1"/>
          <w:numId w:val="30"/>
        </w:numPr>
        <w:tabs>
          <w:tab w:val="left" w:pos="1447"/>
        </w:tabs>
        <w:spacing w:before="29" w:line="290" w:lineRule="auto"/>
        <w:ind w:left="1160" w:right="161" w:firstLine="0"/>
        <w:jc w:val="both"/>
        <w:rPr>
          <w:sz w:val="24"/>
        </w:rPr>
      </w:pPr>
      <w:r>
        <w:rPr>
          <w:sz w:val="24"/>
        </w:rPr>
        <w:lastRenderedPageBreak/>
        <w:t>En los Tribunales de Turrialba, existe señalización en lengua cabécar en todos los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despachos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judiciales.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Juzgado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Pensiones</w:t>
      </w:r>
      <w:r>
        <w:rPr>
          <w:spacing w:val="-17"/>
          <w:sz w:val="24"/>
        </w:rPr>
        <w:t xml:space="preserve"> </w:t>
      </w:r>
      <w:r>
        <w:rPr>
          <w:sz w:val="24"/>
        </w:rPr>
        <w:t>Alimentarias,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traducen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lengua</w:t>
      </w:r>
      <w:r>
        <w:rPr>
          <w:spacing w:val="-64"/>
          <w:sz w:val="24"/>
        </w:rPr>
        <w:t xml:space="preserve"> </w:t>
      </w:r>
      <w:r>
        <w:rPr>
          <w:sz w:val="24"/>
        </w:rPr>
        <w:t>cabécar los principales contenidos de interés de las resoluciones en relación con el</w:t>
      </w:r>
      <w:r>
        <w:rPr>
          <w:spacing w:val="1"/>
          <w:sz w:val="24"/>
        </w:rPr>
        <w:t xml:space="preserve"> </w:t>
      </w:r>
      <w:r>
        <w:rPr>
          <w:sz w:val="24"/>
        </w:rPr>
        <w:t>pago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obligación,</w:t>
      </w:r>
      <w:r>
        <w:rPr>
          <w:spacing w:val="-2"/>
          <w:sz w:val="24"/>
        </w:rPr>
        <w:t xml:space="preserve"> </w:t>
      </w:r>
      <w:r>
        <w:rPr>
          <w:sz w:val="24"/>
        </w:rPr>
        <w:t>con el</w:t>
      </w:r>
      <w:r>
        <w:rPr>
          <w:spacing w:val="-2"/>
          <w:sz w:val="24"/>
        </w:rPr>
        <w:t xml:space="preserve"> </w:t>
      </w:r>
      <w:r>
        <w:rPr>
          <w:sz w:val="24"/>
        </w:rPr>
        <w:t>apoyo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intérprete.</w:t>
      </w:r>
    </w:p>
    <w:p w14:paraId="52D3011F" w14:textId="77777777" w:rsidR="004F7B77" w:rsidRDefault="00F264A1">
      <w:pPr>
        <w:pStyle w:val="Prrafodelista"/>
        <w:numPr>
          <w:ilvl w:val="1"/>
          <w:numId w:val="30"/>
        </w:numPr>
        <w:tabs>
          <w:tab w:val="left" w:pos="1370"/>
        </w:tabs>
        <w:spacing w:line="290" w:lineRule="auto"/>
        <w:ind w:left="1160" w:right="161" w:firstLine="0"/>
        <w:jc w:val="both"/>
        <w:rPr>
          <w:sz w:val="24"/>
        </w:rPr>
      </w:pPr>
      <w:r>
        <w:rPr>
          <w:sz w:val="24"/>
        </w:rPr>
        <w:t>Otro proyecto importante desarrollado en coordinación con la Dirección Ejecutiva es</w:t>
      </w:r>
      <w:r>
        <w:rPr>
          <w:spacing w:val="1"/>
          <w:sz w:val="24"/>
        </w:rPr>
        <w:t xml:space="preserve"> </w:t>
      </w:r>
      <w:r>
        <w:rPr>
          <w:sz w:val="24"/>
        </w:rPr>
        <w:t>el proyecto de Bibliotec</w:t>
      </w:r>
      <w:r>
        <w:rPr>
          <w:sz w:val="24"/>
        </w:rPr>
        <w:t>a Accesible, en el que se le dotó a la Biblioteca Judicial de</w:t>
      </w:r>
      <w:r>
        <w:rPr>
          <w:spacing w:val="1"/>
          <w:sz w:val="24"/>
        </w:rPr>
        <w:t xml:space="preserve"> </w:t>
      </w:r>
      <w:r>
        <w:rPr>
          <w:sz w:val="24"/>
        </w:rPr>
        <w:t>equipo especial que incluía binoculares de lectura, teclado extragrande, sillas, atriles,</w:t>
      </w:r>
      <w:r>
        <w:rPr>
          <w:spacing w:val="1"/>
          <w:sz w:val="24"/>
        </w:rPr>
        <w:t xml:space="preserve"> </w:t>
      </w:r>
      <w:proofErr w:type="spellStart"/>
      <w:r>
        <w:rPr>
          <w:spacing w:val="-1"/>
          <w:sz w:val="24"/>
        </w:rPr>
        <w:t>omnipage</w:t>
      </w:r>
      <w:proofErr w:type="spellEnd"/>
      <w:r>
        <w:rPr>
          <w:spacing w:val="-1"/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les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permitirá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personas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usuarias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condición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discapacidad,</w:t>
      </w:r>
      <w:r>
        <w:rPr>
          <w:spacing w:val="-15"/>
          <w:sz w:val="24"/>
        </w:rPr>
        <w:t xml:space="preserve"> </w:t>
      </w:r>
      <w:r>
        <w:rPr>
          <w:sz w:val="24"/>
        </w:rPr>
        <w:t>un</w:t>
      </w:r>
      <w:r>
        <w:rPr>
          <w:spacing w:val="-64"/>
          <w:sz w:val="24"/>
        </w:rPr>
        <w:t xml:space="preserve"> </w:t>
      </w:r>
      <w:r>
        <w:rPr>
          <w:sz w:val="24"/>
        </w:rPr>
        <w:t>mayor</w:t>
      </w:r>
      <w:r>
        <w:rPr>
          <w:spacing w:val="-5"/>
          <w:sz w:val="24"/>
        </w:rPr>
        <w:t xml:space="preserve"> </w:t>
      </w:r>
      <w:r>
        <w:rPr>
          <w:sz w:val="24"/>
        </w:rPr>
        <w:t>acceso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información.</w:t>
      </w:r>
      <w:r>
        <w:rPr>
          <w:spacing w:val="-4"/>
          <w:sz w:val="24"/>
        </w:rPr>
        <w:t xml:space="preserve"> </w:t>
      </w:r>
      <w:r>
        <w:rPr>
          <w:sz w:val="24"/>
        </w:rPr>
        <w:t>Parte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requerimientos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lograr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accesibilidad</w:t>
      </w:r>
      <w:r>
        <w:rPr>
          <w:spacing w:val="-64"/>
          <w:sz w:val="24"/>
        </w:rPr>
        <w:t xml:space="preserve"> </w:t>
      </w:r>
      <w:r>
        <w:rPr>
          <w:sz w:val="24"/>
        </w:rPr>
        <w:t>consistió en remodelar algunas áreas, así como capacitar al personal de la Biblioteca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manejo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JAWS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Lenguaje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Señas</w:t>
      </w:r>
      <w:r>
        <w:rPr>
          <w:spacing w:val="-1"/>
          <w:sz w:val="24"/>
        </w:rPr>
        <w:t xml:space="preserve"> </w:t>
      </w:r>
      <w:r>
        <w:rPr>
          <w:sz w:val="24"/>
        </w:rPr>
        <w:t>Costarricense.</w:t>
      </w:r>
    </w:p>
    <w:p w14:paraId="03DED835" w14:textId="77777777" w:rsidR="004F7B77" w:rsidRDefault="004F7B77">
      <w:pPr>
        <w:pStyle w:val="Textoindependiente"/>
        <w:spacing w:before="4"/>
        <w:rPr>
          <w:sz w:val="22"/>
        </w:rPr>
      </w:pPr>
    </w:p>
    <w:p w14:paraId="171929D8" w14:textId="77777777" w:rsidR="004F7B77" w:rsidRDefault="00F264A1">
      <w:pPr>
        <w:pStyle w:val="Textoindependiente"/>
        <w:spacing w:line="290" w:lineRule="auto"/>
        <w:ind w:left="452" w:right="162"/>
        <w:jc w:val="both"/>
      </w:pPr>
      <w:r>
        <w:t>Todas</w:t>
      </w:r>
      <w:r>
        <w:rPr>
          <w:spacing w:val="-12"/>
        </w:rPr>
        <w:t xml:space="preserve"> </w:t>
      </w:r>
      <w:r>
        <w:t>estas</w:t>
      </w:r>
      <w:r>
        <w:rPr>
          <w:spacing w:val="-11"/>
        </w:rPr>
        <w:t xml:space="preserve"> </w:t>
      </w:r>
      <w:r>
        <w:t>iniciativas</w:t>
      </w:r>
      <w:r>
        <w:rPr>
          <w:spacing w:val="-12"/>
        </w:rPr>
        <w:t xml:space="preserve"> </w:t>
      </w:r>
      <w:r>
        <w:t>forman</w:t>
      </w:r>
      <w:r>
        <w:rPr>
          <w:spacing w:val="-11"/>
        </w:rPr>
        <w:t xml:space="preserve"> </w:t>
      </w:r>
      <w:r>
        <w:t>parte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labor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Poder</w:t>
      </w:r>
      <w:r>
        <w:rPr>
          <w:spacing w:val="-12"/>
        </w:rPr>
        <w:t xml:space="preserve"> </w:t>
      </w:r>
      <w:r>
        <w:t>Judicial</w:t>
      </w:r>
      <w:r>
        <w:rPr>
          <w:spacing w:val="-11"/>
        </w:rPr>
        <w:t xml:space="preserve"> </w:t>
      </w:r>
      <w:r>
        <w:t>viene</w:t>
      </w:r>
      <w:r>
        <w:rPr>
          <w:spacing w:val="-12"/>
        </w:rPr>
        <w:t xml:space="preserve"> </w:t>
      </w:r>
      <w:r>
        <w:t>ejecutando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aras</w:t>
      </w:r>
      <w:r>
        <w:rPr>
          <w:spacing w:val="-64"/>
        </w:rPr>
        <w:t xml:space="preserve"> </w:t>
      </w:r>
      <w:r>
        <w:t>de una justicia más cercana y accesible que garantice el derecho a entender y el acceso a la</w:t>
      </w:r>
      <w:r>
        <w:rPr>
          <w:spacing w:val="1"/>
        </w:rPr>
        <w:t xml:space="preserve"> </w:t>
      </w:r>
      <w:r>
        <w:t>información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todas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t>usuarias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alguna</w:t>
      </w:r>
      <w:r>
        <w:rPr>
          <w:spacing w:val="-2"/>
        </w:rPr>
        <w:t xml:space="preserve"> </w:t>
      </w:r>
      <w:r>
        <w:t>condición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vulnerabilidad.</w:t>
      </w:r>
    </w:p>
    <w:p w14:paraId="3B670CF9" w14:textId="77777777" w:rsidR="004F7B77" w:rsidRDefault="004F7B77">
      <w:pPr>
        <w:pStyle w:val="Textoindependiente"/>
        <w:spacing w:before="10"/>
        <w:rPr>
          <w:sz w:val="23"/>
        </w:rPr>
      </w:pPr>
    </w:p>
    <w:p w14:paraId="7B698D90" w14:textId="77777777" w:rsidR="004F7B77" w:rsidRPr="004665BA" w:rsidRDefault="00F264A1">
      <w:pPr>
        <w:pStyle w:val="Ttulo3"/>
        <w:numPr>
          <w:ilvl w:val="0"/>
          <w:numId w:val="31"/>
        </w:numPr>
        <w:tabs>
          <w:tab w:val="left" w:pos="1192"/>
          <w:tab w:val="left" w:pos="1194"/>
        </w:tabs>
        <w:ind w:left="1193" w:hanging="742"/>
        <w:jc w:val="left"/>
        <w:rPr>
          <w:rFonts w:ascii="Helvetica" w:hAnsi="Helvetica" w:cs="Helvetica"/>
        </w:rPr>
      </w:pPr>
      <w:r w:rsidRPr="004665BA">
        <w:rPr>
          <w:rFonts w:ascii="Helvetica" w:hAnsi="Helvetica" w:cs="Helvetica"/>
          <w:color w:val="231F20"/>
        </w:rPr>
        <w:t>Lenguaje inclusivo y no discriminatorio</w:t>
      </w:r>
    </w:p>
    <w:p w14:paraId="1B68B6BD" w14:textId="77777777" w:rsidR="004F7B77" w:rsidRDefault="00F264A1">
      <w:pPr>
        <w:pStyle w:val="Textoindependiente"/>
        <w:spacing w:before="342" w:line="290" w:lineRule="auto"/>
        <w:ind w:left="452" w:right="161"/>
        <w:jc w:val="both"/>
      </w:pPr>
      <w:r>
        <w:t xml:space="preserve">En la sesión </w:t>
      </w:r>
      <w:proofErr w:type="spellStart"/>
      <w:r>
        <w:t>n.°</w:t>
      </w:r>
      <w:proofErr w:type="spellEnd"/>
      <w:r>
        <w:t xml:space="preserve"> 15-12, celebrada el 21 de febrero de 2012, artículo LIII, el Consejo Superior</w:t>
      </w:r>
      <w:r>
        <w:rPr>
          <w:spacing w:val="1"/>
        </w:rPr>
        <w:t xml:space="preserve"> </w:t>
      </w:r>
      <w:r>
        <w:t>aprobó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Política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Lenguaje</w:t>
      </w:r>
      <w:r>
        <w:rPr>
          <w:spacing w:val="-4"/>
        </w:rPr>
        <w:t xml:space="preserve"> </w:t>
      </w:r>
      <w:r>
        <w:t>Inclusivo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obliga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utilizar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lenguaje</w:t>
      </w:r>
      <w:r>
        <w:rPr>
          <w:spacing w:val="-4"/>
        </w:rPr>
        <w:t xml:space="preserve"> </w:t>
      </w:r>
      <w:r>
        <w:t>inclusivo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comunicaciones escritas</w:t>
      </w:r>
      <w:r>
        <w:t>, orales y digitales del Poder Judicial, así como en las resoluciones y</w:t>
      </w:r>
      <w:r>
        <w:rPr>
          <w:spacing w:val="-64"/>
        </w:rPr>
        <w:t xml:space="preserve"> </w:t>
      </w:r>
      <w:r>
        <w:t>escritos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despachos</w:t>
      </w:r>
      <w:r>
        <w:rPr>
          <w:spacing w:val="-2"/>
        </w:rPr>
        <w:t xml:space="preserve"> </w:t>
      </w:r>
      <w:r>
        <w:t>judiciales.</w:t>
      </w:r>
    </w:p>
    <w:p w14:paraId="1B373A04" w14:textId="77777777" w:rsidR="004F7B77" w:rsidRDefault="004F7B77">
      <w:pPr>
        <w:pStyle w:val="Textoindependiente"/>
        <w:spacing w:before="6"/>
        <w:rPr>
          <w:sz w:val="28"/>
        </w:rPr>
      </w:pPr>
    </w:p>
    <w:p w14:paraId="30B97EA0" w14:textId="77777777" w:rsidR="004F7B77" w:rsidRDefault="00F264A1">
      <w:pPr>
        <w:pStyle w:val="Textoindependiente"/>
        <w:spacing w:line="290" w:lineRule="auto"/>
        <w:ind w:left="452" w:right="160"/>
        <w:jc w:val="both"/>
      </w:pPr>
      <w:r>
        <w:t>La</w:t>
      </w:r>
      <w:r>
        <w:rPr>
          <w:spacing w:val="34"/>
        </w:rPr>
        <w:t xml:space="preserve"> </w:t>
      </w:r>
      <w:r>
        <w:t>igualdad</w:t>
      </w:r>
      <w:r>
        <w:rPr>
          <w:spacing w:val="34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género</w:t>
      </w:r>
      <w:r>
        <w:rPr>
          <w:spacing w:val="34"/>
        </w:rPr>
        <w:t xml:space="preserve"> </w:t>
      </w:r>
      <w:r>
        <w:t>no</w:t>
      </w:r>
      <w:r>
        <w:rPr>
          <w:spacing w:val="35"/>
        </w:rPr>
        <w:t xml:space="preserve"> </w:t>
      </w:r>
      <w:r>
        <w:t>es</w:t>
      </w:r>
      <w:r>
        <w:rPr>
          <w:spacing w:val="34"/>
        </w:rPr>
        <w:t xml:space="preserve"> </w:t>
      </w:r>
      <w:r>
        <w:t>solo</w:t>
      </w:r>
      <w:r>
        <w:rPr>
          <w:spacing w:val="35"/>
        </w:rPr>
        <w:t xml:space="preserve"> </w:t>
      </w:r>
      <w:r>
        <w:t>un</w:t>
      </w:r>
      <w:r>
        <w:rPr>
          <w:spacing w:val="34"/>
        </w:rPr>
        <w:t xml:space="preserve"> </w:t>
      </w:r>
      <w:r>
        <w:t>derecho</w:t>
      </w:r>
      <w:r>
        <w:rPr>
          <w:spacing w:val="35"/>
        </w:rPr>
        <w:t xml:space="preserve"> </w:t>
      </w:r>
      <w:r>
        <w:t>humano</w:t>
      </w:r>
      <w:r>
        <w:rPr>
          <w:spacing w:val="34"/>
        </w:rPr>
        <w:t xml:space="preserve"> </w:t>
      </w:r>
      <w:r>
        <w:t>fundamental,</w:t>
      </w:r>
      <w:r>
        <w:rPr>
          <w:spacing w:val="36"/>
        </w:rPr>
        <w:t xml:space="preserve"> </w:t>
      </w:r>
      <w:r>
        <w:t>sino</w:t>
      </w:r>
      <w:r>
        <w:rPr>
          <w:spacing w:val="34"/>
        </w:rPr>
        <w:t xml:space="preserve"> </w:t>
      </w:r>
      <w:r>
        <w:t>también</w:t>
      </w:r>
      <w:r>
        <w:rPr>
          <w:spacing w:val="35"/>
        </w:rPr>
        <w:t xml:space="preserve"> </w:t>
      </w:r>
      <w:r>
        <w:t>es</w:t>
      </w:r>
      <w:r>
        <w:rPr>
          <w:spacing w:val="34"/>
        </w:rPr>
        <w:t xml:space="preserve"> </w:t>
      </w:r>
      <w:r>
        <w:t>uno</w:t>
      </w:r>
      <w:r>
        <w:rPr>
          <w:spacing w:val="-64"/>
        </w:rPr>
        <w:t xml:space="preserve"> </w:t>
      </w:r>
      <w:r>
        <w:t>de los principios esenciales para construir un mundo pacífico, próspero y sostenible. Una</w:t>
      </w:r>
      <w:r>
        <w:rPr>
          <w:spacing w:val="1"/>
        </w:rPr>
        <w:t xml:space="preserve"> </w:t>
      </w:r>
      <w:r>
        <w:t>expresión de esta igualdad es el lenguaje inclusivo que, como herramienta de comunicación,</w:t>
      </w:r>
      <w:r>
        <w:rPr>
          <w:spacing w:val="1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representar a</w:t>
      </w:r>
      <w:r>
        <w:rPr>
          <w:spacing w:val="-2"/>
        </w:rPr>
        <w:t xml:space="preserve"> </w:t>
      </w:r>
      <w:r>
        <w:t>hombres</w:t>
      </w:r>
      <w:r>
        <w:rPr>
          <w:spacing w:val="-1"/>
        </w:rPr>
        <w:t xml:space="preserve"> </w:t>
      </w:r>
      <w:r>
        <w:t>y mujeres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manera igualitaria.</w:t>
      </w:r>
    </w:p>
    <w:p w14:paraId="573B8B6D" w14:textId="77777777" w:rsidR="004F7B77" w:rsidRDefault="004F7B77">
      <w:pPr>
        <w:pStyle w:val="Textoindependiente"/>
        <w:spacing w:before="9"/>
        <w:rPr>
          <w:sz w:val="26"/>
        </w:rPr>
      </w:pPr>
    </w:p>
    <w:p w14:paraId="2260C37E" w14:textId="77777777" w:rsidR="004F7B77" w:rsidRDefault="00F264A1">
      <w:pPr>
        <w:pStyle w:val="Textoindependiente"/>
        <w:spacing w:line="290" w:lineRule="auto"/>
        <w:ind w:left="452" w:right="160"/>
        <w:jc w:val="both"/>
      </w:pPr>
      <w:r>
        <w:t>En el marco de</w:t>
      </w:r>
      <w:r>
        <w:t xml:space="preserve"> la Cumbre Judicial Iberoamericana, se ha trabajado en el tema de lenguaje</w:t>
      </w:r>
      <w:r>
        <w:rPr>
          <w:spacing w:val="1"/>
        </w:rPr>
        <w:t xml:space="preserve"> </w:t>
      </w:r>
      <w:r>
        <w:t>claro desde el año 2014, en la I Ronda de Talleres celebrada en la ciudad de Quito, Ecuador,</w:t>
      </w:r>
      <w:r>
        <w:rPr>
          <w:spacing w:val="-64"/>
        </w:rPr>
        <w:t xml:space="preserve"> </w:t>
      </w:r>
      <w:r>
        <w:t>en la cual se conformó un grupo de trabajo denominado “Justicia y lenguaje claro: por el</w:t>
      </w:r>
      <w:r>
        <w:rPr>
          <w:spacing w:val="1"/>
        </w:rPr>
        <w:t xml:space="preserve"> </w:t>
      </w:r>
      <w:r>
        <w:t>derecho del ciudadano a comprender la justicia”. En este grupo, se contó con la participación</w:t>
      </w:r>
      <w:r>
        <w:rPr>
          <w:spacing w:val="-64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Costa</w:t>
      </w:r>
      <w:r>
        <w:rPr>
          <w:spacing w:val="-18"/>
        </w:rPr>
        <w:t xml:space="preserve"> </w:t>
      </w:r>
      <w:r>
        <w:rPr>
          <w:spacing w:val="-1"/>
        </w:rPr>
        <w:t>Rica,</w:t>
      </w:r>
      <w:r>
        <w:rPr>
          <w:spacing w:val="-18"/>
        </w:rPr>
        <w:t xml:space="preserve"> </w:t>
      </w:r>
      <w:r>
        <w:rPr>
          <w:spacing w:val="-1"/>
        </w:rPr>
        <w:t>representada</w:t>
      </w:r>
      <w:r>
        <w:rPr>
          <w:spacing w:val="-18"/>
        </w:rPr>
        <w:t xml:space="preserve"> </w:t>
      </w:r>
      <w:r>
        <w:t>por</w:t>
      </w:r>
      <w:r>
        <w:rPr>
          <w:spacing w:val="-18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Secretaría</w:t>
      </w:r>
      <w:r>
        <w:rPr>
          <w:spacing w:val="-22"/>
        </w:rPr>
        <w:t xml:space="preserve"> </w:t>
      </w:r>
      <w:r>
        <w:t>Técnica</w:t>
      </w:r>
      <w:r>
        <w:rPr>
          <w:spacing w:val="-16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Género</w:t>
      </w:r>
      <w:r>
        <w:rPr>
          <w:spacing w:val="-17"/>
        </w:rPr>
        <w:t xml:space="preserve"> </w:t>
      </w:r>
      <w:r>
        <w:t>y</w:t>
      </w:r>
      <w:r>
        <w:rPr>
          <w:spacing w:val="-31"/>
        </w:rPr>
        <w:t xml:space="preserve"> </w:t>
      </w:r>
      <w:r>
        <w:t>Acceso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la</w:t>
      </w:r>
      <w:r>
        <w:rPr>
          <w:spacing w:val="-18"/>
        </w:rPr>
        <w:t xml:space="preserve"> </w:t>
      </w:r>
      <w:r>
        <w:t>Justicia.</w:t>
      </w:r>
      <w:r>
        <w:rPr>
          <w:spacing w:val="-18"/>
        </w:rPr>
        <w:t xml:space="preserve"> </w:t>
      </w:r>
      <w:r>
        <w:t>Dentro</w:t>
      </w:r>
      <w:r>
        <w:rPr>
          <w:spacing w:val="-64"/>
        </w:rPr>
        <w:t xml:space="preserve"> </w:t>
      </w:r>
      <w:r>
        <w:t>de las recomendaciones formuladas, se indicó la necesidad de incor</w:t>
      </w:r>
      <w:r>
        <w:t>porar la perspectiva de</w:t>
      </w:r>
      <w:r>
        <w:rPr>
          <w:spacing w:val="1"/>
        </w:rPr>
        <w:t xml:space="preserve"> </w:t>
      </w:r>
      <w:r>
        <w:t>género en el lenguaje y la argumentación de las resoluciones judiciales, de manera que se</w:t>
      </w:r>
      <w:r>
        <w:rPr>
          <w:spacing w:val="1"/>
        </w:rPr>
        <w:t xml:space="preserve"> </w:t>
      </w:r>
      <w:r>
        <w:t>elimine el lenguaje sexista y los estereotipos de los documentos emanados de los órganos</w:t>
      </w:r>
      <w:r>
        <w:rPr>
          <w:spacing w:val="1"/>
        </w:rPr>
        <w:t xml:space="preserve"> </w:t>
      </w:r>
      <w:r>
        <w:rPr>
          <w:spacing w:val="-1"/>
        </w:rPr>
        <w:t>jurisdiccionales.</w:t>
      </w:r>
      <w:r>
        <w:rPr>
          <w:spacing w:val="-26"/>
        </w:rPr>
        <w:t xml:space="preserve"> </w:t>
      </w:r>
      <w:r>
        <w:rPr>
          <w:spacing w:val="-1"/>
        </w:rPr>
        <w:t>Además,</w:t>
      </w:r>
      <w:r>
        <w:rPr>
          <w:spacing w:val="-12"/>
        </w:rPr>
        <w:t xml:space="preserve"> </w:t>
      </w:r>
      <w:r>
        <w:rPr>
          <w:spacing w:val="-1"/>
        </w:rPr>
        <w:t>se</w:t>
      </w:r>
      <w:r>
        <w:rPr>
          <w:spacing w:val="-12"/>
        </w:rPr>
        <w:t xml:space="preserve"> </w:t>
      </w:r>
      <w:r>
        <w:rPr>
          <w:spacing w:val="-1"/>
        </w:rPr>
        <w:t>señaló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necesidad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u</w:t>
      </w:r>
      <w:r>
        <w:rPr>
          <w:spacing w:val="-1"/>
        </w:rPr>
        <w:t>n</w:t>
      </w:r>
      <w:r>
        <w:rPr>
          <w:spacing w:val="-12"/>
        </w:rPr>
        <w:t xml:space="preserve"> </w:t>
      </w:r>
      <w:r>
        <w:rPr>
          <w:spacing w:val="-1"/>
        </w:rPr>
        <w:t>protocolo</w:t>
      </w:r>
      <w:r>
        <w:rPr>
          <w:spacing w:val="-12"/>
        </w:rPr>
        <w:t xml:space="preserve"> </w:t>
      </w:r>
      <w:r>
        <w:rPr>
          <w:spacing w:val="-1"/>
        </w:rPr>
        <w:t>o</w:t>
      </w:r>
      <w:r>
        <w:rPr>
          <w:spacing w:val="-12"/>
        </w:rPr>
        <w:t xml:space="preserve"> </w:t>
      </w:r>
      <w:r>
        <w:rPr>
          <w:spacing w:val="-1"/>
        </w:rPr>
        <w:t>instrumento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permitiera</w:t>
      </w:r>
      <w:r>
        <w:rPr>
          <w:spacing w:val="-6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lenguaje</w:t>
      </w:r>
      <w:r>
        <w:rPr>
          <w:spacing w:val="-3"/>
        </w:rPr>
        <w:t xml:space="preserve"> </w:t>
      </w:r>
      <w:r>
        <w:t>claro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inclusivo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discriminatorio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resoluciones</w:t>
      </w:r>
      <w:r>
        <w:rPr>
          <w:spacing w:val="-2"/>
        </w:rPr>
        <w:t xml:space="preserve"> </w:t>
      </w:r>
      <w:r>
        <w:t>judiciales.</w:t>
      </w:r>
    </w:p>
    <w:p w14:paraId="75388C04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5606E17" w14:textId="77777777" w:rsidR="004F7B77" w:rsidRDefault="00F264A1">
      <w:pPr>
        <w:pStyle w:val="Textoindependiente"/>
        <w:spacing w:before="29" w:line="290" w:lineRule="auto"/>
        <w:ind w:left="348" w:right="237"/>
        <w:jc w:val="both"/>
      </w:pPr>
      <w:r>
        <w:lastRenderedPageBreak/>
        <w:t>Asimismo, Costa Rica asume compromisos al suscribir tratados internacionales como la</w:t>
      </w:r>
      <w:r>
        <w:rPr>
          <w:spacing w:val="1"/>
        </w:rPr>
        <w:t xml:space="preserve"> </w:t>
      </w:r>
      <w:r>
        <w:t>Convención</w:t>
      </w:r>
      <w:r>
        <w:rPr>
          <w:spacing w:val="-4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Eliminación</w:t>
      </w:r>
      <w:r>
        <w:rPr>
          <w:spacing w:val="-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Formas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Discriminación</w:t>
      </w:r>
      <w:r>
        <w:rPr>
          <w:spacing w:val="-3"/>
        </w:rPr>
        <w:t xml:space="preserve"> </w:t>
      </w:r>
      <w:r>
        <w:t>contra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Mujer,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cual</w:t>
      </w:r>
      <w:r>
        <w:rPr>
          <w:spacing w:val="-65"/>
        </w:rPr>
        <w:t xml:space="preserve"> </w:t>
      </w:r>
      <w:r>
        <w:t>establece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artículo</w:t>
      </w:r>
      <w:r>
        <w:rPr>
          <w:spacing w:val="-12"/>
        </w:rPr>
        <w:t xml:space="preserve"> </w:t>
      </w:r>
      <w:r>
        <w:t>5,</w:t>
      </w:r>
      <w:r>
        <w:rPr>
          <w:spacing w:val="-12"/>
        </w:rPr>
        <w:t xml:space="preserve"> </w:t>
      </w:r>
      <w:r>
        <w:t>inciso</w:t>
      </w:r>
      <w:r>
        <w:rPr>
          <w:spacing w:val="-13"/>
        </w:rPr>
        <w:t xml:space="preserve"> </w:t>
      </w:r>
      <w:r>
        <w:t>a,</w:t>
      </w:r>
      <w:r>
        <w:rPr>
          <w:spacing w:val="-12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Estados</w:t>
      </w:r>
      <w:r>
        <w:rPr>
          <w:spacing w:val="-12"/>
        </w:rPr>
        <w:t xml:space="preserve"> </w:t>
      </w:r>
      <w:r>
        <w:t>parte</w:t>
      </w:r>
      <w:r>
        <w:rPr>
          <w:spacing w:val="-13"/>
        </w:rPr>
        <w:t xml:space="preserve"> </w:t>
      </w:r>
      <w:r>
        <w:t>deben</w:t>
      </w:r>
      <w:r>
        <w:rPr>
          <w:spacing w:val="-12"/>
        </w:rPr>
        <w:t xml:space="preserve"> </w:t>
      </w:r>
      <w:r>
        <w:t>tomar</w:t>
      </w:r>
      <w:r>
        <w:rPr>
          <w:spacing w:val="-13"/>
        </w:rPr>
        <w:t xml:space="preserve"> </w:t>
      </w:r>
      <w:r>
        <w:t>medidas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modificar</w:t>
      </w:r>
      <w:r>
        <w:rPr>
          <w:spacing w:val="-65"/>
        </w:rPr>
        <w:t xml:space="preserve"> </w:t>
      </w:r>
      <w:r>
        <w:t>los patrones socioculturales de hombres y mujeres con miras a alcanzar la eliminación de los</w:t>
      </w:r>
      <w:r>
        <w:rPr>
          <w:spacing w:val="-64"/>
        </w:rPr>
        <w:t xml:space="preserve"> </w:t>
      </w:r>
      <w:r>
        <w:t>prejuicios y las prácticas consuetudinarias y de cualquier otra índole que estén basados en la</w:t>
      </w:r>
      <w:r>
        <w:rPr>
          <w:spacing w:val="-64"/>
        </w:rPr>
        <w:t xml:space="preserve"> </w:t>
      </w:r>
      <w:r>
        <w:t>idea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inferioridad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superioridad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cua</w:t>
      </w:r>
      <w:r>
        <w:t>lquiera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sexos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funciones</w:t>
      </w:r>
      <w:r>
        <w:rPr>
          <w:spacing w:val="-10"/>
        </w:rPr>
        <w:t xml:space="preserve"> </w:t>
      </w:r>
      <w:r>
        <w:t>estereotipadas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hombres</w:t>
      </w:r>
      <w:r>
        <w:rPr>
          <w:spacing w:val="-1"/>
        </w:rPr>
        <w:t xml:space="preserve"> </w:t>
      </w:r>
      <w:r>
        <w:t>y mujeres.</w:t>
      </w:r>
    </w:p>
    <w:p w14:paraId="2F6C2CEB" w14:textId="77777777" w:rsidR="004F7B77" w:rsidRDefault="004F7B77">
      <w:pPr>
        <w:pStyle w:val="Textoindependiente"/>
        <w:spacing w:before="2"/>
        <w:rPr>
          <w:sz w:val="28"/>
        </w:rPr>
      </w:pPr>
    </w:p>
    <w:p w14:paraId="6403EE90" w14:textId="77777777" w:rsidR="004F7B77" w:rsidRDefault="00F264A1">
      <w:pPr>
        <w:pStyle w:val="Textoindependiente"/>
        <w:spacing w:line="290" w:lineRule="auto"/>
        <w:ind w:left="348" w:right="238"/>
        <w:jc w:val="both"/>
      </w:pPr>
      <w:r>
        <w:t>Por otro lado, es importante mencionar el número 5 de los Objetivos de Desarrollo Sostenible</w:t>
      </w:r>
      <w:r>
        <w:rPr>
          <w:spacing w:val="-64"/>
        </w:rPr>
        <w:t xml:space="preserve"> </w:t>
      </w:r>
      <w:r>
        <w:t>(ODS),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establece:</w:t>
      </w:r>
      <w:r>
        <w:rPr>
          <w:spacing w:val="-5"/>
        </w:rPr>
        <w:t xml:space="preserve"> </w:t>
      </w:r>
      <w:r>
        <w:t>“Lograr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igualdad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género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empoderar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mujeres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las</w:t>
      </w:r>
      <w:r>
        <w:rPr>
          <w:spacing w:val="-65"/>
        </w:rPr>
        <w:t xml:space="preserve"> </w:t>
      </w:r>
      <w:r>
        <w:rPr>
          <w:spacing w:val="-2"/>
        </w:rPr>
        <w:t>niñas”.</w:t>
      </w:r>
      <w:r>
        <w:rPr>
          <w:spacing w:val="-15"/>
        </w:rPr>
        <w:t xml:space="preserve"> </w:t>
      </w:r>
      <w:r>
        <w:rPr>
          <w:spacing w:val="-2"/>
        </w:rPr>
        <w:t>Esto</w:t>
      </w:r>
      <w:r>
        <w:rPr>
          <w:spacing w:val="-14"/>
        </w:rPr>
        <w:t xml:space="preserve"> </w:t>
      </w:r>
      <w:r>
        <w:rPr>
          <w:spacing w:val="-2"/>
        </w:rPr>
        <w:t>conlleva</w:t>
      </w:r>
      <w:r>
        <w:rPr>
          <w:spacing w:val="-15"/>
        </w:rPr>
        <w:t xml:space="preserve"> </w:t>
      </w:r>
      <w:r>
        <w:rPr>
          <w:spacing w:val="-2"/>
        </w:rPr>
        <w:t>eliminar</w:t>
      </w:r>
      <w:r>
        <w:rPr>
          <w:spacing w:val="-14"/>
        </w:rPr>
        <w:t xml:space="preserve"> </w:t>
      </w:r>
      <w:r>
        <w:rPr>
          <w:spacing w:val="-2"/>
        </w:rPr>
        <w:t>todas</w:t>
      </w:r>
      <w:r>
        <w:rPr>
          <w:spacing w:val="-15"/>
        </w:rPr>
        <w:t xml:space="preserve"> </w:t>
      </w:r>
      <w:r>
        <w:rPr>
          <w:spacing w:val="-2"/>
        </w:rPr>
        <w:t>las</w:t>
      </w:r>
      <w:r>
        <w:rPr>
          <w:spacing w:val="-14"/>
        </w:rPr>
        <w:t xml:space="preserve"> </w:t>
      </w:r>
      <w:r>
        <w:rPr>
          <w:spacing w:val="-2"/>
        </w:rPr>
        <w:t>formas</w:t>
      </w:r>
      <w:r>
        <w:rPr>
          <w:spacing w:val="-15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discriminación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violencia</w:t>
      </w:r>
      <w:r>
        <w:rPr>
          <w:spacing w:val="-14"/>
        </w:rPr>
        <w:t xml:space="preserve"> </w:t>
      </w:r>
      <w:r>
        <w:rPr>
          <w:spacing w:val="-1"/>
        </w:rPr>
        <w:t>contra</w:t>
      </w:r>
      <w:r>
        <w:rPr>
          <w:spacing w:val="-15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mujeres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64"/>
        </w:rPr>
        <w:t xml:space="preserve"> </w:t>
      </w:r>
      <w:r>
        <w:rPr>
          <w:spacing w:val="-3"/>
        </w:rPr>
        <w:t>las</w:t>
      </w:r>
      <w:r>
        <w:rPr>
          <w:spacing w:val="-16"/>
        </w:rPr>
        <w:t xml:space="preserve"> </w:t>
      </w:r>
      <w:r>
        <w:rPr>
          <w:spacing w:val="-3"/>
        </w:rPr>
        <w:t>niñas,</w:t>
      </w:r>
      <w:r>
        <w:rPr>
          <w:spacing w:val="-16"/>
        </w:rPr>
        <w:t xml:space="preserve"> </w:t>
      </w:r>
      <w:r>
        <w:rPr>
          <w:spacing w:val="-3"/>
        </w:rPr>
        <w:t>incluyendo</w:t>
      </w:r>
      <w:r>
        <w:rPr>
          <w:spacing w:val="-16"/>
        </w:rPr>
        <w:t xml:space="preserve"> </w:t>
      </w:r>
      <w:r>
        <w:rPr>
          <w:spacing w:val="-3"/>
        </w:rPr>
        <w:t>la</w:t>
      </w:r>
      <w:r>
        <w:rPr>
          <w:spacing w:val="-16"/>
        </w:rPr>
        <w:t xml:space="preserve"> </w:t>
      </w:r>
      <w:r>
        <w:rPr>
          <w:spacing w:val="-3"/>
        </w:rPr>
        <w:t>participación</w:t>
      </w:r>
      <w:r>
        <w:rPr>
          <w:spacing w:val="-16"/>
        </w:rPr>
        <w:t xml:space="preserve"> </w:t>
      </w:r>
      <w:r>
        <w:rPr>
          <w:spacing w:val="-2"/>
        </w:rPr>
        <w:t>de</w:t>
      </w:r>
      <w:r>
        <w:rPr>
          <w:spacing w:val="-16"/>
        </w:rPr>
        <w:t xml:space="preserve"> </w:t>
      </w:r>
      <w:r>
        <w:rPr>
          <w:spacing w:val="-2"/>
        </w:rPr>
        <w:t>los</w:t>
      </w:r>
      <w:r>
        <w:rPr>
          <w:spacing w:val="-16"/>
        </w:rPr>
        <w:t xml:space="preserve"> </w:t>
      </w:r>
      <w:r>
        <w:rPr>
          <w:spacing w:val="-2"/>
        </w:rPr>
        <w:t>hombres</w:t>
      </w:r>
      <w:r>
        <w:rPr>
          <w:spacing w:val="-16"/>
        </w:rPr>
        <w:t xml:space="preserve"> </w:t>
      </w:r>
      <w:r>
        <w:rPr>
          <w:spacing w:val="-2"/>
        </w:rPr>
        <w:t>y</w:t>
      </w:r>
      <w:r>
        <w:rPr>
          <w:spacing w:val="-16"/>
        </w:rPr>
        <w:t xml:space="preserve"> </w:t>
      </w:r>
      <w:r>
        <w:rPr>
          <w:spacing w:val="-2"/>
        </w:rPr>
        <w:t>los</w:t>
      </w:r>
      <w:r>
        <w:rPr>
          <w:spacing w:val="-16"/>
        </w:rPr>
        <w:t xml:space="preserve"> </w:t>
      </w:r>
      <w:r>
        <w:rPr>
          <w:spacing w:val="-2"/>
        </w:rPr>
        <w:t>niños.</w:t>
      </w:r>
      <w:r>
        <w:rPr>
          <w:spacing w:val="-16"/>
        </w:rPr>
        <w:t xml:space="preserve"> </w:t>
      </w:r>
      <w:r>
        <w:rPr>
          <w:spacing w:val="-2"/>
        </w:rPr>
        <w:t>Es</w:t>
      </w:r>
      <w:r>
        <w:rPr>
          <w:spacing w:val="-16"/>
        </w:rPr>
        <w:t xml:space="preserve"> </w:t>
      </w:r>
      <w:r>
        <w:rPr>
          <w:spacing w:val="-2"/>
        </w:rPr>
        <w:t>un</w:t>
      </w:r>
      <w:r>
        <w:rPr>
          <w:spacing w:val="-16"/>
        </w:rPr>
        <w:t xml:space="preserve"> </w:t>
      </w:r>
      <w:r>
        <w:rPr>
          <w:spacing w:val="-2"/>
        </w:rPr>
        <w:t>medio</w:t>
      </w:r>
      <w:r>
        <w:rPr>
          <w:spacing w:val="-16"/>
        </w:rPr>
        <w:t xml:space="preserve"> </w:t>
      </w:r>
      <w:r>
        <w:rPr>
          <w:spacing w:val="-2"/>
        </w:rPr>
        <w:t>para</w:t>
      </w:r>
      <w:r>
        <w:rPr>
          <w:spacing w:val="-16"/>
        </w:rPr>
        <w:t xml:space="preserve"> </w:t>
      </w:r>
      <w:r>
        <w:rPr>
          <w:spacing w:val="-2"/>
        </w:rPr>
        <w:t>avanzar</w:t>
      </w:r>
      <w:r>
        <w:rPr>
          <w:spacing w:val="-16"/>
        </w:rPr>
        <w:t xml:space="preserve"> </w:t>
      </w:r>
      <w:r>
        <w:rPr>
          <w:spacing w:val="-2"/>
        </w:rPr>
        <w:t>hacia</w:t>
      </w:r>
      <w:r>
        <w:rPr>
          <w:spacing w:val="-64"/>
        </w:rPr>
        <w:t xml:space="preserve"> </w:t>
      </w:r>
      <w:r>
        <w:rPr>
          <w:spacing w:val="-3"/>
        </w:rPr>
        <w:t>el</w:t>
      </w:r>
      <w:r>
        <w:rPr>
          <w:spacing w:val="-5"/>
        </w:rPr>
        <w:t xml:space="preserve"> </w:t>
      </w:r>
      <w:r>
        <w:rPr>
          <w:spacing w:val="-3"/>
        </w:rPr>
        <w:t>logro</w:t>
      </w:r>
      <w:r>
        <w:rPr>
          <w:spacing w:val="-5"/>
        </w:rPr>
        <w:t xml:space="preserve"> </w:t>
      </w:r>
      <w:r>
        <w:rPr>
          <w:spacing w:val="-3"/>
        </w:rPr>
        <w:t>de</w:t>
      </w:r>
      <w:r>
        <w:rPr>
          <w:spacing w:val="-5"/>
        </w:rPr>
        <w:t xml:space="preserve"> </w:t>
      </w:r>
      <w:r>
        <w:rPr>
          <w:spacing w:val="-3"/>
        </w:rPr>
        <w:t>otras</w:t>
      </w:r>
      <w:r>
        <w:rPr>
          <w:spacing w:val="-5"/>
        </w:rPr>
        <w:t xml:space="preserve"> </w:t>
      </w:r>
      <w:r>
        <w:rPr>
          <w:spacing w:val="-3"/>
        </w:rPr>
        <w:t>metas</w:t>
      </w:r>
      <w:r>
        <w:rPr>
          <w:spacing w:val="-5"/>
        </w:rPr>
        <w:t xml:space="preserve"> </w:t>
      </w:r>
      <w:r>
        <w:rPr>
          <w:spacing w:val="-3"/>
        </w:rPr>
        <w:t>de</w:t>
      </w:r>
      <w:r>
        <w:rPr>
          <w:spacing w:val="-5"/>
        </w:rPr>
        <w:t xml:space="preserve"> </w:t>
      </w:r>
      <w:r>
        <w:rPr>
          <w:spacing w:val="-3"/>
        </w:rPr>
        <w:t>la</w:t>
      </w:r>
      <w:r>
        <w:rPr>
          <w:spacing w:val="-19"/>
        </w:rPr>
        <w:t xml:space="preserve"> </w:t>
      </w:r>
      <w:r>
        <w:rPr>
          <w:spacing w:val="-3"/>
        </w:rPr>
        <w:t>Agenda</w:t>
      </w:r>
      <w:r>
        <w:rPr>
          <w:spacing w:val="-5"/>
        </w:rPr>
        <w:t xml:space="preserve"> </w:t>
      </w:r>
      <w:r>
        <w:rPr>
          <w:spacing w:val="-2"/>
        </w:rPr>
        <w:t>2030</w:t>
      </w:r>
      <w:r>
        <w:rPr>
          <w:spacing w:val="-5"/>
        </w:rPr>
        <w:t xml:space="preserve"> </w:t>
      </w:r>
      <w:r>
        <w:rPr>
          <w:spacing w:val="-2"/>
        </w:rPr>
        <w:t>para</w:t>
      </w:r>
      <w:r>
        <w:rPr>
          <w:spacing w:val="-5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Desarrollo</w:t>
      </w:r>
      <w:r>
        <w:rPr>
          <w:spacing w:val="-5"/>
        </w:rPr>
        <w:t xml:space="preserve"> </w:t>
      </w:r>
      <w:r>
        <w:rPr>
          <w:spacing w:val="-2"/>
        </w:rPr>
        <w:t>Sostenible.</w:t>
      </w:r>
    </w:p>
    <w:p w14:paraId="05E3F730" w14:textId="77777777" w:rsidR="004F7B77" w:rsidRDefault="004F7B77">
      <w:pPr>
        <w:pStyle w:val="Textoindependiente"/>
      </w:pPr>
    </w:p>
    <w:p w14:paraId="158E9CFE" w14:textId="77777777" w:rsidR="004F7B77" w:rsidRDefault="00F264A1">
      <w:pPr>
        <w:pStyle w:val="Textoindependiente"/>
        <w:spacing w:line="290" w:lineRule="auto"/>
        <w:ind w:left="348" w:right="236"/>
        <w:jc w:val="both"/>
      </w:pPr>
      <w:r>
        <w:rPr>
          <w:spacing w:val="-1"/>
        </w:rPr>
        <w:t>El</w:t>
      </w:r>
      <w:r>
        <w:rPr>
          <w:spacing w:val="-27"/>
        </w:rPr>
        <w:t xml:space="preserve"> </w:t>
      </w:r>
      <w:r>
        <w:rPr>
          <w:spacing w:val="-1"/>
        </w:rPr>
        <w:t>fin</w:t>
      </w:r>
      <w:r>
        <w:rPr>
          <w:spacing w:val="-27"/>
        </w:rPr>
        <w:t xml:space="preserve"> </w:t>
      </w:r>
      <w:r>
        <w:rPr>
          <w:spacing w:val="-1"/>
        </w:rPr>
        <w:t>principal</w:t>
      </w:r>
      <w:r>
        <w:rPr>
          <w:spacing w:val="-27"/>
        </w:rPr>
        <w:t xml:space="preserve"> </w:t>
      </w:r>
      <w:r>
        <w:rPr>
          <w:spacing w:val="-1"/>
        </w:rPr>
        <w:t>del</w:t>
      </w:r>
      <w:r>
        <w:rPr>
          <w:spacing w:val="-27"/>
        </w:rPr>
        <w:t xml:space="preserve"> </w:t>
      </w:r>
      <w:r>
        <w:rPr>
          <w:spacing w:val="-1"/>
        </w:rPr>
        <w:t>lenguaje</w:t>
      </w:r>
      <w:r>
        <w:rPr>
          <w:spacing w:val="-26"/>
        </w:rPr>
        <w:t xml:space="preserve"> </w:t>
      </w:r>
      <w:r>
        <w:rPr>
          <w:spacing w:val="-1"/>
        </w:rPr>
        <w:t>inclusivo</w:t>
      </w:r>
      <w:r>
        <w:rPr>
          <w:spacing w:val="-27"/>
        </w:rPr>
        <w:t xml:space="preserve"> </w:t>
      </w:r>
      <w:r>
        <w:rPr>
          <w:spacing w:val="-1"/>
        </w:rPr>
        <w:t>y</w:t>
      </w:r>
      <w:r>
        <w:rPr>
          <w:spacing w:val="-27"/>
        </w:rPr>
        <w:t xml:space="preserve"> </w:t>
      </w:r>
      <w:r>
        <w:rPr>
          <w:spacing w:val="-1"/>
        </w:rPr>
        <w:t>no</w:t>
      </w:r>
      <w:r>
        <w:rPr>
          <w:spacing w:val="-27"/>
        </w:rPr>
        <w:t xml:space="preserve"> </w:t>
      </w:r>
      <w:r>
        <w:rPr>
          <w:spacing w:val="-1"/>
        </w:rPr>
        <w:t>discriminatorio</w:t>
      </w:r>
      <w:r>
        <w:rPr>
          <w:spacing w:val="-25"/>
        </w:rPr>
        <w:t xml:space="preserve"> </w:t>
      </w:r>
      <w:r>
        <w:rPr>
          <w:spacing w:val="-1"/>
        </w:rPr>
        <w:t>es</w:t>
      </w:r>
      <w:r>
        <w:rPr>
          <w:spacing w:val="-27"/>
        </w:rPr>
        <w:t xml:space="preserve"> </w:t>
      </w:r>
      <w:r>
        <w:rPr>
          <w:spacing w:val="-1"/>
        </w:rPr>
        <w:t>garantizar</w:t>
      </w:r>
      <w:r>
        <w:rPr>
          <w:spacing w:val="-27"/>
        </w:rPr>
        <w:t xml:space="preserve"> </w:t>
      </w:r>
      <w:r>
        <w:rPr>
          <w:spacing w:val="-1"/>
        </w:rPr>
        <w:t>que</w:t>
      </w:r>
      <w:r>
        <w:rPr>
          <w:spacing w:val="-27"/>
        </w:rPr>
        <w:t xml:space="preserve"> </w:t>
      </w:r>
      <w:r>
        <w:rPr>
          <w:spacing w:val="-1"/>
        </w:rPr>
        <w:t>su</w:t>
      </w:r>
      <w:r>
        <w:rPr>
          <w:spacing w:val="-27"/>
        </w:rPr>
        <w:t xml:space="preserve"> </w:t>
      </w:r>
      <w:r>
        <w:t>aplicación</w:t>
      </w:r>
      <w:r>
        <w:rPr>
          <w:spacing w:val="-26"/>
        </w:rPr>
        <w:t xml:space="preserve"> </w:t>
      </w:r>
      <w:r>
        <w:t>incluya</w:t>
      </w:r>
      <w:r>
        <w:rPr>
          <w:spacing w:val="-2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todas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personas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represente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textos,</w:t>
      </w:r>
      <w:r>
        <w:rPr>
          <w:spacing w:val="-14"/>
        </w:rPr>
        <w:t xml:space="preserve"> </w:t>
      </w:r>
      <w:r>
        <w:t>tanto</w:t>
      </w:r>
      <w:r>
        <w:rPr>
          <w:spacing w:val="-14"/>
        </w:rPr>
        <w:t xml:space="preserve"> </w:t>
      </w:r>
      <w:r>
        <w:t>orales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escritos.</w:t>
      </w:r>
      <w:r>
        <w:rPr>
          <w:spacing w:val="-14"/>
        </w:rPr>
        <w:t xml:space="preserve"> </w:t>
      </w:r>
      <w:r>
        <w:t>Esto</w:t>
      </w:r>
      <w:r>
        <w:rPr>
          <w:spacing w:val="-14"/>
        </w:rPr>
        <w:t xml:space="preserve"> </w:t>
      </w:r>
      <w:r>
        <w:t>fomenta</w:t>
      </w:r>
      <w:r>
        <w:rPr>
          <w:spacing w:val="-65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lenguaje</w:t>
      </w:r>
      <w:r>
        <w:rPr>
          <w:spacing w:val="-9"/>
        </w:rPr>
        <w:t xml:space="preserve"> </w:t>
      </w:r>
      <w:r>
        <w:t>claro,</w:t>
      </w:r>
      <w:r>
        <w:rPr>
          <w:spacing w:val="-10"/>
        </w:rPr>
        <w:t xml:space="preserve"> </w:t>
      </w:r>
      <w:r>
        <w:t>democr</w:t>
      </w:r>
      <w:r>
        <w:t>ático</w:t>
      </w:r>
      <w:r>
        <w:rPr>
          <w:spacing w:val="-10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justo.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ello,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Poder</w:t>
      </w:r>
      <w:r>
        <w:rPr>
          <w:spacing w:val="-10"/>
        </w:rPr>
        <w:t xml:space="preserve"> </w:t>
      </w:r>
      <w:r>
        <w:t>Judicial</w:t>
      </w:r>
      <w:r>
        <w:rPr>
          <w:spacing w:val="-9"/>
        </w:rPr>
        <w:t xml:space="preserve"> </w:t>
      </w:r>
      <w:r>
        <w:t>costarricense</w:t>
      </w:r>
      <w:r>
        <w:rPr>
          <w:spacing w:val="-9"/>
        </w:rPr>
        <w:t xml:space="preserve"> </w:t>
      </w:r>
      <w:r>
        <w:t>cuenta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un</w:t>
      </w:r>
      <w:r>
        <w:rPr>
          <w:spacing w:val="-64"/>
        </w:rPr>
        <w:t xml:space="preserve"> </w:t>
      </w:r>
      <w:r>
        <w:t>documento denominado Manual de lenguaje inclusivo del Poder Judicial. Este texto contiene</w:t>
      </w:r>
      <w:r>
        <w:rPr>
          <w:spacing w:val="1"/>
        </w:rPr>
        <w:t xml:space="preserve"> </w:t>
      </w:r>
      <w:r>
        <w:t>ejemplos</w:t>
      </w:r>
      <w:r>
        <w:rPr>
          <w:spacing w:val="-13"/>
        </w:rPr>
        <w:t xml:space="preserve"> </w:t>
      </w:r>
      <w:r>
        <w:t>prácticos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pueden</w:t>
      </w:r>
      <w:r>
        <w:rPr>
          <w:spacing w:val="-13"/>
        </w:rPr>
        <w:t xml:space="preserve"> </w:t>
      </w:r>
      <w:r>
        <w:t>ayudar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redactar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más</w:t>
      </w:r>
      <w:r>
        <w:rPr>
          <w:spacing w:val="-13"/>
        </w:rPr>
        <w:t xml:space="preserve"> </w:t>
      </w:r>
      <w:r>
        <w:t>inclusiva,</w:t>
      </w:r>
      <w:r>
        <w:rPr>
          <w:spacing w:val="-13"/>
        </w:rPr>
        <w:t xml:space="preserve"> </w:t>
      </w:r>
      <w:r>
        <w:t>simplificada</w:t>
      </w:r>
      <w:r>
        <w:rPr>
          <w:spacing w:val="-64"/>
        </w:rPr>
        <w:t xml:space="preserve"> </w:t>
      </w:r>
      <w:r>
        <w:t>y sencilla con formas plurales, evitando los artículos los/las o el empleo excesivo de palabras</w:t>
      </w:r>
      <w:r>
        <w:rPr>
          <w:spacing w:val="-64"/>
        </w:rPr>
        <w:t xml:space="preserve"> </w:t>
      </w:r>
      <w:r>
        <w:t>como “todos” o</w:t>
      </w:r>
      <w:r>
        <w:rPr>
          <w:spacing w:val="-1"/>
        </w:rPr>
        <w:t xml:space="preserve"> </w:t>
      </w:r>
      <w:r>
        <w:t>“algunos”.</w:t>
      </w:r>
    </w:p>
    <w:p w14:paraId="1B298ABA" w14:textId="77777777" w:rsidR="004F7B77" w:rsidRDefault="00F264A1">
      <w:pPr>
        <w:pStyle w:val="Textoindependiente"/>
        <w:spacing w:before="215"/>
        <w:ind w:left="348"/>
      </w:pPr>
      <w:r>
        <w:t>Empleo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formas</w:t>
      </w:r>
      <w:r>
        <w:rPr>
          <w:spacing w:val="-3"/>
        </w:rPr>
        <w:t xml:space="preserve"> </w:t>
      </w:r>
      <w:r>
        <w:t>plurales:</w:t>
      </w:r>
    </w:p>
    <w:p w14:paraId="23BBBBDE" w14:textId="77777777" w:rsidR="004F7B77" w:rsidRDefault="004F7B77">
      <w:pPr>
        <w:pStyle w:val="Textoindependiente"/>
      </w:pPr>
    </w:p>
    <w:p w14:paraId="7422F342" w14:textId="77777777" w:rsidR="004F7B77" w:rsidRDefault="00F264A1">
      <w:pPr>
        <w:pStyle w:val="Textoindependiente"/>
        <w:ind w:left="348"/>
      </w:pP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siempre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utilizado</w:t>
      </w:r>
    </w:p>
    <w:p w14:paraId="7BDB3358" w14:textId="77777777" w:rsidR="004F7B77" w:rsidRDefault="00F264A1">
      <w:pPr>
        <w:pStyle w:val="Textoindependiente"/>
        <w:spacing w:before="6"/>
        <w:ind w:left="348"/>
      </w:pPr>
      <w:r>
        <w:t>Todos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funcionarios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Judicial</w:t>
      </w:r>
    </w:p>
    <w:p w14:paraId="234DA74A" w14:textId="77777777" w:rsidR="004F7B77" w:rsidRDefault="004F7B77">
      <w:pPr>
        <w:pStyle w:val="Textoindependiente"/>
        <w:rPr>
          <w:sz w:val="25"/>
        </w:rPr>
      </w:pPr>
    </w:p>
    <w:p w14:paraId="75178025" w14:textId="77777777" w:rsidR="004F7B77" w:rsidRDefault="00F264A1">
      <w:pPr>
        <w:pStyle w:val="Textoindependiente"/>
        <w:ind w:left="348"/>
      </w:pP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utilizar</w:t>
      </w:r>
    </w:p>
    <w:p w14:paraId="219C0979" w14:textId="77777777" w:rsidR="004F7B77" w:rsidRDefault="00F264A1">
      <w:pPr>
        <w:pStyle w:val="Textoindependiente"/>
        <w:spacing w:before="6"/>
        <w:ind w:left="348"/>
      </w:pPr>
      <w:r>
        <w:t>Todo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Poder</w:t>
      </w:r>
      <w:r>
        <w:rPr>
          <w:spacing w:val="-6"/>
        </w:rPr>
        <w:t xml:space="preserve"> </w:t>
      </w:r>
      <w:r>
        <w:t>Judicial</w:t>
      </w:r>
    </w:p>
    <w:p w14:paraId="7A242E83" w14:textId="77777777" w:rsidR="004F7B77" w:rsidRDefault="004F7B77">
      <w:pPr>
        <w:pStyle w:val="Textoindependiente"/>
      </w:pPr>
    </w:p>
    <w:p w14:paraId="59194356" w14:textId="77777777" w:rsidR="004F7B77" w:rsidRDefault="00F264A1">
      <w:pPr>
        <w:pStyle w:val="Textoindependiente"/>
        <w:ind w:left="348"/>
      </w:pP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siempre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utilizado</w:t>
      </w:r>
    </w:p>
    <w:p w14:paraId="39391BE0" w14:textId="77777777" w:rsidR="004F7B77" w:rsidRDefault="00F264A1">
      <w:pPr>
        <w:pStyle w:val="Textoindependiente"/>
        <w:spacing w:before="6" w:line="244" w:lineRule="auto"/>
        <w:ind w:left="348" w:right="6443"/>
      </w:pPr>
      <w:r>
        <w:t>Los trabajadores del Poder Judicial</w:t>
      </w:r>
      <w:r>
        <w:rPr>
          <w:spacing w:val="-6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puede</w:t>
      </w:r>
      <w:r>
        <w:rPr>
          <w:spacing w:val="-2"/>
        </w:rPr>
        <w:t xml:space="preserve"> </w:t>
      </w:r>
      <w:r>
        <w:t>utilizar</w:t>
      </w:r>
    </w:p>
    <w:p w14:paraId="5EEF2DD9" w14:textId="77777777" w:rsidR="004F7B77" w:rsidRDefault="00F264A1">
      <w:pPr>
        <w:pStyle w:val="Textoindependiente"/>
        <w:spacing w:line="244" w:lineRule="auto"/>
        <w:ind w:left="348" w:right="5188"/>
      </w:pPr>
      <w:r>
        <w:t>Las personas que trabajan en el Poder Judicial</w:t>
      </w:r>
      <w:r>
        <w:rPr>
          <w:spacing w:val="-6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funcionariado del</w:t>
      </w:r>
      <w:r>
        <w:rPr>
          <w:spacing w:val="-1"/>
        </w:rPr>
        <w:t xml:space="preserve"> </w:t>
      </w:r>
      <w:r>
        <w:t>Poder Judicial</w:t>
      </w:r>
    </w:p>
    <w:p w14:paraId="18BED6FE" w14:textId="77777777" w:rsidR="004F7B77" w:rsidRDefault="00F264A1">
      <w:pPr>
        <w:pStyle w:val="Textoindependiente"/>
        <w:spacing w:before="1"/>
        <w:ind w:left="348"/>
      </w:pPr>
      <w:r>
        <w:t>La</w:t>
      </w:r>
      <w:r>
        <w:rPr>
          <w:spacing w:val="-3"/>
        </w:rPr>
        <w:t xml:space="preserve"> </w:t>
      </w:r>
      <w:r>
        <w:t>planilla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Judicial</w:t>
      </w:r>
    </w:p>
    <w:p w14:paraId="6C4A9D18" w14:textId="77777777" w:rsidR="004F7B77" w:rsidRDefault="004F7B77">
      <w:pPr>
        <w:pStyle w:val="Textoindependiente"/>
      </w:pPr>
    </w:p>
    <w:p w14:paraId="0579A539" w14:textId="77777777" w:rsidR="004F7B77" w:rsidRDefault="00F264A1">
      <w:pPr>
        <w:pStyle w:val="Textoindependiente"/>
        <w:spacing w:line="244" w:lineRule="auto"/>
        <w:ind w:left="348" w:right="6936"/>
      </w:pPr>
      <w:r>
        <w:t>Lo que siempre se ha utilizado</w:t>
      </w:r>
      <w:r>
        <w:rPr>
          <w:spacing w:val="-6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jueces</w:t>
      </w:r>
    </w:p>
    <w:p w14:paraId="26C426CB" w14:textId="77777777" w:rsidR="004F7B77" w:rsidRDefault="00F264A1">
      <w:pPr>
        <w:pStyle w:val="Textoindependiente"/>
        <w:spacing w:before="1" w:line="279" w:lineRule="exact"/>
        <w:ind w:left="348"/>
      </w:pP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utilizar</w:t>
      </w:r>
    </w:p>
    <w:p w14:paraId="4E10FE3B" w14:textId="77777777" w:rsidR="004F7B77" w:rsidRDefault="00F264A1">
      <w:pPr>
        <w:pStyle w:val="Textoindependiente"/>
        <w:spacing w:before="1" w:line="235" w:lineRule="auto"/>
        <w:ind w:left="348" w:right="6320"/>
      </w:pPr>
      <w:r>
        <w:t>Las</w:t>
      </w:r>
      <w:r>
        <w:rPr>
          <w:spacing w:val="-9"/>
        </w:rPr>
        <w:t xml:space="preserve"> </w:t>
      </w:r>
      <w:r>
        <w:t>personas</w:t>
      </w:r>
      <w:r>
        <w:rPr>
          <w:spacing w:val="-9"/>
        </w:rPr>
        <w:t xml:space="preserve"> </w:t>
      </w:r>
      <w:proofErr w:type="spellStart"/>
      <w:r>
        <w:t>usuariasLa</w:t>
      </w:r>
      <w:proofErr w:type="spellEnd"/>
      <w:r>
        <w:rPr>
          <w:spacing w:val="-9"/>
        </w:rPr>
        <w:t xml:space="preserve"> </w:t>
      </w:r>
      <w:r>
        <w:t>judicatura</w:t>
      </w:r>
      <w:r>
        <w:rPr>
          <w:spacing w:val="-64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juzgadoras</w:t>
      </w:r>
    </w:p>
    <w:p w14:paraId="7CF5F805" w14:textId="77777777" w:rsidR="004F7B77" w:rsidRDefault="004F7B77">
      <w:pPr>
        <w:spacing w:line="235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0338C8D0" w14:textId="77777777" w:rsidR="004F7B77" w:rsidRDefault="00F264A1">
      <w:pPr>
        <w:pStyle w:val="Textoindependiente"/>
        <w:spacing w:before="29"/>
        <w:ind w:left="438"/>
      </w:pPr>
      <w:r>
        <w:lastRenderedPageBreak/>
        <w:t>Quienes</w:t>
      </w:r>
      <w:r>
        <w:rPr>
          <w:spacing w:val="-3"/>
        </w:rPr>
        <w:t xml:space="preserve"> </w:t>
      </w:r>
      <w:r>
        <w:t>juzgan</w:t>
      </w:r>
    </w:p>
    <w:p w14:paraId="347C83BE" w14:textId="77777777" w:rsidR="004F7B77" w:rsidRDefault="004F7B77">
      <w:pPr>
        <w:pStyle w:val="Textoindependiente"/>
      </w:pPr>
    </w:p>
    <w:p w14:paraId="27D6E200" w14:textId="77777777" w:rsidR="004F7B77" w:rsidRDefault="00F264A1">
      <w:pPr>
        <w:pStyle w:val="Textoindependiente"/>
        <w:spacing w:line="244" w:lineRule="auto"/>
        <w:ind w:left="438" w:right="6846"/>
      </w:pPr>
      <w:r>
        <w:t>Lo que siempre se ha utilizado</w:t>
      </w:r>
      <w:r>
        <w:rPr>
          <w:spacing w:val="-65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usuarios</w:t>
      </w:r>
    </w:p>
    <w:p w14:paraId="79A8D989" w14:textId="77777777" w:rsidR="004F7B77" w:rsidRDefault="00F264A1">
      <w:pPr>
        <w:pStyle w:val="Textoindependiente"/>
        <w:spacing w:before="5" w:line="235" w:lineRule="auto"/>
        <w:ind w:left="438" w:right="7553"/>
      </w:pPr>
      <w:r>
        <w:t>Lo que se puede utilizar</w:t>
      </w:r>
      <w:r>
        <w:rPr>
          <w:spacing w:val="-6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usuarias</w:t>
      </w:r>
    </w:p>
    <w:p w14:paraId="5DAE5E2B" w14:textId="77777777" w:rsidR="004F7B77" w:rsidRDefault="004F7B77">
      <w:pPr>
        <w:pStyle w:val="Textoindependiente"/>
      </w:pPr>
    </w:p>
    <w:p w14:paraId="055F8C23" w14:textId="77777777" w:rsidR="004F7B77" w:rsidRDefault="00F264A1">
      <w:pPr>
        <w:pStyle w:val="Textoindependiente"/>
        <w:spacing w:line="244" w:lineRule="auto"/>
        <w:ind w:left="438" w:right="6846"/>
      </w:pPr>
      <w:r>
        <w:t>Lo que siempre se ha utilizado</w:t>
      </w:r>
      <w:r>
        <w:rPr>
          <w:spacing w:val="-65"/>
        </w:rPr>
        <w:t xml:space="preserve"> </w:t>
      </w:r>
      <w:r>
        <w:rPr>
          <w:color w:val="231F20"/>
        </w:rPr>
        <w:t>El ciudadano costarricense 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costarricenses</w:t>
      </w:r>
    </w:p>
    <w:p w14:paraId="3D8FDF80" w14:textId="77777777" w:rsidR="004F7B77" w:rsidRDefault="00F264A1">
      <w:pPr>
        <w:pStyle w:val="Textoindependiente"/>
        <w:spacing w:before="1" w:line="279" w:lineRule="exact"/>
        <w:ind w:left="438"/>
      </w:pP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utilizar</w:t>
      </w:r>
    </w:p>
    <w:p w14:paraId="537E0199" w14:textId="77777777" w:rsidR="004F7B77" w:rsidRDefault="00F264A1">
      <w:pPr>
        <w:pStyle w:val="Textoindependiente"/>
        <w:spacing w:before="2" w:line="235" w:lineRule="auto"/>
        <w:ind w:left="438" w:right="7100"/>
      </w:pPr>
      <w:r>
        <w:t>La ciudadanía costarricense</w:t>
      </w:r>
      <w:r>
        <w:rPr>
          <w:spacing w:val="-6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población</w:t>
      </w:r>
      <w:r>
        <w:rPr>
          <w:spacing w:val="-3"/>
        </w:rPr>
        <w:t xml:space="preserve"> </w:t>
      </w:r>
      <w:r>
        <w:t>costarricense</w:t>
      </w:r>
    </w:p>
    <w:p w14:paraId="24102B17" w14:textId="77777777" w:rsidR="004F7B77" w:rsidRDefault="004F7B77">
      <w:pPr>
        <w:pStyle w:val="Textoindependiente"/>
        <w:spacing w:before="10"/>
        <w:rPr>
          <w:sz w:val="33"/>
        </w:rPr>
      </w:pPr>
    </w:p>
    <w:p w14:paraId="1B51E966" w14:textId="77777777" w:rsidR="004F7B77" w:rsidRDefault="00F264A1">
      <w:pPr>
        <w:pStyle w:val="Textoindependiente"/>
        <w:spacing w:before="1" w:line="290" w:lineRule="auto"/>
        <w:ind w:left="438" w:right="149"/>
        <w:jc w:val="both"/>
      </w:pPr>
      <w:r>
        <w:t>El español permite la omisión del sujeto, por lo que puede ser otro recurso lingüístico para un</w:t>
      </w:r>
      <w:r>
        <w:rPr>
          <w:spacing w:val="-64"/>
        </w:rPr>
        <w:t xml:space="preserve"> </w:t>
      </w:r>
      <w:r>
        <w:t>lenguaje</w:t>
      </w:r>
      <w:r>
        <w:rPr>
          <w:spacing w:val="-8"/>
        </w:rPr>
        <w:t xml:space="preserve"> </w:t>
      </w:r>
      <w:proofErr w:type="spellStart"/>
      <w:r>
        <w:t>inclusiso</w:t>
      </w:r>
      <w:proofErr w:type="spellEnd"/>
      <w:r>
        <w:t>.</w:t>
      </w:r>
      <w:r>
        <w:rPr>
          <w:spacing w:val="-8"/>
        </w:rPr>
        <w:t xml:space="preserve"> </w:t>
      </w:r>
      <w:r>
        <w:t>Sin</w:t>
      </w:r>
      <w:r>
        <w:rPr>
          <w:spacing w:val="-7"/>
        </w:rPr>
        <w:t xml:space="preserve"> </w:t>
      </w:r>
      <w:r>
        <w:t>embargo,</w:t>
      </w:r>
      <w:r>
        <w:rPr>
          <w:spacing w:val="-8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utilización</w:t>
      </w:r>
      <w:r>
        <w:rPr>
          <w:spacing w:val="-8"/>
        </w:rPr>
        <w:t xml:space="preserve"> </w:t>
      </w:r>
      <w:r>
        <w:t>debe</w:t>
      </w:r>
      <w:r>
        <w:rPr>
          <w:spacing w:val="-8"/>
        </w:rPr>
        <w:t xml:space="preserve"> </w:t>
      </w:r>
      <w:r>
        <w:t>estar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acuerdo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normas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ser muy clara su referencia.</w:t>
      </w:r>
      <w:r>
        <w:rPr>
          <w:spacing w:val="-13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ejemplos</w:t>
      </w:r>
      <w:r>
        <w:rPr>
          <w:spacing w:val="-1"/>
        </w:rPr>
        <w:t xml:space="preserve"> </w:t>
      </w:r>
      <w:r>
        <w:t>son:</w:t>
      </w:r>
    </w:p>
    <w:p w14:paraId="3073B1F1" w14:textId="77777777" w:rsidR="004F7B77" w:rsidRDefault="004F7B77">
      <w:pPr>
        <w:pStyle w:val="Textoindependiente"/>
        <w:spacing w:before="8"/>
        <w:rPr>
          <w:sz w:val="19"/>
        </w:rPr>
      </w:pPr>
    </w:p>
    <w:p w14:paraId="617E33C1" w14:textId="77777777" w:rsidR="004F7B77" w:rsidRDefault="00F264A1">
      <w:pPr>
        <w:pStyle w:val="Textoindependiente"/>
        <w:spacing w:line="292" w:lineRule="auto"/>
        <w:ind w:left="438" w:right="6846"/>
      </w:pPr>
      <w:r>
        <w:rPr>
          <w:color w:val="231F20"/>
        </w:rPr>
        <w:t>Lo que siempre se ha utilizado</w:t>
      </w:r>
      <w:r>
        <w:rPr>
          <w:color w:val="231F20"/>
          <w:spacing w:val="-65"/>
        </w:rPr>
        <w:t xml:space="preserve"> </w:t>
      </w:r>
      <w:r>
        <w:rPr>
          <w:color w:val="231F20"/>
        </w:rPr>
        <w:t>El juez decidirá en sentencia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utilizar</w:t>
      </w:r>
    </w:p>
    <w:p w14:paraId="41945EB6" w14:textId="77777777" w:rsidR="004F7B77" w:rsidRDefault="00F264A1">
      <w:pPr>
        <w:pStyle w:val="Textoindependiente"/>
        <w:spacing w:before="3"/>
        <w:ind w:left="438"/>
      </w:pP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decidirá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sentencia</w:t>
      </w:r>
    </w:p>
    <w:p w14:paraId="74023FA9" w14:textId="77777777" w:rsidR="004F7B77" w:rsidRDefault="004F7B77">
      <w:pPr>
        <w:pStyle w:val="Textoindependiente"/>
      </w:pPr>
    </w:p>
    <w:p w14:paraId="1551248B" w14:textId="77777777" w:rsidR="004F7B77" w:rsidRDefault="00F264A1">
      <w:pPr>
        <w:pStyle w:val="Textoindependiente"/>
        <w:spacing w:before="182"/>
        <w:ind w:left="438"/>
      </w:pP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siempre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utilizado</w:t>
      </w:r>
    </w:p>
    <w:p w14:paraId="64F39C92" w14:textId="77777777" w:rsidR="004F7B77" w:rsidRDefault="00F264A1">
      <w:pPr>
        <w:pStyle w:val="Textoindependiente"/>
        <w:spacing w:before="6" w:line="244" w:lineRule="auto"/>
        <w:ind w:left="438" w:right="6320"/>
      </w:pPr>
      <w:r>
        <w:rPr>
          <w:color w:val="231F20"/>
        </w:rPr>
        <w:t>Si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imputado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aporta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cédula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utilizar</w:t>
      </w:r>
    </w:p>
    <w:p w14:paraId="70CA7017" w14:textId="77777777" w:rsidR="004F7B77" w:rsidRDefault="00F264A1">
      <w:pPr>
        <w:pStyle w:val="Textoindependiente"/>
        <w:spacing w:before="1"/>
        <w:ind w:left="438"/>
      </w:pPr>
      <w:r>
        <w:rPr>
          <w:color w:val="231F20"/>
        </w:rPr>
        <w:t>Si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aporta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cédula</w:t>
      </w:r>
    </w:p>
    <w:p w14:paraId="213B2781" w14:textId="77777777" w:rsidR="004F7B77" w:rsidRDefault="004F7B77">
      <w:pPr>
        <w:pStyle w:val="Textoindependiente"/>
        <w:rPr>
          <w:sz w:val="25"/>
        </w:rPr>
      </w:pPr>
    </w:p>
    <w:p w14:paraId="75675128" w14:textId="77777777" w:rsidR="004F7B77" w:rsidRDefault="00F264A1">
      <w:pPr>
        <w:pStyle w:val="Textoindependiente"/>
        <w:ind w:left="438"/>
      </w:pP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siempre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utilizado</w:t>
      </w:r>
    </w:p>
    <w:p w14:paraId="17A16ECF" w14:textId="77777777" w:rsidR="004F7B77" w:rsidRDefault="00F264A1">
      <w:pPr>
        <w:pStyle w:val="Textoindependiente"/>
        <w:spacing w:before="6" w:line="244" w:lineRule="auto"/>
        <w:ind w:left="438" w:right="5293"/>
      </w:pPr>
      <w:r>
        <w:rPr>
          <w:color w:val="231F20"/>
        </w:rPr>
        <w:t>Nosotros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queremos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optar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conciliación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puede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utilizar</w:t>
      </w:r>
    </w:p>
    <w:p w14:paraId="2724B7AB" w14:textId="77777777" w:rsidR="004F7B77" w:rsidRDefault="00F264A1">
      <w:pPr>
        <w:pStyle w:val="Textoindependiente"/>
        <w:spacing w:before="1"/>
        <w:ind w:left="438"/>
      </w:pPr>
      <w:r>
        <w:rPr>
          <w:color w:val="231F20"/>
        </w:rPr>
        <w:t>Queremos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optar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conciliación</w:t>
      </w:r>
    </w:p>
    <w:p w14:paraId="46A6E500" w14:textId="77777777" w:rsidR="004F7B77" w:rsidRDefault="004F7B77">
      <w:pPr>
        <w:pStyle w:val="Textoindependiente"/>
        <w:spacing w:before="2"/>
        <w:rPr>
          <w:sz w:val="20"/>
        </w:rPr>
      </w:pPr>
    </w:p>
    <w:p w14:paraId="0BAC0E97" w14:textId="77777777" w:rsidR="004F7B77" w:rsidRDefault="00F264A1">
      <w:pPr>
        <w:pStyle w:val="Textoindependiente"/>
        <w:spacing w:before="1" w:line="290" w:lineRule="auto"/>
        <w:ind w:left="438" w:right="146"/>
        <w:jc w:val="both"/>
      </w:pPr>
      <w:r>
        <w:t>Las democracias consolidadas han comprendido y asumido como tarea prioritaria, mejorar la</w:t>
      </w:r>
      <w:r>
        <w:rPr>
          <w:spacing w:val="1"/>
        </w:rPr>
        <w:t xml:space="preserve"> </w:t>
      </w:r>
      <w:r>
        <w:t>confianza de la ciudadanía en sus instituciones. La administración de justicia debe realizar un</w:t>
      </w:r>
      <w:r>
        <w:rPr>
          <w:spacing w:val="-64"/>
        </w:rPr>
        <w:t xml:space="preserve"> </w:t>
      </w:r>
      <w:r>
        <w:t>giro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cuanto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comunicarse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usuarias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transmitir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manera</w:t>
      </w:r>
      <w:r>
        <w:rPr>
          <w:spacing w:val="-65"/>
        </w:rPr>
        <w:t xml:space="preserve"> </w:t>
      </w:r>
      <w:r>
        <w:t>clara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comprensible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t>afecta.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democracia</w:t>
      </w:r>
      <w:r>
        <w:rPr>
          <w:spacing w:val="7"/>
        </w:rPr>
        <w:t xml:space="preserve"> </w:t>
      </w:r>
      <w:r>
        <w:t>debe</w:t>
      </w:r>
      <w:r>
        <w:rPr>
          <w:spacing w:val="8"/>
        </w:rPr>
        <w:t xml:space="preserve"> </w:t>
      </w:r>
      <w:r>
        <w:t>abocarse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inclusión,</w:t>
      </w:r>
      <w:r>
        <w:rPr>
          <w:spacing w:val="8"/>
        </w:rPr>
        <w:t xml:space="preserve"> </w:t>
      </w:r>
      <w:r>
        <w:t>equidad</w:t>
      </w:r>
      <w:r>
        <w:rPr>
          <w:spacing w:val="-6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erradicar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barreras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desigualdad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poblaciones</w:t>
      </w:r>
      <w:r>
        <w:rPr>
          <w:spacing w:val="-6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vulnerables.</w:t>
      </w:r>
      <w:r>
        <w:rPr>
          <w:spacing w:val="-6"/>
        </w:rPr>
        <w:t xml:space="preserve"> </w:t>
      </w:r>
      <w:r>
        <w:t>Escribir</w:t>
      </w:r>
      <w:r>
        <w:rPr>
          <w:spacing w:val="-6"/>
        </w:rPr>
        <w:t xml:space="preserve"> </w:t>
      </w:r>
      <w:r>
        <w:t>sin</w:t>
      </w:r>
      <w:r>
        <w:rPr>
          <w:spacing w:val="-64"/>
        </w:rPr>
        <w:t xml:space="preserve"> </w:t>
      </w:r>
      <w:r>
        <w:t>discriminar de forma clara y accesible representa un gran reto, pero son exigencias básicas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cualquier persona</w:t>
      </w:r>
      <w:r>
        <w:rPr>
          <w:spacing w:val="-2"/>
        </w:rPr>
        <w:t xml:space="preserve"> </w:t>
      </w:r>
      <w:r>
        <w:t>profesional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actualidad.</w:t>
      </w:r>
    </w:p>
    <w:p w14:paraId="62B8654F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57137937" w14:textId="77777777" w:rsidR="004F7B77" w:rsidRDefault="004F7B77">
      <w:pPr>
        <w:pStyle w:val="Textoindependiente"/>
        <w:rPr>
          <w:sz w:val="20"/>
        </w:rPr>
      </w:pPr>
    </w:p>
    <w:p w14:paraId="211E13F1" w14:textId="77777777" w:rsidR="004F7B77" w:rsidRDefault="004F7B77">
      <w:pPr>
        <w:pStyle w:val="Textoindependiente"/>
        <w:rPr>
          <w:sz w:val="20"/>
        </w:rPr>
      </w:pPr>
    </w:p>
    <w:p w14:paraId="19EFB9AD" w14:textId="77777777" w:rsidR="004F7B77" w:rsidRDefault="004F7B77">
      <w:pPr>
        <w:pStyle w:val="Textoindependiente"/>
        <w:rPr>
          <w:sz w:val="20"/>
        </w:rPr>
      </w:pPr>
    </w:p>
    <w:p w14:paraId="1CB2F35F" w14:textId="77777777" w:rsidR="004F7B77" w:rsidRDefault="004F7B77">
      <w:pPr>
        <w:pStyle w:val="Textoindependiente"/>
        <w:rPr>
          <w:sz w:val="20"/>
        </w:rPr>
      </w:pPr>
    </w:p>
    <w:p w14:paraId="182F4EF8" w14:textId="77777777" w:rsidR="004F7B77" w:rsidRDefault="004F7B77">
      <w:pPr>
        <w:pStyle w:val="Textoindependiente"/>
        <w:rPr>
          <w:sz w:val="20"/>
        </w:rPr>
      </w:pPr>
    </w:p>
    <w:p w14:paraId="69F53032" w14:textId="77777777" w:rsidR="004F7B77" w:rsidRDefault="004F7B77">
      <w:pPr>
        <w:pStyle w:val="Textoindependiente"/>
        <w:rPr>
          <w:sz w:val="20"/>
        </w:rPr>
      </w:pPr>
    </w:p>
    <w:p w14:paraId="7E46DF87" w14:textId="77777777" w:rsidR="004F7B77" w:rsidRDefault="004F7B77">
      <w:pPr>
        <w:pStyle w:val="Textoindependiente"/>
        <w:rPr>
          <w:sz w:val="20"/>
        </w:rPr>
      </w:pPr>
    </w:p>
    <w:p w14:paraId="7FFA376C" w14:textId="77777777" w:rsidR="004F7B77" w:rsidRDefault="004F7B77">
      <w:pPr>
        <w:pStyle w:val="Textoindependiente"/>
        <w:rPr>
          <w:sz w:val="20"/>
        </w:rPr>
      </w:pPr>
    </w:p>
    <w:p w14:paraId="3D2D3454" w14:textId="77777777" w:rsidR="004F7B77" w:rsidRDefault="004F7B77">
      <w:pPr>
        <w:pStyle w:val="Textoindependiente"/>
        <w:rPr>
          <w:sz w:val="20"/>
        </w:rPr>
      </w:pPr>
    </w:p>
    <w:p w14:paraId="0A3D4B5E" w14:textId="77777777" w:rsidR="004F7B77" w:rsidRDefault="004F7B77">
      <w:pPr>
        <w:pStyle w:val="Textoindependiente"/>
        <w:rPr>
          <w:sz w:val="20"/>
        </w:rPr>
      </w:pPr>
    </w:p>
    <w:p w14:paraId="6C81083F" w14:textId="77777777" w:rsidR="004F7B77" w:rsidRDefault="004F7B77">
      <w:pPr>
        <w:pStyle w:val="Textoindependiente"/>
        <w:rPr>
          <w:sz w:val="20"/>
        </w:rPr>
      </w:pPr>
    </w:p>
    <w:p w14:paraId="2D265472" w14:textId="77777777" w:rsidR="004F7B77" w:rsidRDefault="004F7B77">
      <w:pPr>
        <w:pStyle w:val="Textoindependiente"/>
        <w:rPr>
          <w:sz w:val="20"/>
        </w:rPr>
      </w:pPr>
    </w:p>
    <w:p w14:paraId="3282611F" w14:textId="77777777" w:rsidR="004F7B77" w:rsidRDefault="004F7B77">
      <w:pPr>
        <w:pStyle w:val="Textoindependiente"/>
        <w:spacing w:before="7"/>
        <w:rPr>
          <w:sz w:val="17"/>
        </w:rPr>
      </w:pPr>
    </w:p>
    <w:p w14:paraId="4ED4B595" w14:textId="77777777" w:rsidR="004F7B77" w:rsidRDefault="00F264A1">
      <w:pPr>
        <w:spacing w:before="100"/>
        <w:ind w:left="340"/>
        <w:rPr>
          <w:rFonts w:ascii="Cochin" w:hAnsi="Cochin"/>
          <w:sz w:val="48"/>
        </w:rPr>
      </w:pPr>
      <w:r>
        <w:rPr>
          <w:rFonts w:ascii="Cochin" w:hAnsi="Cochin"/>
          <w:color w:val="231F20"/>
          <w:sz w:val="48"/>
        </w:rPr>
        <w:t>CAPÍTULO III</w:t>
      </w:r>
    </w:p>
    <w:p w14:paraId="5146EE5E" w14:textId="77777777" w:rsidR="004F7B77" w:rsidRDefault="004F7B77">
      <w:pPr>
        <w:pStyle w:val="Textoindependiente"/>
        <w:spacing w:before="9"/>
        <w:rPr>
          <w:rFonts w:ascii="Cochin"/>
          <w:sz w:val="58"/>
        </w:rPr>
      </w:pPr>
    </w:p>
    <w:p w14:paraId="293372CD" w14:textId="77777777" w:rsidR="004F7B77" w:rsidRDefault="00F264A1">
      <w:pPr>
        <w:pStyle w:val="Ttulo2"/>
        <w:spacing w:line="252" w:lineRule="auto"/>
        <w:ind w:right="3811"/>
      </w:pPr>
      <w:r>
        <w:rPr>
          <w:color w:val="231F20"/>
        </w:rPr>
        <w:t>Celebración de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actuaciones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judiciales</w:t>
      </w:r>
    </w:p>
    <w:p w14:paraId="35C7F678" w14:textId="77777777" w:rsidR="004F7B77" w:rsidRDefault="004F7B77">
      <w:pPr>
        <w:spacing w:line="252" w:lineRule="auto"/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p w14:paraId="534724D2" w14:textId="77777777" w:rsidR="004F7B77" w:rsidRDefault="004F7B77">
      <w:pPr>
        <w:pStyle w:val="Textoindependiente"/>
        <w:spacing w:before="5"/>
        <w:rPr>
          <w:rFonts w:ascii="Cochin"/>
          <w:sz w:val="17"/>
        </w:rPr>
      </w:pPr>
    </w:p>
    <w:p w14:paraId="6B5C7436" w14:textId="77777777" w:rsidR="004F7B77" w:rsidRDefault="004F7B77">
      <w:pPr>
        <w:rPr>
          <w:rFonts w:ascii="Cochin"/>
          <w:sz w:val="17"/>
        </w:rPr>
        <w:sectPr w:rsidR="004F7B77">
          <w:footerReference w:type="default" r:id="rId19"/>
          <w:pgSz w:w="12240" w:h="15840"/>
          <w:pgMar w:top="1500" w:right="940" w:bottom="280" w:left="740" w:header="0" w:footer="0" w:gutter="0"/>
          <w:cols w:space="720"/>
        </w:sectPr>
      </w:pPr>
    </w:p>
    <w:p w14:paraId="54E33959" w14:textId="77777777" w:rsidR="004F7B77" w:rsidRDefault="00F264A1">
      <w:pPr>
        <w:pStyle w:val="Textoindependiente"/>
        <w:spacing w:before="29" w:line="290" w:lineRule="auto"/>
        <w:ind w:left="348" w:right="238"/>
        <w:jc w:val="both"/>
      </w:pPr>
      <w:r>
        <w:lastRenderedPageBreak/>
        <w:t>A veces se piensa que la redacción de textos corresponde al momento de la escritura. Sin</w:t>
      </w:r>
      <w:r>
        <w:rPr>
          <w:spacing w:val="1"/>
        </w:rPr>
        <w:t xml:space="preserve"> </w:t>
      </w:r>
      <w:r>
        <w:t>embargo, no se reduce a eso, sino que se refiere a un proceso con tres etapas diferentes e</w:t>
      </w:r>
      <w:r>
        <w:rPr>
          <w:spacing w:val="1"/>
        </w:rPr>
        <w:t xml:space="preserve"> </w:t>
      </w:r>
      <w:r>
        <w:t>interrelacionadas:</w:t>
      </w:r>
      <w:r>
        <w:rPr>
          <w:spacing w:val="-2"/>
        </w:rPr>
        <w:t xml:space="preserve"> </w:t>
      </w:r>
      <w:r>
        <w:t>planificación,</w:t>
      </w:r>
      <w:r>
        <w:rPr>
          <w:spacing w:val="-1"/>
        </w:rPr>
        <w:t xml:space="preserve"> </w:t>
      </w:r>
      <w:r>
        <w:t>textualización</w:t>
      </w:r>
      <w:r>
        <w:rPr>
          <w:spacing w:val="-1"/>
        </w:rPr>
        <w:t xml:space="preserve"> </w:t>
      </w:r>
      <w:r>
        <w:t>y revisión.</w:t>
      </w:r>
    </w:p>
    <w:p w14:paraId="2C1BDD61" w14:textId="77777777" w:rsidR="004F7B77" w:rsidRDefault="004F7B77">
      <w:pPr>
        <w:pStyle w:val="Textoindependiente"/>
        <w:spacing w:before="2"/>
      </w:pPr>
    </w:p>
    <w:p w14:paraId="4408A81B" w14:textId="77777777" w:rsidR="004F7B77" w:rsidRDefault="00F264A1">
      <w:pPr>
        <w:pStyle w:val="Textoindependiente"/>
        <w:spacing w:line="290" w:lineRule="auto"/>
        <w:ind w:left="348" w:right="8699"/>
      </w:pPr>
      <w:r>
        <w:t>Planificación</w:t>
      </w:r>
      <w:r>
        <w:rPr>
          <w:spacing w:val="1"/>
        </w:rPr>
        <w:t xml:space="preserve"> </w:t>
      </w:r>
      <w:r>
        <w:rPr>
          <w:spacing w:val="-3"/>
        </w:rPr>
        <w:t>Textualización</w:t>
      </w:r>
      <w:r>
        <w:rPr>
          <w:spacing w:val="-64"/>
        </w:rPr>
        <w:t xml:space="preserve"> </w:t>
      </w:r>
      <w:r>
        <w:t>Revisión</w:t>
      </w:r>
    </w:p>
    <w:p w14:paraId="1B25F3CB" w14:textId="77777777" w:rsidR="004F7B77" w:rsidRDefault="004F7B77">
      <w:pPr>
        <w:pStyle w:val="Textoindependiente"/>
        <w:spacing w:before="9"/>
        <w:rPr>
          <w:sz w:val="22"/>
        </w:rPr>
      </w:pPr>
    </w:p>
    <w:p w14:paraId="1A068060" w14:textId="77777777" w:rsidR="004F7B77" w:rsidRDefault="00F264A1">
      <w:pPr>
        <w:pStyle w:val="Ttulo3"/>
        <w:numPr>
          <w:ilvl w:val="0"/>
          <w:numId w:val="29"/>
        </w:numPr>
        <w:tabs>
          <w:tab w:val="left" w:pos="1088"/>
          <w:tab w:val="left" w:pos="1090"/>
        </w:tabs>
        <w:ind w:hanging="742"/>
        <w:jc w:val="left"/>
        <w:rPr>
          <w:rFonts w:ascii="Times New Roman" w:hAnsi="Times New Roman"/>
          <w:color w:val="231F20"/>
        </w:rPr>
      </w:pPr>
      <w:r>
        <w:rPr>
          <w:color w:val="231F20"/>
        </w:rPr>
        <w:t>La planificación</w:t>
      </w:r>
    </w:p>
    <w:p w14:paraId="06779D3F" w14:textId="77777777" w:rsidR="004F7B77" w:rsidRDefault="00F264A1">
      <w:pPr>
        <w:pStyle w:val="Textoindependiente"/>
        <w:spacing w:before="310" w:line="290" w:lineRule="auto"/>
        <w:ind w:left="348" w:right="237"/>
        <w:jc w:val="both"/>
      </w:pPr>
      <w:r>
        <w:t>La planificación es la etapa en la que se analiza y decide cuál será el mensaje, a quién se lo</w:t>
      </w:r>
      <w:r>
        <w:rPr>
          <w:spacing w:val="1"/>
        </w:rPr>
        <w:t xml:space="preserve"> </w:t>
      </w:r>
      <w:r>
        <w:t>dirigiremos; cuál es la finalidad; cómo lo divulgaremos; cuál género textual es el mejor para</w:t>
      </w:r>
      <w:r>
        <w:rPr>
          <w:spacing w:val="1"/>
        </w:rPr>
        <w:t xml:space="preserve"> </w:t>
      </w:r>
      <w:r>
        <w:t>lograr</w:t>
      </w:r>
      <w:r>
        <w:rPr>
          <w:spacing w:val="-3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anterior,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cuáles</w:t>
      </w:r>
      <w:r>
        <w:rPr>
          <w:spacing w:val="-1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características</w:t>
      </w:r>
      <w:r>
        <w:rPr>
          <w:spacing w:val="-1"/>
        </w:rPr>
        <w:t xml:space="preserve"> </w:t>
      </w:r>
      <w:r>
        <w:t>formales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género.</w:t>
      </w:r>
    </w:p>
    <w:p w14:paraId="35D84078" w14:textId="77777777" w:rsidR="004F7B77" w:rsidRDefault="004F7B77">
      <w:pPr>
        <w:pStyle w:val="Textoindependiente"/>
        <w:spacing w:before="7"/>
        <w:rPr>
          <w:sz w:val="28"/>
        </w:rPr>
      </w:pPr>
    </w:p>
    <w:p w14:paraId="442E197B" w14:textId="77777777" w:rsidR="004F7B77" w:rsidRDefault="00F264A1">
      <w:pPr>
        <w:pStyle w:val="Textoindependiente"/>
        <w:spacing w:line="290" w:lineRule="auto"/>
        <w:ind w:left="348" w:right="237"/>
        <w:jc w:val="both"/>
      </w:pPr>
      <w:r>
        <w:t>En</w:t>
      </w:r>
      <w:r>
        <w:rPr>
          <w:spacing w:val="-11"/>
        </w:rPr>
        <w:t xml:space="preserve"> </w:t>
      </w:r>
      <w:r>
        <w:t>general,</w:t>
      </w:r>
      <w:r>
        <w:rPr>
          <w:spacing w:val="-10"/>
        </w:rPr>
        <w:t xml:space="preserve"> </w:t>
      </w:r>
      <w:r>
        <w:t>cuando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personas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ámbito</w:t>
      </w:r>
      <w:r>
        <w:rPr>
          <w:spacing w:val="-10"/>
        </w:rPr>
        <w:t xml:space="preserve"> </w:t>
      </w:r>
      <w:r>
        <w:t>judicial</w:t>
      </w:r>
      <w:r>
        <w:rPr>
          <w:spacing w:val="-11"/>
        </w:rPr>
        <w:t xml:space="preserve"> </w:t>
      </w:r>
      <w:r>
        <w:t>tienen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escribir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texto</w:t>
      </w:r>
      <w:r>
        <w:rPr>
          <w:spacing w:val="-10"/>
        </w:rPr>
        <w:t xml:space="preserve"> </w:t>
      </w:r>
      <w:r>
        <w:t>jurídico,</w:t>
      </w:r>
      <w:r>
        <w:rPr>
          <w:spacing w:val="-10"/>
        </w:rPr>
        <w:t xml:space="preserve"> </w:t>
      </w:r>
      <w:r>
        <w:t>saben</w:t>
      </w:r>
      <w:r>
        <w:rPr>
          <w:spacing w:val="-65"/>
        </w:rPr>
        <w:t xml:space="preserve"> </w:t>
      </w:r>
      <w:r>
        <w:rPr>
          <w:spacing w:val="-1"/>
        </w:rPr>
        <w:t>cuál</w:t>
      </w:r>
      <w:r>
        <w:rPr>
          <w:spacing w:val="-21"/>
        </w:rPr>
        <w:t xml:space="preserve"> </w:t>
      </w:r>
      <w:r>
        <w:rPr>
          <w:spacing w:val="-1"/>
        </w:rPr>
        <w:t>es</w:t>
      </w:r>
      <w:r>
        <w:rPr>
          <w:spacing w:val="-21"/>
        </w:rPr>
        <w:t xml:space="preserve"> </w:t>
      </w:r>
      <w:r>
        <w:rPr>
          <w:spacing w:val="-1"/>
        </w:rPr>
        <w:t>el</w:t>
      </w:r>
      <w:r>
        <w:rPr>
          <w:spacing w:val="-21"/>
        </w:rPr>
        <w:t xml:space="preserve"> </w:t>
      </w:r>
      <w:r>
        <w:rPr>
          <w:spacing w:val="-1"/>
        </w:rPr>
        <w:t>mensaje</w:t>
      </w:r>
      <w:r>
        <w:rPr>
          <w:spacing w:val="-21"/>
        </w:rPr>
        <w:t xml:space="preserve"> </w:t>
      </w:r>
      <w:r>
        <w:rPr>
          <w:spacing w:val="-1"/>
        </w:rPr>
        <w:t>general</w:t>
      </w:r>
      <w:r>
        <w:rPr>
          <w:spacing w:val="-21"/>
        </w:rPr>
        <w:t xml:space="preserve"> </w:t>
      </w:r>
      <w:r>
        <w:rPr>
          <w:spacing w:val="-1"/>
        </w:rPr>
        <w:t>que</w:t>
      </w:r>
      <w:r>
        <w:rPr>
          <w:spacing w:val="-21"/>
        </w:rPr>
        <w:t xml:space="preserve"> </w:t>
      </w:r>
      <w:r>
        <w:rPr>
          <w:spacing w:val="-1"/>
        </w:rPr>
        <w:t>desean</w:t>
      </w:r>
      <w:r>
        <w:rPr>
          <w:spacing w:val="-21"/>
        </w:rPr>
        <w:t xml:space="preserve"> </w:t>
      </w:r>
      <w:r>
        <w:rPr>
          <w:spacing w:val="-1"/>
        </w:rPr>
        <w:t>comunicar.</w:t>
      </w:r>
      <w:r>
        <w:rPr>
          <w:spacing w:val="-21"/>
        </w:rPr>
        <w:t xml:space="preserve"> </w:t>
      </w:r>
      <w:r>
        <w:rPr>
          <w:spacing w:val="-1"/>
        </w:rPr>
        <w:t>No</w:t>
      </w:r>
      <w:r>
        <w:rPr>
          <w:spacing w:val="-21"/>
        </w:rPr>
        <w:t xml:space="preserve"> </w:t>
      </w:r>
      <w:r>
        <w:rPr>
          <w:spacing w:val="-1"/>
        </w:rPr>
        <w:t>obstante,</w:t>
      </w:r>
      <w:r>
        <w:rPr>
          <w:spacing w:val="-21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planificación</w:t>
      </w:r>
      <w:r>
        <w:rPr>
          <w:spacing w:val="-21"/>
        </w:rPr>
        <w:t xml:space="preserve"> </w:t>
      </w:r>
      <w:r>
        <w:t>no</w:t>
      </w:r>
      <w:r>
        <w:rPr>
          <w:spacing w:val="-21"/>
        </w:rPr>
        <w:t xml:space="preserve"> </w:t>
      </w:r>
      <w:r>
        <w:t>consiste</w:t>
      </w:r>
      <w:r>
        <w:rPr>
          <w:spacing w:val="-21"/>
        </w:rPr>
        <w:t xml:space="preserve"> </w:t>
      </w:r>
      <w:r>
        <w:t>solo</w:t>
      </w:r>
      <w:r>
        <w:rPr>
          <w:spacing w:val="-6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tener</w:t>
      </w:r>
      <w:r>
        <w:rPr>
          <w:spacing w:val="-7"/>
        </w:rPr>
        <w:t xml:space="preserve"> </w:t>
      </w:r>
      <w:r>
        <w:t>claro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mensaje</w:t>
      </w:r>
      <w:r>
        <w:rPr>
          <w:spacing w:val="-6"/>
        </w:rPr>
        <w:t xml:space="preserve"> </w:t>
      </w:r>
      <w:r>
        <w:t>general,</w:t>
      </w:r>
      <w:r>
        <w:rPr>
          <w:spacing w:val="-7"/>
        </w:rPr>
        <w:t xml:space="preserve"> </w:t>
      </w:r>
      <w:r>
        <w:t>sino</w:t>
      </w:r>
      <w:r>
        <w:rPr>
          <w:spacing w:val="-7"/>
        </w:rPr>
        <w:t xml:space="preserve"> </w:t>
      </w:r>
      <w:r>
        <w:t>también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buscar,</w:t>
      </w:r>
      <w:r>
        <w:rPr>
          <w:spacing w:val="-7"/>
        </w:rPr>
        <w:t xml:space="preserve"> </w:t>
      </w:r>
      <w:r>
        <w:t>generar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organizar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información.</w:t>
      </w:r>
    </w:p>
    <w:p w14:paraId="37944E03" w14:textId="77777777" w:rsidR="004F7B77" w:rsidRDefault="004F7B77">
      <w:pPr>
        <w:pStyle w:val="Textoindependiente"/>
        <w:spacing w:before="5"/>
        <w:rPr>
          <w:sz w:val="22"/>
        </w:rPr>
      </w:pPr>
    </w:p>
    <w:p w14:paraId="4F81AA1F" w14:textId="77777777" w:rsidR="004F7B77" w:rsidRDefault="00F264A1">
      <w:pPr>
        <w:pStyle w:val="Ttulo4"/>
        <w:numPr>
          <w:ilvl w:val="1"/>
          <w:numId w:val="29"/>
        </w:numPr>
        <w:tabs>
          <w:tab w:val="left" w:pos="1828"/>
          <w:tab w:val="left" w:pos="1829"/>
        </w:tabs>
        <w:ind w:hanging="701"/>
      </w:pPr>
      <w:r>
        <w:rPr>
          <w:color w:val="231F20"/>
        </w:rPr>
        <w:t>Búsqueda, generación y organización de ideas</w:t>
      </w:r>
    </w:p>
    <w:p w14:paraId="3C6849B8" w14:textId="77777777" w:rsidR="004F7B77" w:rsidRDefault="004F7B77">
      <w:pPr>
        <w:pStyle w:val="Textoindependiente"/>
        <w:spacing w:before="3"/>
        <w:rPr>
          <w:rFonts w:ascii="Cochin"/>
          <w:sz w:val="28"/>
        </w:rPr>
      </w:pPr>
    </w:p>
    <w:p w14:paraId="07E0E540" w14:textId="77777777" w:rsidR="004F7B77" w:rsidRDefault="00F264A1">
      <w:pPr>
        <w:pStyle w:val="Textoindependiente"/>
        <w:spacing w:before="1" w:line="290" w:lineRule="auto"/>
        <w:ind w:left="348" w:right="243"/>
        <w:jc w:val="both"/>
      </w:pPr>
      <w:r>
        <w:t>La búsqueda de la información en un proceso judicial se refiere a la revisión detallada del</w:t>
      </w:r>
      <w:r>
        <w:rPr>
          <w:spacing w:val="1"/>
        </w:rPr>
        <w:t xml:space="preserve"> </w:t>
      </w:r>
      <w:r>
        <w:rPr>
          <w:spacing w:val="-3"/>
        </w:rPr>
        <w:t>expediente</w:t>
      </w:r>
      <w:r>
        <w:rPr>
          <w:spacing w:val="-21"/>
        </w:rPr>
        <w:t xml:space="preserve"> </w:t>
      </w:r>
      <w:r>
        <w:rPr>
          <w:spacing w:val="-3"/>
        </w:rPr>
        <w:t>y</w:t>
      </w:r>
      <w:r>
        <w:rPr>
          <w:spacing w:val="-21"/>
        </w:rPr>
        <w:t xml:space="preserve"> </w:t>
      </w:r>
      <w:r>
        <w:rPr>
          <w:spacing w:val="-3"/>
        </w:rPr>
        <w:t>de</w:t>
      </w:r>
      <w:r>
        <w:rPr>
          <w:spacing w:val="-21"/>
        </w:rPr>
        <w:t xml:space="preserve"> </w:t>
      </w:r>
      <w:r>
        <w:rPr>
          <w:spacing w:val="-3"/>
        </w:rPr>
        <w:t>lo</w:t>
      </w:r>
      <w:r>
        <w:rPr>
          <w:spacing w:val="-21"/>
        </w:rPr>
        <w:t xml:space="preserve"> </w:t>
      </w:r>
      <w:r>
        <w:rPr>
          <w:spacing w:val="-3"/>
        </w:rPr>
        <w:t>presentado</w:t>
      </w:r>
      <w:r>
        <w:rPr>
          <w:spacing w:val="-21"/>
        </w:rPr>
        <w:t xml:space="preserve"> </w:t>
      </w:r>
      <w:r>
        <w:rPr>
          <w:spacing w:val="-3"/>
        </w:rPr>
        <w:t>y</w:t>
      </w:r>
      <w:r>
        <w:rPr>
          <w:spacing w:val="-21"/>
        </w:rPr>
        <w:t xml:space="preserve"> </w:t>
      </w:r>
      <w:r>
        <w:rPr>
          <w:spacing w:val="-3"/>
        </w:rPr>
        <w:t>dicho</w:t>
      </w:r>
      <w:r>
        <w:rPr>
          <w:spacing w:val="-21"/>
        </w:rPr>
        <w:t xml:space="preserve"> </w:t>
      </w:r>
      <w:r>
        <w:rPr>
          <w:spacing w:val="-3"/>
        </w:rPr>
        <w:t>en</w:t>
      </w:r>
      <w:r>
        <w:rPr>
          <w:spacing w:val="-21"/>
        </w:rPr>
        <w:t xml:space="preserve"> </w:t>
      </w:r>
      <w:r>
        <w:rPr>
          <w:spacing w:val="-3"/>
        </w:rPr>
        <w:t>las</w:t>
      </w:r>
      <w:r>
        <w:rPr>
          <w:spacing w:val="-20"/>
        </w:rPr>
        <w:t xml:space="preserve"> </w:t>
      </w:r>
      <w:r>
        <w:rPr>
          <w:spacing w:val="-2"/>
        </w:rPr>
        <w:t>audiencias,</w:t>
      </w:r>
      <w:r>
        <w:rPr>
          <w:spacing w:val="-21"/>
        </w:rPr>
        <w:t xml:space="preserve"> </w:t>
      </w:r>
      <w:r>
        <w:rPr>
          <w:spacing w:val="-2"/>
        </w:rPr>
        <w:t>además</w:t>
      </w:r>
      <w:r>
        <w:rPr>
          <w:spacing w:val="-21"/>
        </w:rPr>
        <w:t xml:space="preserve"> </w:t>
      </w:r>
      <w:r>
        <w:rPr>
          <w:spacing w:val="-2"/>
        </w:rPr>
        <w:t>de</w:t>
      </w:r>
      <w:r>
        <w:rPr>
          <w:spacing w:val="-21"/>
        </w:rPr>
        <w:t xml:space="preserve"> </w:t>
      </w:r>
      <w:r>
        <w:rPr>
          <w:spacing w:val="-2"/>
        </w:rPr>
        <w:t>la</w:t>
      </w:r>
      <w:r>
        <w:rPr>
          <w:spacing w:val="-21"/>
        </w:rPr>
        <w:t xml:space="preserve"> </w:t>
      </w:r>
      <w:r>
        <w:rPr>
          <w:spacing w:val="-2"/>
        </w:rPr>
        <w:t>jurisprudencia</w:t>
      </w:r>
      <w:r>
        <w:rPr>
          <w:spacing w:val="-21"/>
        </w:rPr>
        <w:t xml:space="preserve"> </w:t>
      </w:r>
      <w:r>
        <w:rPr>
          <w:spacing w:val="-2"/>
        </w:rPr>
        <w:t>y</w:t>
      </w:r>
      <w:r>
        <w:rPr>
          <w:spacing w:val="-21"/>
        </w:rPr>
        <w:t xml:space="preserve"> </w:t>
      </w:r>
      <w:r>
        <w:rPr>
          <w:spacing w:val="-2"/>
        </w:rPr>
        <w:t>la</w:t>
      </w:r>
      <w:r>
        <w:rPr>
          <w:spacing w:val="-21"/>
        </w:rPr>
        <w:t xml:space="preserve"> </w:t>
      </w:r>
      <w:r>
        <w:rPr>
          <w:spacing w:val="-2"/>
        </w:rPr>
        <w:t>doctrina</w:t>
      </w:r>
      <w:r>
        <w:rPr>
          <w:spacing w:val="-64"/>
        </w:rPr>
        <w:t xml:space="preserve"> </w:t>
      </w:r>
      <w:r>
        <w:t>existente.</w:t>
      </w:r>
      <w:r>
        <w:rPr>
          <w:spacing w:val="40"/>
        </w:rPr>
        <w:t xml:space="preserve"> </w:t>
      </w:r>
      <w:r>
        <w:t>Esto</w:t>
      </w:r>
      <w:r>
        <w:rPr>
          <w:spacing w:val="-14"/>
        </w:rPr>
        <w:t xml:space="preserve"> </w:t>
      </w:r>
      <w:r>
        <w:t>corresponde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trabajo</w:t>
      </w:r>
      <w:r>
        <w:rPr>
          <w:spacing w:val="-14"/>
        </w:rPr>
        <w:t xml:space="preserve"> </w:t>
      </w:r>
      <w:r>
        <w:t>cotidiano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abogadas,</w:t>
      </w:r>
      <w:r>
        <w:rPr>
          <w:spacing w:val="-14"/>
        </w:rPr>
        <w:t xml:space="preserve"> </w:t>
      </w:r>
      <w:r>
        <w:t>abogados,</w:t>
      </w:r>
      <w:r>
        <w:rPr>
          <w:spacing w:val="-14"/>
        </w:rPr>
        <w:t xml:space="preserve"> </w:t>
      </w:r>
      <w:r>
        <w:t>juezas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jueces.</w:t>
      </w:r>
    </w:p>
    <w:p w14:paraId="59C76DB7" w14:textId="77777777" w:rsidR="004F7B77" w:rsidRDefault="004F7B77">
      <w:pPr>
        <w:pStyle w:val="Textoindependiente"/>
        <w:spacing w:before="7"/>
        <w:rPr>
          <w:sz w:val="28"/>
        </w:rPr>
      </w:pPr>
    </w:p>
    <w:p w14:paraId="52C8D86D" w14:textId="77777777" w:rsidR="004F7B77" w:rsidRDefault="00F264A1">
      <w:pPr>
        <w:pStyle w:val="Textoindependiente"/>
        <w:spacing w:line="290" w:lineRule="auto"/>
        <w:ind w:left="348" w:right="238"/>
        <w:jc w:val="both"/>
      </w:pPr>
      <w:r>
        <w:t>La generación de información en las resoluciones judiciales se refiere a la construcción de la</w:t>
      </w:r>
      <w:r>
        <w:rPr>
          <w:spacing w:val="1"/>
        </w:rPr>
        <w:t xml:space="preserve"> </w:t>
      </w:r>
      <w:r>
        <w:t>argumentación</w:t>
      </w:r>
      <w:r>
        <w:rPr>
          <w:spacing w:val="-5"/>
        </w:rPr>
        <w:t xml:space="preserve"> </w:t>
      </w:r>
      <w:r>
        <w:t>jurídica,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deben</w:t>
      </w:r>
      <w:r>
        <w:rPr>
          <w:spacing w:val="-4"/>
        </w:rPr>
        <w:t xml:space="preserve"> </w:t>
      </w:r>
      <w:r>
        <w:t>organizar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argumentos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conclusiones</w:t>
      </w:r>
      <w:r>
        <w:rPr>
          <w:spacing w:val="-4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secuencia</w:t>
      </w:r>
      <w:r>
        <w:rPr>
          <w:spacing w:val="-4"/>
        </w:rPr>
        <w:t xml:space="preserve"> </w:t>
      </w:r>
      <w:r>
        <w:t>lógica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explíci</w:t>
      </w:r>
      <w:r>
        <w:t>ta:</w:t>
      </w:r>
      <w:r>
        <w:rPr>
          <w:spacing w:val="-3"/>
        </w:rPr>
        <w:t xml:space="preserve"> </w:t>
      </w:r>
      <w:r>
        <w:t>lógica,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cuanto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argumento</w:t>
      </w:r>
      <w:r>
        <w:rPr>
          <w:spacing w:val="-4"/>
        </w:rPr>
        <w:t xml:space="preserve"> </w:t>
      </w:r>
      <w:r>
        <w:t>(dato,</w:t>
      </w:r>
      <w:r>
        <w:rPr>
          <w:spacing w:val="-4"/>
        </w:rPr>
        <w:t xml:space="preserve"> </w:t>
      </w:r>
      <w:r>
        <w:t>hecho)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pase</w:t>
      </w:r>
      <w:r>
        <w:rPr>
          <w:spacing w:val="-65"/>
        </w:rPr>
        <w:t xml:space="preserve"> </w:t>
      </w:r>
      <w:r>
        <w:t>necesariamente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conclusión;</w:t>
      </w:r>
      <w:r>
        <w:rPr>
          <w:spacing w:val="-9"/>
        </w:rPr>
        <w:t xml:space="preserve"> </w:t>
      </w:r>
      <w:r>
        <w:t>explícita,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cuanto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debe</w:t>
      </w:r>
      <w:r>
        <w:rPr>
          <w:spacing w:val="-9"/>
        </w:rPr>
        <w:t xml:space="preserve"> </w:t>
      </w:r>
      <w:r>
        <w:t>expresar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palabras</w:t>
      </w:r>
      <w:r>
        <w:rPr>
          <w:spacing w:val="-10"/>
        </w:rPr>
        <w:t xml:space="preserve"> </w:t>
      </w:r>
      <w:r>
        <w:t>ese</w:t>
      </w:r>
      <w:r>
        <w:rPr>
          <w:spacing w:val="-64"/>
        </w:rPr>
        <w:t xml:space="preserve"> </w:t>
      </w:r>
      <w:r>
        <w:t>camino</w:t>
      </w:r>
      <w:r>
        <w:rPr>
          <w:spacing w:val="-1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argumento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conclusión.</w:t>
      </w:r>
    </w:p>
    <w:p w14:paraId="7E23AA5B" w14:textId="77777777" w:rsidR="004F7B77" w:rsidRDefault="004F7B77">
      <w:pPr>
        <w:pStyle w:val="Textoindependiente"/>
        <w:spacing w:before="4"/>
        <w:rPr>
          <w:sz w:val="28"/>
        </w:rPr>
      </w:pPr>
    </w:p>
    <w:p w14:paraId="394B6051" w14:textId="77777777" w:rsidR="004F7B77" w:rsidRDefault="00F264A1">
      <w:pPr>
        <w:pStyle w:val="Textoindependiente"/>
        <w:spacing w:line="290" w:lineRule="auto"/>
        <w:ind w:left="348"/>
      </w:pPr>
      <w:r>
        <w:t>El</w:t>
      </w:r>
      <w:r>
        <w:rPr>
          <w:spacing w:val="29"/>
        </w:rPr>
        <w:t xml:space="preserve"> </w:t>
      </w:r>
      <w:r>
        <w:t>camino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argumentos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conclusión,</w:t>
      </w:r>
      <w:r>
        <w:rPr>
          <w:spacing w:val="30"/>
        </w:rPr>
        <w:t xml:space="preserve"> </w:t>
      </w:r>
      <w:r>
        <w:t>llamada</w:t>
      </w:r>
      <w:r>
        <w:rPr>
          <w:spacing w:val="29"/>
        </w:rPr>
        <w:t xml:space="preserve"> </w:t>
      </w:r>
      <w:r>
        <w:t>secuencia</w:t>
      </w:r>
      <w:r>
        <w:rPr>
          <w:spacing w:val="30"/>
        </w:rPr>
        <w:t xml:space="preserve"> </w:t>
      </w:r>
      <w:r>
        <w:t>argumentativa,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puede</w:t>
      </w:r>
      <w:r>
        <w:rPr>
          <w:spacing w:val="-64"/>
        </w:rPr>
        <w:t xml:space="preserve"> </w:t>
      </w:r>
      <w:r>
        <w:t>representar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esquema:</w:t>
      </w:r>
    </w:p>
    <w:p w14:paraId="1BBAD5A0" w14:textId="77777777" w:rsidR="004F7B77" w:rsidRDefault="004F7B77">
      <w:pPr>
        <w:pStyle w:val="Textoindependiente"/>
      </w:pPr>
    </w:p>
    <w:p w14:paraId="69A21890" w14:textId="77777777" w:rsidR="004F7B77" w:rsidRDefault="004F7B77">
      <w:pPr>
        <w:pStyle w:val="Textoindependiente"/>
        <w:spacing w:before="3"/>
        <w:rPr>
          <w:sz w:val="27"/>
        </w:rPr>
      </w:pPr>
    </w:p>
    <w:p w14:paraId="0A954A6C" w14:textId="77777777" w:rsidR="004F7B77" w:rsidRDefault="00F264A1">
      <w:pPr>
        <w:tabs>
          <w:tab w:val="left" w:pos="2405"/>
          <w:tab w:val="left" w:pos="3136"/>
          <w:tab w:val="left" w:pos="6513"/>
          <w:tab w:val="left" w:pos="8541"/>
        </w:tabs>
        <w:ind w:left="581"/>
        <w:rPr>
          <w:b/>
          <w:sz w:val="24"/>
        </w:rPr>
      </w:pPr>
      <w:r>
        <w:rPr>
          <w:b/>
          <w:color w:val="231F20"/>
          <w:sz w:val="24"/>
        </w:rPr>
        <w:t>Argumentos</w:t>
      </w:r>
      <w:r>
        <w:rPr>
          <w:b/>
          <w:color w:val="231F20"/>
          <w:sz w:val="24"/>
        </w:rPr>
        <w:tab/>
        <w:t>+</w:t>
      </w:r>
      <w:r>
        <w:rPr>
          <w:b/>
          <w:color w:val="231F20"/>
          <w:sz w:val="24"/>
        </w:rPr>
        <w:tab/>
        <w:t>Apoyo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de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inferencias</w:t>
      </w:r>
      <w:r>
        <w:rPr>
          <w:b/>
          <w:color w:val="231F20"/>
          <w:sz w:val="24"/>
        </w:rPr>
        <w:tab/>
      </w:r>
      <w:r>
        <w:rPr>
          <w:rFonts w:ascii="Helvetica-BoldOblique" w:hAnsi="Helvetica-BoldOblique"/>
          <w:b/>
          <w:i/>
          <w:color w:val="231F20"/>
          <w:position w:val="2"/>
          <w:sz w:val="20"/>
        </w:rPr>
        <w:t>Por lo tanto</w:t>
      </w:r>
      <w:r>
        <w:rPr>
          <w:rFonts w:ascii="Helvetica-BoldOblique" w:hAnsi="Helvetica-BoldOblique"/>
          <w:b/>
          <w:i/>
          <w:color w:val="231F20"/>
          <w:position w:val="2"/>
          <w:sz w:val="20"/>
        </w:rPr>
        <w:tab/>
      </w:r>
      <w:r>
        <w:rPr>
          <w:b/>
          <w:color w:val="231F20"/>
          <w:sz w:val="24"/>
        </w:rPr>
        <w:t>Conclusión</w:t>
      </w:r>
    </w:p>
    <w:p w14:paraId="1C54B940" w14:textId="77777777" w:rsidR="004F7B77" w:rsidRDefault="00F264A1">
      <w:pPr>
        <w:spacing w:before="132" w:line="421" w:lineRule="exact"/>
        <w:ind w:left="3691"/>
        <w:jc w:val="center"/>
        <w:rPr>
          <w:rFonts w:ascii="Arial" w:hAnsi="Arial"/>
          <w:sz w:val="38"/>
        </w:rPr>
      </w:pPr>
      <w:r>
        <w:rPr>
          <w:rFonts w:ascii="Arial" w:hAnsi="Arial"/>
          <w:color w:val="231F20"/>
          <w:sz w:val="38"/>
        </w:rPr>
        <w:t>⁬</w:t>
      </w:r>
    </w:p>
    <w:p w14:paraId="79537F93" w14:textId="77777777" w:rsidR="004F7B77" w:rsidRDefault="00F264A1">
      <w:pPr>
        <w:spacing w:line="222" w:lineRule="exact"/>
        <w:ind w:left="6484" w:right="2793"/>
        <w:jc w:val="center"/>
        <w:rPr>
          <w:rFonts w:ascii="Helvetica-BoldOblique"/>
          <w:b/>
          <w:i/>
          <w:sz w:val="20"/>
        </w:rPr>
      </w:pPr>
      <w:r>
        <w:rPr>
          <w:rFonts w:ascii="Helvetica-BoldOblique"/>
          <w:b/>
          <w:i/>
          <w:color w:val="231F20"/>
          <w:sz w:val="20"/>
        </w:rPr>
        <w:t>A</w:t>
      </w:r>
      <w:r>
        <w:rPr>
          <w:rFonts w:ascii="Helvetica-BoldOblique"/>
          <w:b/>
          <w:i/>
          <w:color w:val="231F20"/>
          <w:spacing w:val="-10"/>
          <w:sz w:val="20"/>
        </w:rPr>
        <w:t xml:space="preserve"> </w:t>
      </w:r>
      <w:r>
        <w:rPr>
          <w:rFonts w:ascii="Helvetica-BoldOblique"/>
          <w:b/>
          <w:i/>
          <w:color w:val="231F20"/>
          <w:sz w:val="20"/>
        </w:rPr>
        <w:t>menos</w:t>
      </w:r>
      <w:r>
        <w:rPr>
          <w:rFonts w:ascii="Helvetica-BoldOblique"/>
          <w:b/>
          <w:i/>
          <w:color w:val="231F20"/>
          <w:spacing w:val="-3"/>
          <w:sz w:val="20"/>
        </w:rPr>
        <w:t xml:space="preserve"> </w:t>
      </w:r>
      <w:r>
        <w:rPr>
          <w:rFonts w:ascii="Helvetica-BoldOblique"/>
          <w:b/>
          <w:i/>
          <w:color w:val="231F20"/>
          <w:sz w:val="20"/>
        </w:rPr>
        <w:t>que</w:t>
      </w:r>
    </w:p>
    <w:p w14:paraId="13521481" w14:textId="77777777" w:rsidR="004F7B77" w:rsidRDefault="00F264A1">
      <w:pPr>
        <w:spacing w:before="53"/>
        <w:ind w:left="3691"/>
        <w:jc w:val="center"/>
        <w:rPr>
          <w:rFonts w:ascii="Arial" w:hAnsi="Arial"/>
          <w:sz w:val="38"/>
        </w:rPr>
      </w:pPr>
      <w:r>
        <w:rPr>
          <w:rFonts w:ascii="Arial" w:hAnsi="Arial"/>
          <w:color w:val="231F20"/>
          <w:sz w:val="38"/>
        </w:rPr>
        <w:t>↓</w:t>
      </w:r>
    </w:p>
    <w:p w14:paraId="4EE95422" w14:textId="77777777" w:rsidR="004F7B77" w:rsidRDefault="00F264A1">
      <w:pPr>
        <w:pStyle w:val="Ttulo5"/>
        <w:spacing w:before="24"/>
        <w:ind w:left="6415"/>
      </w:pPr>
      <w:r>
        <w:rPr>
          <w:color w:val="231F20"/>
        </w:rPr>
        <w:t>Restricción</w:t>
      </w:r>
    </w:p>
    <w:p w14:paraId="684D69D3" w14:textId="77777777" w:rsidR="004F7B77" w:rsidRDefault="004F7B77">
      <w:pPr>
        <w:sectPr w:rsidR="004F7B77">
          <w:footerReference w:type="default" r:id="rId20"/>
          <w:pgSz w:w="12240" w:h="15840"/>
          <w:pgMar w:top="1340" w:right="940" w:bottom="780" w:left="740" w:header="0" w:footer="588" w:gutter="0"/>
          <w:pgNumType w:start="37"/>
          <w:cols w:space="720"/>
        </w:sectPr>
      </w:pPr>
    </w:p>
    <w:p w14:paraId="7CE1BCCF" w14:textId="77777777" w:rsidR="004F7B77" w:rsidRDefault="00F264A1">
      <w:pPr>
        <w:pStyle w:val="Textoindependiente"/>
        <w:spacing w:before="29" w:line="290" w:lineRule="auto"/>
        <w:ind w:left="438" w:right="147"/>
        <w:jc w:val="both"/>
      </w:pPr>
      <w:r>
        <w:lastRenderedPageBreak/>
        <w:t>En el esquema, los argumentos son los datos, hechos, a partir de los cuales se construye la</w:t>
      </w:r>
      <w:r>
        <w:rPr>
          <w:spacing w:val="1"/>
        </w:rPr>
        <w:t xml:space="preserve"> </w:t>
      </w:r>
      <w:r>
        <w:t>argumentación.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conclusión</w:t>
      </w:r>
      <w:r>
        <w:rPr>
          <w:spacing w:val="-13"/>
        </w:rPr>
        <w:t xml:space="preserve"> </w:t>
      </w:r>
      <w:r>
        <w:t>corresponde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resultado</w:t>
      </w:r>
      <w:r>
        <w:rPr>
          <w:spacing w:val="-13"/>
        </w:rPr>
        <w:t xml:space="preserve"> </w:t>
      </w:r>
      <w:r>
        <w:t>lógico,</w:t>
      </w:r>
      <w:r>
        <w:rPr>
          <w:spacing w:val="-13"/>
        </w:rPr>
        <w:t xml:space="preserve"> </w:t>
      </w:r>
      <w:r>
        <w:t>físico,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sentido</w:t>
      </w:r>
      <w:r>
        <w:rPr>
          <w:spacing w:val="-13"/>
        </w:rPr>
        <w:t xml:space="preserve"> </w:t>
      </w:r>
      <w:r>
        <w:t>común,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llega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inferencial</w:t>
      </w:r>
      <w:r>
        <w:rPr>
          <w:spacing w:val="-3"/>
        </w:rPr>
        <w:t xml:space="preserve"> </w:t>
      </w:r>
      <w:r>
        <w:t>-racional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no,</w:t>
      </w:r>
      <w:r>
        <w:rPr>
          <w:spacing w:val="-3"/>
        </w:rPr>
        <w:t xml:space="preserve"> </w:t>
      </w:r>
      <w:r>
        <w:t>consciente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no-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realiza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persona.</w:t>
      </w:r>
    </w:p>
    <w:p w14:paraId="7B154662" w14:textId="77777777" w:rsidR="004F7B77" w:rsidRDefault="004F7B77">
      <w:pPr>
        <w:pStyle w:val="Textoindependiente"/>
        <w:spacing w:before="7"/>
        <w:rPr>
          <w:sz w:val="28"/>
        </w:rPr>
      </w:pPr>
    </w:p>
    <w:p w14:paraId="7A3A2119" w14:textId="77777777" w:rsidR="004F7B77" w:rsidRDefault="00F264A1">
      <w:pPr>
        <w:pStyle w:val="Textoindependiente"/>
        <w:spacing w:line="290" w:lineRule="auto"/>
        <w:ind w:left="438" w:right="147"/>
        <w:jc w:val="both"/>
      </w:pPr>
      <w:r>
        <w:rPr>
          <w:spacing w:val="-1"/>
        </w:rPr>
        <w:t>En</w:t>
      </w:r>
      <w:r>
        <w:rPr>
          <w:spacing w:val="-29"/>
        </w:rPr>
        <w:t xml:space="preserve"> </w:t>
      </w:r>
      <w:r>
        <w:rPr>
          <w:spacing w:val="-1"/>
        </w:rPr>
        <w:t>el</w:t>
      </w:r>
      <w:r>
        <w:rPr>
          <w:spacing w:val="-29"/>
        </w:rPr>
        <w:t xml:space="preserve"> </w:t>
      </w:r>
      <w:r>
        <w:rPr>
          <w:spacing w:val="-1"/>
        </w:rPr>
        <w:t>caso</w:t>
      </w:r>
      <w:r>
        <w:rPr>
          <w:spacing w:val="-29"/>
        </w:rPr>
        <w:t xml:space="preserve"> </w:t>
      </w:r>
      <w:r>
        <w:rPr>
          <w:spacing w:val="-1"/>
        </w:rPr>
        <w:t>del</w:t>
      </w:r>
      <w:r>
        <w:rPr>
          <w:spacing w:val="-28"/>
        </w:rPr>
        <w:t xml:space="preserve"> </w:t>
      </w:r>
      <w:r>
        <w:rPr>
          <w:spacing w:val="-1"/>
        </w:rPr>
        <w:t>ámbito</w:t>
      </w:r>
      <w:r>
        <w:rPr>
          <w:spacing w:val="-29"/>
        </w:rPr>
        <w:t xml:space="preserve"> </w:t>
      </w:r>
      <w:r>
        <w:rPr>
          <w:spacing w:val="-1"/>
        </w:rPr>
        <w:t>jurídico,</w:t>
      </w:r>
      <w:r>
        <w:rPr>
          <w:spacing w:val="-29"/>
        </w:rPr>
        <w:t xml:space="preserve"> </w:t>
      </w:r>
      <w:r>
        <w:rPr>
          <w:spacing w:val="-1"/>
        </w:rPr>
        <w:t>ese</w:t>
      </w:r>
      <w:r>
        <w:rPr>
          <w:spacing w:val="-28"/>
        </w:rPr>
        <w:t xml:space="preserve"> </w:t>
      </w:r>
      <w:r>
        <w:rPr>
          <w:spacing w:val="-1"/>
        </w:rPr>
        <w:t>proceso</w:t>
      </w:r>
      <w:r>
        <w:rPr>
          <w:spacing w:val="-29"/>
        </w:rPr>
        <w:t xml:space="preserve"> </w:t>
      </w:r>
      <w:r>
        <w:rPr>
          <w:spacing w:val="-1"/>
        </w:rPr>
        <w:t>inferencial</w:t>
      </w:r>
      <w:r>
        <w:rPr>
          <w:spacing w:val="-29"/>
        </w:rPr>
        <w:t xml:space="preserve"> </w:t>
      </w:r>
      <w:r>
        <w:rPr>
          <w:spacing w:val="-1"/>
        </w:rPr>
        <w:t>debe</w:t>
      </w:r>
      <w:r>
        <w:rPr>
          <w:spacing w:val="-28"/>
        </w:rPr>
        <w:t xml:space="preserve"> </w:t>
      </w:r>
      <w:r>
        <w:rPr>
          <w:spacing w:val="-1"/>
        </w:rPr>
        <w:t>ser</w:t>
      </w:r>
      <w:r>
        <w:rPr>
          <w:spacing w:val="-29"/>
        </w:rPr>
        <w:t xml:space="preserve"> </w:t>
      </w:r>
      <w:r>
        <w:rPr>
          <w:spacing w:val="-1"/>
        </w:rPr>
        <w:t>razonado</w:t>
      </w:r>
      <w:r>
        <w:rPr>
          <w:spacing w:val="-29"/>
        </w:rPr>
        <w:t xml:space="preserve"> </w:t>
      </w:r>
      <w:r>
        <w:t>y,</w:t>
      </w:r>
      <w:r>
        <w:rPr>
          <w:spacing w:val="-28"/>
        </w:rPr>
        <w:t xml:space="preserve"> </w:t>
      </w:r>
      <w:r>
        <w:t>por</w:t>
      </w:r>
      <w:r>
        <w:rPr>
          <w:spacing w:val="-29"/>
        </w:rPr>
        <w:t xml:space="preserve"> </w:t>
      </w:r>
      <w:r>
        <w:t>ende,</w:t>
      </w:r>
      <w:r>
        <w:rPr>
          <w:spacing w:val="-29"/>
        </w:rPr>
        <w:t xml:space="preserve"> </w:t>
      </w:r>
      <w:r>
        <w:t>consciente.</w:t>
      </w:r>
      <w:r>
        <w:rPr>
          <w:spacing w:val="-64"/>
        </w:rPr>
        <w:t xml:space="preserve"> </w:t>
      </w:r>
      <w:r>
        <w:t>El apoyo de inferencias se entiende como el conocimiento que se requiere para poder unir</w:t>
      </w:r>
      <w:r>
        <w:rPr>
          <w:spacing w:val="1"/>
        </w:rPr>
        <w:t xml:space="preserve"> </w:t>
      </w:r>
      <w:r>
        <w:t>argumentos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conclusión.</w:t>
      </w:r>
      <w:r>
        <w:rPr>
          <w:spacing w:val="-1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conocimiento</w:t>
      </w:r>
      <w:r>
        <w:rPr>
          <w:spacing w:val="-11"/>
        </w:rPr>
        <w:t xml:space="preserve"> </w:t>
      </w:r>
      <w:r>
        <w:t>puede</w:t>
      </w:r>
      <w:r>
        <w:rPr>
          <w:spacing w:val="-10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especializado</w:t>
      </w:r>
      <w:r>
        <w:rPr>
          <w:spacing w:val="-11"/>
        </w:rPr>
        <w:t xml:space="preserve"> </w:t>
      </w:r>
      <w:r>
        <w:t>-por</w:t>
      </w:r>
      <w:r>
        <w:rPr>
          <w:spacing w:val="-11"/>
        </w:rPr>
        <w:t xml:space="preserve"> </w:t>
      </w:r>
      <w:r>
        <w:t>ejemplo,</w:t>
      </w:r>
      <w:r>
        <w:rPr>
          <w:spacing w:val="-11"/>
        </w:rPr>
        <w:t xml:space="preserve"> </w:t>
      </w:r>
      <w:r>
        <w:t>sobre</w:t>
      </w:r>
      <w:r>
        <w:rPr>
          <w:spacing w:val="-64"/>
        </w:rPr>
        <w:t xml:space="preserve"> </w:t>
      </w:r>
      <w:r>
        <w:t>jurisprudencia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normativas-,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adquirido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experiencias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vida.</w:t>
      </w:r>
    </w:p>
    <w:p w14:paraId="2314B3E5" w14:textId="77777777" w:rsidR="004F7B77" w:rsidRDefault="004F7B77">
      <w:pPr>
        <w:pStyle w:val="Textoindependiente"/>
        <w:spacing w:before="6"/>
        <w:rPr>
          <w:sz w:val="28"/>
        </w:rPr>
      </w:pPr>
    </w:p>
    <w:p w14:paraId="6C461CC0" w14:textId="77777777" w:rsidR="004F7B77" w:rsidRDefault="00F264A1">
      <w:pPr>
        <w:pStyle w:val="Textoindependiente"/>
        <w:spacing w:line="290" w:lineRule="auto"/>
        <w:ind w:left="438" w:right="148"/>
        <w:jc w:val="both"/>
      </w:pPr>
      <w:r>
        <w:t>De esta manera, una secuencia argumentativa se puede encontrar en expresiones cotidianas</w:t>
      </w:r>
      <w:r>
        <w:rPr>
          <w:spacing w:val="-64"/>
        </w:rPr>
        <w:t xml:space="preserve"> </w:t>
      </w:r>
      <w:r>
        <w:t>como “está nubla</w:t>
      </w:r>
      <w:r>
        <w:t>do, (por lo tanto) va a llover”. En este ejemplo, para que una persona acepte</w:t>
      </w:r>
      <w:r>
        <w:rPr>
          <w:spacing w:val="-64"/>
        </w:rPr>
        <w:t xml:space="preserve"> </w:t>
      </w:r>
      <w:r>
        <w:t>esa</w:t>
      </w:r>
      <w:r>
        <w:rPr>
          <w:spacing w:val="-6"/>
        </w:rPr>
        <w:t xml:space="preserve"> </w:t>
      </w:r>
      <w:r>
        <w:t>secuencia</w:t>
      </w:r>
      <w:r>
        <w:rPr>
          <w:spacing w:val="-6"/>
        </w:rPr>
        <w:t xml:space="preserve"> </w:t>
      </w:r>
      <w:r>
        <w:t>argumentativa</w:t>
      </w:r>
      <w:r>
        <w:rPr>
          <w:spacing w:val="-5"/>
        </w:rPr>
        <w:t xml:space="preserve"> </w:t>
      </w:r>
      <w:r>
        <w:t>(argumento=</w:t>
      </w:r>
      <w:r>
        <w:rPr>
          <w:spacing w:val="-6"/>
        </w:rPr>
        <w:t xml:space="preserve"> </w:t>
      </w:r>
      <w:r>
        <w:t>“está</w:t>
      </w:r>
      <w:r>
        <w:rPr>
          <w:spacing w:val="-5"/>
        </w:rPr>
        <w:t xml:space="preserve"> </w:t>
      </w:r>
      <w:r>
        <w:t>nublado”;</w:t>
      </w:r>
      <w:r>
        <w:rPr>
          <w:spacing w:val="-6"/>
        </w:rPr>
        <w:t xml:space="preserve"> </w:t>
      </w:r>
      <w:r>
        <w:t>conclusión=</w:t>
      </w:r>
      <w:r>
        <w:rPr>
          <w:spacing w:val="-6"/>
        </w:rPr>
        <w:t xml:space="preserve"> </w:t>
      </w:r>
      <w:r>
        <w:t>“va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llover”),</w:t>
      </w:r>
      <w:r>
        <w:rPr>
          <w:spacing w:val="-5"/>
        </w:rPr>
        <w:t xml:space="preserve"> </w:t>
      </w:r>
      <w:r>
        <w:t>necesita</w:t>
      </w:r>
      <w:r>
        <w:rPr>
          <w:spacing w:val="-65"/>
        </w:rPr>
        <w:t xml:space="preserve"> </w:t>
      </w:r>
      <w:r>
        <w:t>estar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acuerdo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apoyo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inferencias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explícito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sería</w:t>
      </w:r>
      <w:r>
        <w:rPr>
          <w:spacing w:val="-7"/>
        </w:rPr>
        <w:t xml:space="preserve"> </w:t>
      </w:r>
      <w:r>
        <w:t>algo</w:t>
      </w:r>
      <w:r>
        <w:rPr>
          <w:spacing w:val="-8"/>
        </w:rPr>
        <w:t xml:space="preserve"> </w:t>
      </w:r>
      <w:r>
        <w:t>así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“la</w:t>
      </w:r>
      <w:r>
        <w:rPr>
          <w:spacing w:val="-7"/>
        </w:rPr>
        <w:t xml:space="preserve"> </w:t>
      </w:r>
      <w:r>
        <w:t>mayoría</w:t>
      </w:r>
      <w:r>
        <w:rPr>
          <w:spacing w:val="-6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veces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está</w:t>
      </w:r>
      <w:r>
        <w:rPr>
          <w:spacing w:val="-8"/>
        </w:rPr>
        <w:t xml:space="preserve"> </w:t>
      </w:r>
      <w:r>
        <w:t>así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nublado,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rato</w:t>
      </w:r>
      <w:r>
        <w:rPr>
          <w:spacing w:val="-8"/>
        </w:rPr>
        <w:t xml:space="preserve"> </w:t>
      </w:r>
      <w:r>
        <w:t>comienza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llover”.</w:t>
      </w:r>
      <w:r>
        <w:rPr>
          <w:spacing w:val="-8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conocimiento,</w:t>
      </w:r>
      <w:r>
        <w:rPr>
          <w:spacing w:val="-7"/>
        </w:rPr>
        <w:t xml:space="preserve"> </w:t>
      </w:r>
      <w:r>
        <w:t>no</w:t>
      </w:r>
      <w:r>
        <w:rPr>
          <w:spacing w:val="-6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entender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compartir</w:t>
      </w:r>
      <w:r>
        <w:rPr>
          <w:spacing w:val="-1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secuencia</w:t>
      </w:r>
      <w:r>
        <w:rPr>
          <w:spacing w:val="-1"/>
        </w:rPr>
        <w:t xml:space="preserve"> </w:t>
      </w:r>
      <w:r>
        <w:t>argumentativa.</w:t>
      </w:r>
    </w:p>
    <w:p w14:paraId="58C9D34E" w14:textId="77777777" w:rsidR="004F7B77" w:rsidRDefault="004F7B77">
      <w:pPr>
        <w:pStyle w:val="Textoindependiente"/>
        <w:spacing w:before="3"/>
        <w:rPr>
          <w:sz w:val="28"/>
        </w:rPr>
      </w:pPr>
    </w:p>
    <w:p w14:paraId="51BC445B" w14:textId="77777777" w:rsidR="004F7B77" w:rsidRDefault="00F264A1">
      <w:pPr>
        <w:pStyle w:val="Textoindependiente"/>
        <w:spacing w:line="290" w:lineRule="auto"/>
        <w:ind w:left="438" w:right="147"/>
        <w:jc w:val="both"/>
      </w:pPr>
      <w:r>
        <w:rPr>
          <w:spacing w:val="-1"/>
        </w:rPr>
        <w:t>La</w:t>
      </w:r>
      <w:r>
        <w:rPr>
          <w:spacing w:val="-22"/>
        </w:rPr>
        <w:t xml:space="preserve"> </w:t>
      </w:r>
      <w:r>
        <w:rPr>
          <w:spacing w:val="-1"/>
        </w:rPr>
        <w:t>restricción</w:t>
      </w:r>
      <w:r>
        <w:rPr>
          <w:spacing w:val="-20"/>
        </w:rPr>
        <w:t xml:space="preserve"> </w:t>
      </w:r>
      <w:r>
        <w:rPr>
          <w:spacing w:val="-1"/>
        </w:rPr>
        <w:t>se</w:t>
      </w:r>
      <w:r>
        <w:rPr>
          <w:spacing w:val="-22"/>
        </w:rPr>
        <w:t xml:space="preserve"> </w:t>
      </w:r>
      <w:r>
        <w:rPr>
          <w:spacing w:val="-1"/>
        </w:rPr>
        <w:t>refiere</w:t>
      </w:r>
      <w:r>
        <w:rPr>
          <w:spacing w:val="-20"/>
        </w:rPr>
        <w:t xml:space="preserve"> </w:t>
      </w: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que,</w:t>
      </w:r>
      <w:r>
        <w:rPr>
          <w:spacing w:val="-22"/>
        </w:rPr>
        <w:t xml:space="preserve"> </w:t>
      </w:r>
      <w:r>
        <w:rPr>
          <w:spacing w:val="-1"/>
        </w:rPr>
        <w:t>en</w:t>
      </w:r>
      <w:r>
        <w:rPr>
          <w:spacing w:val="-21"/>
        </w:rPr>
        <w:t xml:space="preserve"> </w:t>
      </w:r>
      <w:r>
        <w:rPr>
          <w:spacing w:val="-1"/>
        </w:rPr>
        <w:t>algunas</w:t>
      </w:r>
      <w:r>
        <w:rPr>
          <w:spacing w:val="-20"/>
        </w:rPr>
        <w:t xml:space="preserve"> </w:t>
      </w:r>
      <w:r>
        <w:rPr>
          <w:spacing w:val="-1"/>
        </w:rPr>
        <w:t>secuencias</w:t>
      </w:r>
      <w:r>
        <w:rPr>
          <w:spacing w:val="-21"/>
        </w:rPr>
        <w:t xml:space="preserve"> </w:t>
      </w:r>
      <w:r>
        <w:t>argumentativas,</w:t>
      </w:r>
      <w:r>
        <w:rPr>
          <w:spacing w:val="-20"/>
        </w:rPr>
        <w:t xml:space="preserve"> </w:t>
      </w:r>
      <w:r>
        <w:t>puede</w:t>
      </w:r>
      <w:r>
        <w:rPr>
          <w:spacing w:val="-20"/>
        </w:rPr>
        <w:t xml:space="preserve"> </w:t>
      </w:r>
      <w:r>
        <w:t>haber</w:t>
      </w:r>
      <w:r>
        <w:rPr>
          <w:spacing w:val="-21"/>
        </w:rPr>
        <w:t xml:space="preserve"> </w:t>
      </w:r>
      <w:r>
        <w:t>algún</w:t>
      </w:r>
      <w:r>
        <w:rPr>
          <w:spacing w:val="-20"/>
        </w:rPr>
        <w:t xml:space="preserve"> </w:t>
      </w:r>
      <w:r>
        <w:t>factor</w:t>
      </w:r>
      <w:r>
        <w:rPr>
          <w:spacing w:val="-6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podría</w:t>
      </w:r>
      <w:r>
        <w:rPr>
          <w:spacing w:val="-15"/>
        </w:rPr>
        <w:t xml:space="preserve"> </w:t>
      </w:r>
      <w:r>
        <w:t>interrumpir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entre</w:t>
      </w:r>
      <w:r>
        <w:rPr>
          <w:spacing w:val="-15"/>
        </w:rPr>
        <w:t xml:space="preserve"> </w:t>
      </w:r>
      <w:r>
        <w:t>argumento,</w:t>
      </w:r>
      <w:r>
        <w:rPr>
          <w:spacing w:val="-14"/>
        </w:rPr>
        <w:t xml:space="preserve"> </w:t>
      </w:r>
      <w:r>
        <w:t>apoyo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inferencias</w:t>
      </w:r>
      <w:r>
        <w:rPr>
          <w:spacing w:val="-14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conclusión.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otras</w:t>
      </w:r>
      <w:r>
        <w:rPr>
          <w:spacing w:val="-64"/>
        </w:rPr>
        <w:t xml:space="preserve"> </w:t>
      </w:r>
      <w:r>
        <w:t>palabras, corresponde a los elementos excepcionales o de mayor peso que no permitirían</w:t>
      </w:r>
      <w:r>
        <w:rPr>
          <w:spacing w:val="1"/>
        </w:rPr>
        <w:t xml:space="preserve"> </w:t>
      </w:r>
      <w:r>
        <w:t>unir argumentos con conclusiones. Por ejemplo, tenemos un ac</w:t>
      </w:r>
      <w:r>
        <w:t>cidente vehicular en el que un</w:t>
      </w:r>
      <w:r>
        <w:rPr>
          <w:spacing w:val="-64"/>
        </w:rPr>
        <w:t xml:space="preserve"> </w:t>
      </w:r>
      <w:proofErr w:type="gramStart"/>
      <w:r>
        <w:t>automóvil choca</w:t>
      </w:r>
      <w:proofErr w:type="gramEnd"/>
      <w:r>
        <w:t xml:space="preserve"> </w:t>
      </w:r>
      <w:proofErr w:type="spellStart"/>
      <w:r>
        <w:t>contro</w:t>
      </w:r>
      <w:proofErr w:type="spellEnd"/>
      <w:r>
        <w:t xml:space="preserve"> otro desde atrás. Todo parece llevar a la conclusión “quien chocó por</w:t>
      </w:r>
      <w:r>
        <w:rPr>
          <w:spacing w:val="1"/>
        </w:rPr>
        <w:t xml:space="preserve"> </w:t>
      </w:r>
      <w:r>
        <w:t>detrás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responsable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accidente”.</w:t>
      </w:r>
      <w:r>
        <w:rPr>
          <w:spacing w:val="-12"/>
        </w:rPr>
        <w:t xml:space="preserve"> </w:t>
      </w:r>
      <w:r>
        <w:t>Sin</w:t>
      </w:r>
      <w:r>
        <w:rPr>
          <w:spacing w:val="-12"/>
        </w:rPr>
        <w:t xml:space="preserve"> </w:t>
      </w:r>
      <w:r>
        <w:t>embargo,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puede</w:t>
      </w:r>
      <w:r>
        <w:rPr>
          <w:spacing w:val="-12"/>
        </w:rPr>
        <w:t xml:space="preserve"> </w:t>
      </w:r>
      <w:r>
        <w:t>enunciar</w:t>
      </w:r>
      <w:r>
        <w:rPr>
          <w:spacing w:val="-11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restricción</w:t>
      </w:r>
      <w:r>
        <w:rPr>
          <w:spacing w:val="-12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“a</w:t>
      </w:r>
      <w:r>
        <w:rPr>
          <w:spacing w:val="-65"/>
        </w:rPr>
        <w:t xml:space="preserve"> </w:t>
      </w:r>
      <w:r>
        <w:t>menos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chofer estuviera</w:t>
      </w:r>
      <w:r>
        <w:rPr>
          <w:spacing w:val="-1"/>
        </w:rPr>
        <w:t xml:space="preserve"> </w:t>
      </w:r>
      <w:r>
        <w:t>borr</w:t>
      </w:r>
      <w:r>
        <w:t>acho”.</w:t>
      </w:r>
    </w:p>
    <w:p w14:paraId="3E973BEA" w14:textId="77777777" w:rsidR="004F7B77" w:rsidRDefault="004F7B77">
      <w:pPr>
        <w:pStyle w:val="Textoindependiente"/>
        <w:spacing w:before="2"/>
        <w:rPr>
          <w:sz w:val="28"/>
        </w:rPr>
      </w:pPr>
    </w:p>
    <w:p w14:paraId="4AE24637" w14:textId="77777777" w:rsidR="004F7B77" w:rsidRDefault="00F264A1">
      <w:pPr>
        <w:pStyle w:val="Textoindependiente"/>
        <w:spacing w:before="1" w:line="290" w:lineRule="auto"/>
        <w:ind w:left="438" w:right="146"/>
        <w:jc w:val="both"/>
      </w:pPr>
      <w:r>
        <w:t>Poner de forma explícita la secuencia argumentativa en la planificación es fundamental para</w:t>
      </w:r>
      <w:r>
        <w:rPr>
          <w:spacing w:val="1"/>
        </w:rPr>
        <w:t xml:space="preserve"> </w:t>
      </w:r>
      <w:r>
        <w:t>lograr mayor claridad para la persona destinataria en la textualización. A veces, se considera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19"/>
        </w:rPr>
        <w:t xml:space="preserve"> </w:t>
      </w:r>
      <w:r>
        <w:rPr>
          <w:spacing w:val="-1"/>
        </w:rPr>
        <w:t>la</w:t>
      </w:r>
      <w:r>
        <w:rPr>
          <w:spacing w:val="-19"/>
        </w:rPr>
        <w:t xml:space="preserve"> </w:t>
      </w:r>
      <w:r>
        <w:rPr>
          <w:spacing w:val="-1"/>
        </w:rPr>
        <w:t>explicitud</w:t>
      </w:r>
      <w:r>
        <w:rPr>
          <w:spacing w:val="-19"/>
        </w:rPr>
        <w:t xml:space="preserve"> </w:t>
      </w:r>
      <w:r>
        <w:rPr>
          <w:spacing w:val="-1"/>
        </w:rPr>
        <w:t>detallada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19"/>
        </w:rPr>
        <w:t xml:space="preserve"> </w:t>
      </w:r>
      <w:r>
        <w:rPr>
          <w:spacing w:val="-1"/>
        </w:rPr>
        <w:t>la</w:t>
      </w:r>
      <w:r>
        <w:rPr>
          <w:spacing w:val="-19"/>
        </w:rPr>
        <w:t xml:space="preserve"> </w:t>
      </w:r>
      <w:r>
        <w:rPr>
          <w:spacing w:val="-1"/>
        </w:rPr>
        <w:t>argumentación</w:t>
      </w:r>
      <w:r>
        <w:rPr>
          <w:spacing w:val="-19"/>
        </w:rPr>
        <w:t xml:space="preserve"> </w:t>
      </w:r>
      <w:r>
        <w:rPr>
          <w:spacing w:val="-1"/>
        </w:rPr>
        <w:t>es</w:t>
      </w:r>
      <w:r>
        <w:rPr>
          <w:spacing w:val="-19"/>
        </w:rPr>
        <w:t xml:space="preserve"> </w:t>
      </w:r>
      <w:r>
        <w:rPr>
          <w:spacing w:val="-1"/>
        </w:rPr>
        <w:t>una</w:t>
      </w:r>
      <w:r>
        <w:rPr>
          <w:spacing w:val="-19"/>
        </w:rPr>
        <w:t xml:space="preserve"> </w:t>
      </w:r>
      <w:r>
        <w:rPr>
          <w:spacing w:val="-1"/>
        </w:rPr>
        <w:t>tarea</w:t>
      </w:r>
      <w:r>
        <w:rPr>
          <w:spacing w:val="-19"/>
        </w:rPr>
        <w:t xml:space="preserve"> </w:t>
      </w:r>
      <w:r>
        <w:rPr>
          <w:spacing w:val="-1"/>
        </w:rPr>
        <w:t>tediosa</w:t>
      </w:r>
      <w:r>
        <w:rPr>
          <w:spacing w:val="-19"/>
        </w:rPr>
        <w:t xml:space="preserve"> </w:t>
      </w:r>
      <w:r>
        <w:rPr>
          <w:spacing w:val="-1"/>
        </w:rPr>
        <w:t>e</w:t>
      </w:r>
      <w:r>
        <w:rPr>
          <w:spacing w:val="-19"/>
        </w:rPr>
        <w:t xml:space="preserve"> </w:t>
      </w:r>
      <w:r>
        <w:t>innecesaria.</w:t>
      </w:r>
      <w:r>
        <w:rPr>
          <w:spacing w:val="-19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obstante,</w:t>
      </w:r>
      <w:r>
        <w:rPr>
          <w:spacing w:val="1"/>
        </w:rPr>
        <w:t xml:space="preserve"> </w:t>
      </w:r>
      <w:r>
        <w:t>se debe tener en cuenta que, en muchas ocasiones, la persona des</w:t>
      </w:r>
      <w:r>
        <w:t>tinataria no comparte los</w:t>
      </w:r>
      <w:r>
        <w:rPr>
          <w:spacing w:val="1"/>
        </w:rPr>
        <w:t xml:space="preserve"> </w:t>
      </w:r>
      <w:r>
        <w:t>mismos conocimientos especializados y requiere que le muestren o, incluso, expliquen esas</w:t>
      </w:r>
      <w:r>
        <w:rPr>
          <w:spacing w:val="1"/>
        </w:rPr>
        <w:t xml:space="preserve"> </w:t>
      </w:r>
      <w:r>
        <w:t>relaciones</w:t>
      </w:r>
      <w:r>
        <w:rPr>
          <w:spacing w:val="-9"/>
        </w:rPr>
        <w:t xml:space="preserve"> </w:t>
      </w:r>
      <w:r>
        <w:t>argumentativas.</w:t>
      </w:r>
      <w:r>
        <w:rPr>
          <w:spacing w:val="-12"/>
        </w:rPr>
        <w:t xml:space="preserve"> </w:t>
      </w:r>
      <w:r>
        <w:t>Tomemos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siguiente</w:t>
      </w:r>
      <w:r>
        <w:rPr>
          <w:spacing w:val="-8"/>
        </w:rPr>
        <w:t xml:space="preserve"> </w:t>
      </w:r>
      <w:r>
        <w:t>fragmento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resolución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recurso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amparo.</w:t>
      </w:r>
    </w:p>
    <w:p w14:paraId="65AC8D63" w14:textId="77777777" w:rsidR="004F7B77" w:rsidRDefault="004F7B77">
      <w:pPr>
        <w:pStyle w:val="Textoindependiente"/>
        <w:spacing w:before="1"/>
        <w:rPr>
          <w:sz w:val="23"/>
        </w:rPr>
      </w:pPr>
    </w:p>
    <w:p w14:paraId="27B8EDE7" w14:textId="77777777" w:rsidR="004F7B77" w:rsidRDefault="00F264A1">
      <w:pPr>
        <w:pStyle w:val="Textoindependiente"/>
        <w:spacing w:line="285" w:lineRule="auto"/>
        <w:ind w:left="1289" w:right="104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 xml:space="preserve">“Para esta Sala, es incuestionable </w:t>
      </w:r>
      <w:proofErr w:type="gramStart"/>
      <w:r>
        <w:rPr>
          <w:rFonts w:ascii="Helvetica Neue" w:hAnsi="Helvetica Neue"/>
        </w:rPr>
        <w:t>que</w:t>
      </w:r>
      <w:proofErr w:type="gramEnd"/>
      <w:r>
        <w:rPr>
          <w:rFonts w:ascii="Helvetica Neue" w:hAnsi="Helvetica Neue"/>
        </w:rPr>
        <w:t xml:space="preserve"> </w:t>
      </w:r>
      <w:r>
        <w:rPr>
          <w:rFonts w:ascii="Helvetica Neue" w:hAnsi="Helvetica Neue"/>
        </w:rPr>
        <w:t>si el sistema de seguridad social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somete a una paciente, como la amparada, a la larga espera que todavía se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vislumbra,</w:t>
      </w:r>
      <w:r>
        <w:rPr>
          <w:rFonts w:ascii="Helvetica Neue" w:hAnsi="Helvetica Neue"/>
          <w:spacing w:val="18"/>
        </w:rPr>
        <w:t xml:space="preserve"> </w:t>
      </w:r>
      <w:r>
        <w:rPr>
          <w:rFonts w:ascii="Helvetica Neue" w:hAnsi="Helvetica Neue"/>
        </w:rPr>
        <w:t>padeciendo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dolores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18"/>
        </w:rPr>
        <w:t xml:space="preserve"> </w:t>
      </w:r>
      <w:r>
        <w:rPr>
          <w:rFonts w:ascii="Helvetica Neue" w:hAnsi="Helvetica Neue"/>
        </w:rPr>
        <w:t>molestias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propias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9"/>
        </w:rPr>
        <w:t xml:space="preserve"> </w:t>
      </w:r>
      <w:r>
        <w:rPr>
          <w:rFonts w:ascii="Helvetica Neue" w:hAnsi="Helvetica Neue"/>
        </w:rPr>
        <w:t>su</w:t>
      </w:r>
      <w:r>
        <w:rPr>
          <w:rFonts w:ascii="Helvetica Neue" w:hAnsi="Helvetica Neue"/>
          <w:spacing w:val="18"/>
        </w:rPr>
        <w:t xml:space="preserve"> </w:t>
      </w:r>
      <w:r>
        <w:rPr>
          <w:rFonts w:ascii="Helvetica Neue" w:hAnsi="Helvetica Neue"/>
        </w:rPr>
        <w:t>padecimiento,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le está ocasionando una evidente lesión a su derecho a la salud, así como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también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una vulneración a su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derecho a contar con calidad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 vida”.</w:t>
      </w:r>
    </w:p>
    <w:p w14:paraId="7C8B6FB6" w14:textId="77777777" w:rsidR="004F7B77" w:rsidRDefault="004F7B77">
      <w:pPr>
        <w:spacing w:line="285" w:lineRule="auto"/>
        <w:jc w:val="both"/>
        <w:rPr>
          <w:rFonts w:ascii="Helvetica Neue" w:hAnsi="Helvetica Neue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0C498D2F" w14:textId="77777777" w:rsidR="004F7B77" w:rsidRDefault="00F264A1">
      <w:pPr>
        <w:pStyle w:val="Textoindependiente"/>
        <w:spacing w:before="29" w:line="290" w:lineRule="auto"/>
        <w:ind w:left="340" w:right="247"/>
        <w:jc w:val="both"/>
      </w:pPr>
      <w:r>
        <w:lastRenderedPageBreak/>
        <w:t>Si</w:t>
      </w:r>
      <w:r>
        <w:rPr>
          <w:spacing w:val="-14"/>
        </w:rPr>
        <w:t xml:space="preserve"> </w:t>
      </w:r>
      <w:r>
        <w:t>bien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fragmento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encuentran</w:t>
      </w:r>
      <w:r>
        <w:rPr>
          <w:spacing w:val="-14"/>
        </w:rPr>
        <w:t xml:space="preserve"> </w:t>
      </w:r>
      <w:r>
        <w:t>errores</w:t>
      </w:r>
      <w:r>
        <w:rPr>
          <w:spacing w:val="-14"/>
        </w:rPr>
        <w:t xml:space="preserve"> </w:t>
      </w:r>
      <w:r>
        <w:t>importantes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redacción,</w:t>
      </w:r>
      <w:r>
        <w:rPr>
          <w:spacing w:val="-14"/>
        </w:rPr>
        <w:t xml:space="preserve"> </w:t>
      </w:r>
      <w:r>
        <w:t>sirve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ejemplo</w:t>
      </w:r>
      <w:r>
        <w:rPr>
          <w:spacing w:val="-65"/>
        </w:rPr>
        <w:t xml:space="preserve"> </w:t>
      </w:r>
      <w:r>
        <w:t>para presentar la relevancia de la explicitud de la secuencia argumentativa. Ahí se identifica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secuencia</w:t>
      </w:r>
      <w:r>
        <w:rPr>
          <w:spacing w:val="-1"/>
        </w:rPr>
        <w:t xml:space="preserve"> </w:t>
      </w:r>
      <w:r>
        <w:t>argumentativa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puede</w:t>
      </w:r>
      <w:r>
        <w:rPr>
          <w:spacing w:val="-2"/>
        </w:rPr>
        <w:t xml:space="preserve"> </w:t>
      </w:r>
      <w:r>
        <w:t>esquematizar:</w:t>
      </w:r>
    </w:p>
    <w:p w14:paraId="7CBA057C" w14:textId="77777777" w:rsidR="004F7B77" w:rsidRDefault="004F7B77">
      <w:pPr>
        <w:pStyle w:val="Textoindependiente"/>
        <w:spacing w:before="9"/>
        <w:rPr>
          <w:sz w:val="19"/>
        </w:rPr>
      </w:pPr>
    </w:p>
    <w:p w14:paraId="077155D8" w14:textId="77777777" w:rsidR="004F7B77" w:rsidRDefault="00F264A1">
      <w:pPr>
        <w:pStyle w:val="Textoindependiente"/>
        <w:ind w:left="340"/>
      </w:pPr>
      <w:r>
        <w:rPr>
          <w:color w:val="231F20"/>
        </w:rPr>
        <w:t>Argumentos</w:t>
      </w:r>
    </w:p>
    <w:p w14:paraId="21F6F33F" w14:textId="77777777" w:rsidR="004F7B77" w:rsidRDefault="00F264A1">
      <w:pPr>
        <w:pStyle w:val="Textoindependiente"/>
        <w:spacing w:before="6" w:line="244" w:lineRule="auto"/>
        <w:ind w:left="340"/>
      </w:pPr>
      <w:r>
        <w:rPr>
          <w:color w:val="231F20"/>
        </w:rPr>
        <w:t>El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somete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larga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espera,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padecerá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dolores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molestias.</w:t>
      </w:r>
    </w:p>
    <w:p w14:paraId="19DE7F12" w14:textId="77777777" w:rsidR="004F7B77" w:rsidRDefault="00F264A1">
      <w:pPr>
        <w:pStyle w:val="Textoindependiente"/>
        <w:spacing w:before="56" w:line="576" w:lineRule="exact"/>
        <w:ind w:left="340" w:right="8972"/>
      </w:pPr>
      <w:r>
        <w:rPr>
          <w:color w:val="231F20"/>
        </w:rPr>
        <w:t xml:space="preserve">Por lo </w:t>
      </w:r>
      <w:proofErr w:type="gramStart"/>
      <w:r>
        <w:rPr>
          <w:color w:val="231F20"/>
        </w:rPr>
        <w:t>tanto</w:t>
      </w:r>
      <w:proofErr w:type="gramEnd"/>
      <w:r>
        <w:rPr>
          <w:color w:val="231F20"/>
          <w:spacing w:val="-65"/>
        </w:rPr>
        <w:t xml:space="preserve"> </w:t>
      </w:r>
      <w:r>
        <w:rPr>
          <w:color w:val="231F20"/>
        </w:rPr>
        <w:t>Conclusión</w:t>
      </w:r>
    </w:p>
    <w:p w14:paraId="07BD9E73" w14:textId="77777777" w:rsidR="004F7B77" w:rsidRDefault="00F264A1">
      <w:pPr>
        <w:pStyle w:val="Textoindependiente"/>
        <w:spacing w:line="227" w:lineRule="exact"/>
        <w:ind w:left="340"/>
      </w:pP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sistema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seguridad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social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vulnerando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contar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calidad</w:t>
      </w:r>
    </w:p>
    <w:p w14:paraId="10744B24" w14:textId="77777777" w:rsidR="004F7B77" w:rsidRDefault="00F264A1">
      <w:pPr>
        <w:pStyle w:val="Textoindependiente"/>
        <w:spacing w:before="6"/>
        <w:ind w:left="340"/>
      </w:pP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paciente.</w:t>
      </w:r>
    </w:p>
    <w:p w14:paraId="587361BE" w14:textId="77777777" w:rsidR="004F7B77" w:rsidRDefault="004F7B77">
      <w:pPr>
        <w:pStyle w:val="Textoindependiente"/>
        <w:spacing w:before="5"/>
        <w:rPr>
          <w:sz w:val="29"/>
        </w:rPr>
      </w:pPr>
    </w:p>
    <w:p w14:paraId="5D79A2AB" w14:textId="77777777" w:rsidR="004F7B77" w:rsidRDefault="00F264A1">
      <w:pPr>
        <w:pStyle w:val="Textoindependiente"/>
        <w:spacing w:line="290" w:lineRule="auto"/>
        <w:ind w:left="340" w:right="252"/>
        <w:jc w:val="both"/>
      </w:pPr>
      <w:r>
        <w:rPr>
          <w:spacing w:val="-1"/>
        </w:rPr>
        <w:t>Esta</w:t>
      </w:r>
      <w:r>
        <w:rPr>
          <w:spacing w:val="-16"/>
        </w:rPr>
        <w:t xml:space="preserve"> </w:t>
      </w:r>
      <w:r>
        <w:rPr>
          <w:spacing w:val="-1"/>
        </w:rPr>
        <w:t>secuencia</w:t>
      </w:r>
      <w:r>
        <w:rPr>
          <w:spacing w:val="-16"/>
        </w:rPr>
        <w:t xml:space="preserve"> </w:t>
      </w:r>
      <w:r>
        <w:rPr>
          <w:spacing w:val="-1"/>
        </w:rPr>
        <w:t>argumentativa</w:t>
      </w:r>
      <w:r>
        <w:rPr>
          <w:spacing w:val="-15"/>
        </w:rPr>
        <w:t xml:space="preserve"> </w:t>
      </w:r>
      <w:r>
        <w:rPr>
          <w:spacing w:val="-1"/>
        </w:rPr>
        <w:t>puede</w:t>
      </w:r>
      <w:r>
        <w:rPr>
          <w:spacing w:val="-15"/>
        </w:rPr>
        <w:t xml:space="preserve"> </w:t>
      </w:r>
      <w:r>
        <w:rPr>
          <w:spacing w:val="-1"/>
        </w:rPr>
        <w:t>estar</w:t>
      </w:r>
      <w:r>
        <w:rPr>
          <w:spacing w:val="-15"/>
        </w:rPr>
        <w:t xml:space="preserve"> </w:t>
      </w:r>
      <w:r>
        <w:rPr>
          <w:spacing w:val="-1"/>
        </w:rPr>
        <w:t>clara</w:t>
      </w:r>
      <w:r>
        <w:rPr>
          <w:spacing w:val="-16"/>
        </w:rPr>
        <w:t xml:space="preserve"> </w:t>
      </w:r>
      <w:r>
        <w:rPr>
          <w:spacing w:val="-1"/>
        </w:rPr>
        <w:t>para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5"/>
        </w:rPr>
        <w:t xml:space="preserve"> </w:t>
      </w:r>
      <w:r>
        <w:rPr>
          <w:spacing w:val="-1"/>
        </w:rPr>
        <w:t>persona</w:t>
      </w:r>
      <w:r>
        <w:rPr>
          <w:spacing w:val="-16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ámbito</w:t>
      </w:r>
      <w:r>
        <w:rPr>
          <w:spacing w:val="-16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t>derecho.</w:t>
      </w:r>
      <w:r>
        <w:rPr>
          <w:spacing w:val="-16"/>
        </w:rPr>
        <w:t xml:space="preserve"> </w:t>
      </w:r>
      <w:r>
        <w:t>Pero</w:t>
      </w:r>
      <w:r>
        <w:rPr>
          <w:spacing w:val="-64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está</w:t>
      </w:r>
      <w:r>
        <w:rPr>
          <w:spacing w:val="-8"/>
        </w:rPr>
        <w:t xml:space="preserve"> </w:t>
      </w:r>
      <w:r>
        <w:t>explicitando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qué</w:t>
      </w:r>
      <w:r>
        <w:rPr>
          <w:spacing w:val="-8"/>
        </w:rPr>
        <w:t xml:space="preserve"> </w:t>
      </w:r>
      <w:r>
        <w:t>esa</w:t>
      </w:r>
      <w:r>
        <w:rPr>
          <w:spacing w:val="-8"/>
        </w:rPr>
        <w:t xml:space="preserve"> </w:t>
      </w:r>
      <w:r>
        <w:t>larga</w:t>
      </w:r>
      <w:r>
        <w:rPr>
          <w:spacing w:val="-9"/>
        </w:rPr>
        <w:t xml:space="preserve"> </w:t>
      </w:r>
      <w:r>
        <w:t>espera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dolores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molestias</w:t>
      </w:r>
      <w:r>
        <w:rPr>
          <w:spacing w:val="-8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vulneración</w:t>
      </w:r>
      <w:r>
        <w:rPr>
          <w:spacing w:val="-9"/>
        </w:rPr>
        <w:t xml:space="preserve"> </w:t>
      </w:r>
      <w:r>
        <w:t>al</w:t>
      </w:r>
      <w:r>
        <w:rPr>
          <w:spacing w:val="-64"/>
        </w:rPr>
        <w:t xml:space="preserve"> </w:t>
      </w:r>
      <w:r>
        <w:t>derecho a la salud y a contar con una calidad de vida. En el texto, no se explicita la relación</w:t>
      </w:r>
      <w:r>
        <w:rPr>
          <w:spacing w:val="1"/>
        </w:rPr>
        <w:t xml:space="preserve"> </w:t>
      </w:r>
      <w:r>
        <w:rPr>
          <w:spacing w:val="-2"/>
        </w:rPr>
        <w:t>argumentativa,</w:t>
      </w:r>
      <w:r>
        <w:rPr>
          <w:spacing w:val="-14"/>
        </w:rPr>
        <w:t xml:space="preserve"> </w:t>
      </w:r>
      <w:r>
        <w:rPr>
          <w:spacing w:val="-2"/>
        </w:rPr>
        <w:t>sino</w:t>
      </w:r>
      <w:r>
        <w:rPr>
          <w:spacing w:val="-14"/>
        </w:rPr>
        <w:t xml:space="preserve"> </w:t>
      </w:r>
      <w:r>
        <w:rPr>
          <w:spacing w:val="-2"/>
        </w:rPr>
        <w:t>solo</w:t>
      </w:r>
      <w:r>
        <w:rPr>
          <w:spacing w:val="-14"/>
        </w:rPr>
        <w:t xml:space="preserve"> </w:t>
      </w:r>
      <w:r>
        <w:rPr>
          <w:spacing w:val="-2"/>
        </w:rPr>
        <w:t>los</w:t>
      </w:r>
      <w:r>
        <w:rPr>
          <w:spacing w:val="-14"/>
        </w:rPr>
        <w:t xml:space="preserve"> </w:t>
      </w:r>
      <w:r>
        <w:rPr>
          <w:spacing w:val="-2"/>
        </w:rPr>
        <w:t>datos</w:t>
      </w:r>
      <w:r>
        <w:rPr>
          <w:spacing w:val="-14"/>
        </w:rPr>
        <w:t xml:space="preserve"> </w:t>
      </w:r>
      <w:r>
        <w:rPr>
          <w:spacing w:val="-2"/>
        </w:rPr>
        <w:t>(argumentos,</w:t>
      </w:r>
      <w:r>
        <w:rPr>
          <w:spacing w:val="-14"/>
        </w:rPr>
        <w:t xml:space="preserve"> </w:t>
      </w:r>
      <w:r>
        <w:rPr>
          <w:spacing w:val="-1"/>
        </w:rPr>
        <w:t>hechos)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valoración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partir</w:t>
      </w:r>
      <w:r>
        <w:rPr>
          <w:spacing w:val="-14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conocimiento</w:t>
      </w:r>
      <w:r>
        <w:rPr>
          <w:spacing w:val="-64"/>
        </w:rPr>
        <w:t xml:space="preserve"> </w:t>
      </w:r>
      <w:r>
        <w:rPr>
          <w:spacing w:val="-1"/>
        </w:rPr>
        <w:t>especializado</w:t>
      </w:r>
      <w:r>
        <w:rPr>
          <w:spacing w:val="-16"/>
        </w:rPr>
        <w:t xml:space="preserve"> </w:t>
      </w:r>
      <w:r>
        <w:rPr>
          <w:spacing w:val="-1"/>
        </w:rPr>
        <w:t>(conclusión).</w:t>
      </w:r>
      <w:r>
        <w:rPr>
          <w:spacing w:val="-16"/>
        </w:rPr>
        <w:t xml:space="preserve"> </w:t>
      </w:r>
      <w:r>
        <w:rPr>
          <w:spacing w:val="-1"/>
        </w:rPr>
        <w:t>¿Cómo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unen</w:t>
      </w:r>
      <w:r>
        <w:rPr>
          <w:spacing w:val="-16"/>
        </w:rPr>
        <w:t xml:space="preserve"> </w:t>
      </w:r>
      <w:r>
        <w:rPr>
          <w:spacing w:val="-1"/>
        </w:rPr>
        <w:t>esos</w:t>
      </w:r>
      <w:r>
        <w:rPr>
          <w:spacing w:val="-15"/>
        </w:rPr>
        <w:t xml:space="preserve"> </w:t>
      </w:r>
      <w:r>
        <w:rPr>
          <w:spacing w:val="-1"/>
        </w:rPr>
        <w:t>argumentos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5"/>
        </w:rPr>
        <w:t xml:space="preserve"> </w:t>
      </w:r>
      <w:r>
        <w:rPr>
          <w:spacing w:val="-1"/>
        </w:rPr>
        <w:t>l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conclusión?</w:t>
      </w:r>
    </w:p>
    <w:p w14:paraId="1E626280" w14:textId="77777777" w:rsidR="004F7B77" w:rsidRDefault="004F7B77">
      <w:pPr>
        <w:pStyle w:val="Textoindependiente"/>
        <w:spacing w:before="11"/>
        <w:rPr>
          <w:sz w:val="22"/>
        </w:rPr>
      </w:pPr>
    </w:p>
    <w:p w14:paraId="3F697CF3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Para evitar lo anterior, es importante tomarse el tiempo de explicitar los componentes de la</w:t>
      </w:r>
      <w:r>
        <w:rPr>
          <w:spacing w:val="1"/>
        </w:rPr>
        <w:t xml:space="preserve"> </w:t>
      </w:r>
      <w:r>
        <w:t>secuencia argumentativa en el proceso de planificación. Para esto, se puede recurrir a una</w:t>
      </w:r>
      <w:r>
        <w:rPr>
          <w:spacing w:val="1"/>
        </w:rPr>
        <w:t xml:space="preserve"> </w:t>
      </w:r>
      <w:r>
        <w:t>tabla como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siguiente:</w:t>
      </w:r>
    </w:p>
    <w:p w14:paraId="4CEB55CF" w14:textId="77777777" w:rsidR="004F7B77" w:rsidRDefault="004F7B77">
      <w:pPr>
        <w:pStyle w:val="Textoindependiente"/>
        <w:spacing w:before="9"/>
        <w:rPr>
          <w:sz w:val="19"/>
        </w:rPr>
      </w:pPr>
    </w:p>
    <w:p w14:paraId="7B47D6BD" w14:textId="77777777" w:rsidR="004F7B77" w:rsidRDefault="00F264A1">
      <w:pPr>
        <w:pStyle w:val="Textoindependiente"/>
        <w:ind w:left="340"/>
      </w:pPr>
      <w:r>
        <w:rPr>
          <w:color w:val="231F20"/>
        </w:rPr>
        <w:t>Argumentos</w:t>
      </w:r>
    </w:p>
    <w:p w14:paraId="0E060A1F" w14:textId="77777777" w:rsidR="004F7B77" w:rsidRDefault="00F264A1">
      <w:pPr>
        <w:pStyle w:val="Textoindependiente"/>
        <w:spacing w:before="6"/>
        <w:ind w:left="340"/>
      </w:pPr>
      <w:r>
        <w:rPr>
          <w:color w:val="231F20"/>
        </w:rPr>
        <w:t>larga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espera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dolores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molestias</w:t>
      </w:r>
    </w:p>
    <w:p w14:paraId="18BF0BAD" w14:textId="77777777" w:rsidR="004F7B77" w:rsidRDefault="00F264A1">
      <w:pPr>
        <w:spacing w:before="6"/>
        <w:ind w:left="340"/>
        <w:rPr>
          <w:sz w:val="24"/>
        </w:rPr>
      </w:pPr>
      <w:r>
        <w:rPr>
          <w:color w:val="231F20"/>
          <w:sz w:val="24"/>
        </w:rPr>
        <w:t>…</w:t>
      </w:r>
    </w:p>
    <w:p w14:paraId="742F991A" w14:textId="77777777" w:rsidR="004F7B77" w:rsidRDefault="004F7B77">
      <w:pPr>
        <w:pStyle w:val="Textoindependiente"/>
        <w:rPr>
          <w:sz w:val="25"/>
        </w:rPr>
      </w:pPr>
    </w:p>
    <w:p w14:paraId="61116F8E" w14:textId="77777777" w:rsidR="004F7B77" w:rsidRDefault="00F264A1">
      <w:pPr>
        <w:pStyle w:val="Textoindependiente"/>
        <w:ind w:left="340"/>
      </w:pPr>
      <w:r>
        <w:rPr>
          <w:color w:val="231F20"/>
        </w:rPr>
        <w:t>Apoyo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inferencias</w:t>
      </w:r>
    </w:p>
    <w:p w14:paraId="74F19730" w14:textId="77777777" w:rsidR="004F7B77" w:rsidRDefault="004F7B77">
      <w:pPr>
        <w:pStyle w:val="Textoindependiente"/>
        <w:rPr>
          <w:sz w:val="25"/>
        </w:rPr>
      </w:pPr>
    </w:p>
    <w:p w14:paraId="73420F42" w14:textId="77777777" w:rsidR="004F7B77" w:rsidRDefault="00F264A1">
      <w:pPr>
        <w:pStyle w:val="Textoindependiente"/>
        <w:spacing w:line="244" w:lineRule="auto"/>
        <w:ind w:left="340"/>
      </w:pPr>
      <w:r>
        <w:rPr>
          <w:color w:val="231F20"/>
          <w:spacing w:val="-1"/>
        </w:rPr>
        <w:t>El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derecho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salud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se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refiere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recibir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la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atención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adecuada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y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pronta...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(Tomado</w:t>
      </w:r>
      <w:r>
        <w:rPr>
          <w:color w:val="231F20"/>
          <w:spacing w:val="-27"/>
        </w:rPr>
        <w:t xml:space="preserve"> </w:t>
      </w:r>
      <w:r>
        <w:rPr>
          <w:color w:val="231F20"/>
          <w:spacing w:val="-1"/>
        </w:rPr>
        <w:t>de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-1"/>
        </w:rPr>
        <w:t>normativas,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jurisprudencia,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doctrina…)</w:t>
      </w:r>
    </w:p>
    <w:p w14:paraId="48505CE0" w14:textId="77777777" w:rsidR="004F7B77" w:rsidRDefault="004F7B77">
      <w:pPr>
        <w:pStyle w:val="Textoindependiente"/>
        <w:spacing w:before="6"/>
      </w:pPr>
    </w:p>
    <w:p w14:paraId="4E07C7A1" w14:textId="77777777" w:rsidR="004F7B77" w:rsidRDefault="00F264A1">
      <w:pPr>
        <w:pStyle w:val="Textoindependiente"/>
        <w:spacing w:before="1" w:line="244" w:lineRule="auto"/>
        <w:ind w:left="340"/>
      </w:pPr>
      <w:r>
        <w:rPr>
          <w:color w:val="231F20"/>
        </w:rPr>
        <w:t>No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dando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atención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adecuada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pronta,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paciente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esperar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6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operación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sigue sufriendo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dolores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 molestias.</w:t>
      </w:r>
    </w:p>
    <w:p w14:paraId="1B82458E" w14:textId="77777777" w:rsidR="004F7B77" w:rsidRDefault="00F264A1">
      <w:pPr>
        <w:ind w:left="340"/>
        <w:rPr>
          <w:sz w:val="24"/>
        </w:rPr>
      </w:pPr>
      <w:r>
        <w:rPr>
          <w:color w:val="231F20"/>
          <w:sz w:val="24"/>
        </w:rPr>
        <w:t>…</w:t>
      </w:r>
    </w:p>
    <w:p w14:paraId="6FB318CC" w14:textId="77777777" w:rsidR="004F7B77" w:rsidRDefault="00F264A1">
      <w:pPr>
        <w:pStyle w:val="Textoindependiente"/>
        <w:spacing w:before="6" w:line="570" w:lineRule="atLeast"/>
        <w:ind w:left="340" w:right="8972"/>
      </w:pPr>
      <w:r>
        <w:rPr>
          <w:color w:val="231F20"/>
        </w:rPr>
        <w:t xml:space="preserve">Por lo </w:t>
      </w:r>
      <w:proofErr w:type="gramStart"/>
      <w:r>
        <w:rPr>
          <w:color w:val="231F20"/>
        </w:rPr>
        <w:t>tanto</w:t>
      </w:r>
      <w:proofErr w:type="gramEnd"/>
      <w:r>
        <w:rPr>
          <w:color w:val="231F20"/>
          <w:spacing w:val="-65"/>
        </w:rPr>
        <w:t xml:space="preserve"> </w:t>
      </w:r>
      <w:r>
        <w:rPr>
          <w:color w:val="231F20"/>
        </w:rPr>
        <w:t>Conclusión</w:t>
      </w:r>
    </w:p>
    <w:p w14:paraId="44CB3D80" w14:textId="77777777" w:rsidR="004F7B77" w:rsidRDefault="00F264A1">
      <w:pPr>
        <w:pStyle w:val="Textoindependiente"/>
        <w:spacing w:before="12"/>
        <w:ind w:left="340"/>
      </w:pP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vulnera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derecho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salud.</w:t>
      </w:r>
    </w:p>
    <w:p w14:paraId="440326D9" w14:textId="77777777" w:rsidR="004F7B77" w:rsidRDefault="00F264A1">
      <w:pPr>
        <w:spacing w:before="6"/>
        <w:ind w:left="340"/>
        <w:rPr>
          <w:sz w:val="24"/>
        </w:rPr>
      </w:pPr>
      <w:r>
        <w:rPr>
          <w:color w:val="231F20"/>
          <w:sz w:val="24"/>
        </w:rPr>
        <w:t>…</w:t>
      </w:r>
    </w:p>
    <w:p w14:paraId="47F63A62" w14:textId="77777777" w:rsidR="004F7B77" w:rsidRDefault="004F7B77">
      <w:pPr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4C2A9C7D" w14:textId="77777777" w:rsidR="004F7B77" w:rsidRDefault="00F264A1">
      <w:pPr>
        <w:pStyle w:val="Textoindependiente"/>
        <w:spacing w:before="29" w:line="290" w:lineRule="auto"/>
        <w:ind w:left="430" w:right="157"/>
        <w:jc w:val="both"/>
      </w:pPr>
      <w:r>
        <w:lastRenderedPageBreak/>
        <w:t>En</w:t>
      </w:r>
      <w:r>
        <w:rPr>
          <w:spacing w:val="-6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tabla,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observa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intenta</w:t>
      </w:r>
      <w:r>
        <w:rPr>
          <w:spacing w:val="-6"/>
        </w:rPr>
        <w:t xml:space="preserve"> </w:t>
      </w:r>
      <w:r>
        <w:t>explicitar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manera</w:t>
      </w:r>
      <w:r>
        <w:rPr>
          <w:spacing w:val="-6"/>
        </w:rPr>
        <w:t xml:space="preserve"> </w:t>
      </w:r>
      <w:r>
        <w:t>breve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sencilla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argumentos,</w:t>
      </w:r>
      <w:r>
        <w:rPr>
          <w:spacing w:val="-6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apoyo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inferencias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conclusión.</w:t>
      </w:r>
      <w:r>
        <w:rPr>
          <w:spacing w:val="-6"/>
        </w:rPr>
        <w:t xml:space="preserve"> </w:t>
      </w:r>
      <w:r>
        <w:t>Esa</w:t>
      </w:r>
      <w:r>
        <w:rPr>
          <w:spacing w:val="-5"/>
        </w:rPr>
        <w:t xml:space="preserve"> </w:t>
      </w:r>
      <w:r>
        <w:t>información</w:t>
      </w:r>
      <w:r>
        <w:rPr>
          <w:spacing w:val="-5"/>
        </w:rPr>
        <w:t xml:space="preserve"> </w:t>
      </w:r>
      <w:r>
        <w:t>servirá</w:t>
      </w:r>
      <w:r>
        <w:rPr>
          <w:spacing w:val="-5"/>
        </w:rPr>
        <w:t xml:space="preserve"> </w:t>
      </w:r>
      <w:r>
        <w:t>después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definir</w:t>
      </w:r>
      <w:r>
        <w:rPr>
          <w:spacing w:val="-6"/>
        </w:rPr>
        <w:t xml:space="preserve"> </w:t>
      </w:r>
      <w:r>
        <w:t>qué</w:t>
      </w:r>
      <w:r>
        <w:rPr>
          <w:spacing w:val="-5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relevante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aparezca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texto jurídico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resolución</w:t>
      </w:r>
      <w:r>
        <w:rPr>
          <w:spacing w:val="-1"/>
        </w:rPr>
        <w:t xml:space="preserve"> </w:t>
      </w:r>
      <w:r>
        <w:t>judicial.</w:t>
      </w:r>
    </w:p>
    <w:p w14:paraId="19C24DEA" w14:textId="77777777" w:rsidR="004F7B77" w:rsidRDefault="004F7B77">
      <w:pPr>
        <w:pStyle w:val="Textoindependiente"/>
        <w:spacing w:before="7"/>
        <w:rPr>
          <w:sz w:val="28"/>
        </w:rPr>
      </w:pPr>
    </w:p>
    <w:p w14:paraId="4E33D011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t>La organización de la información corresponde al momento en que se estructura el orden en</w:t>
      </w:r>
      <w:r>
        <w:rPr>
          <w:spacing w:val="1"/>
        </w:rPr>
        <w:t xml:space="preserve"> </w:t>
      </w:r>
      <w:r>
        <w:t>que apare</w:t>
      </w:r>
      <w:r>
        <w:t>cerá cada contenido de los textos. Este orden debe seguir tres criterios. En primer</w:t>
      </w:r>
      <w:r>
        <w:rPr>
          <w:spacing w:val="1"/>
        </w:rPr>
        <w:t xml:space="preserve"> </w:t>
      </w:r>
      <w:r>
        <w:t>lugar,</w:t>
      </w:r>
      <w:r>
        <w:rPr>
          <w:spacing w:val="-9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estructura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género</w:t>
      </w:r>
      <w:r>
        <w:rPr>
          <w:spacing w:val="-9"/>
        </w:rPr>
        <w:t xml:space="preserve"> </w:t>
      </w:r>
      <w:r>
        <w:t>textual.</w:t>
      </w:r>
      <w:r>
        <w:rPr>
          <w:spacing w:val="-8"/>
        </w:rPr>
        <w:t xml:space="preserve"> </w:t>
      </w:r>
      <w:r>
        <w:t>Esto</w:t>
      </w:r>
      <w:r>
        <w:rPr>
          <w:spacing w:val="-9"/>
        </w:rPr>
        <w:t xml:space="preserve"> </w:t>
      </w:r>
      <w:r>
        <w:t>implica</w:t>
      </w:r>
      <w:r>
        <w:rPr>
          <w:spacing w:val="-9"/>
        </w:rPr>
        <w:t xml:space="preserve"> </w:t>
      </w:r>
      <w:r>
        <w:t>que,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organizar,</w:t>
      </w:r>
      <w:r>
        <w:rPr>
          <w:spacing w:val="-9"/>
        </w:rPr>
        <w:t xml:space="preserve"> </w:t>
      </w:r>
      <w:r>
        <w:t>ya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debe</w:t>
      </w:r>
      <w:r>
        <w:rPr>
          <w:spacing w:val="-65"/>
        </w:rPr>
        <w:t xml:space="preserve"> </w:t>
      </w:r>
      <w:r>
        <w:t>haber definido cuál será el género que utilizaremos y, además, se deben haber conocido sus</w:t>
      </w:r>
      <w:r>
        <w:rPr>
          <w:spacing w:val="1"/>
        </w:rPr>
        <w:t xml:space="preserve"> </w:t>
      </w:r>
      <w:r>
        <w:t>características.</w:t>
      </w:r>
    </w:p>
    <w:p w14:paraId="34C1EFA6" w14:textId="77777777" w:rsidR="004F7B77" w:rsidRDefault="004F7B77">
      <w:pPr>
        <w:pStyle w:val="Textoindependiente"/>
        <w:spacing w:before="10"/>
        <w:rPr>
          <w:sz w:val="19"/>
        </w:rPr>
      </w:pPr>
    </w:p>
    <w:p w14:paraId="0F13741F" w14:textId="77777777" w:rsidR="004F7B77" w:rsidRDefault="00F264A1">
      <w:pPr>
        <w:pStyle w:val="Textoindependiente"/>
        <w:spacing w:before="1" w:line="290" w:lineRule="auto"/>
        <w:ind w:left="430" w:right="156"/>
        <w:jc w:val="both"/>
      </w:pPr>
      <w:r>
        <w:t>Hay géneros muy rígidos en cuanto a su estructura, entre los cuales se incluyen casi todos</w:t>
      </w:r>
      <w:r>
        <w:rPr>
          <w:spacing w:val="1"/>
        </w:rPr>
        <w:t xml:space="preserve"> </w:t>
      </w:r>
      <w:r>
        <w:t>los textos jurídicos. Piénsese en la estructura de una demanda, querella, recurso, resolución,</w:t>
      </w:r>
      <w:r>
        <w:rPr>
          <w:spacing w:val="1"/>
        </w:rPr>
        <w:t xml:space="preserve"> </w:t>
      </w:r>
      <w:r>
        <w:t>entre</w:t>
      </w:r>
      <w:r>
        <w:rPr>
          <w:spacing w:val="-14"/>
        </w:rPr>
        <w:t xml:space="preserve"> </w:t>
      </w:r>
      <w:r>
        <w:t>otros,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hay</w:t>
      </w:r>
      <w:r>
        <w:rPr>
          <w:spacing w:val="-14"/>
        </w:rPr>
        <w:t xml:space="preserve"> </w:t>
      </w:r>
      <w:r>
        <w:t>apartados</w:t>
      </w:r>
      <w:r>
        <w:rPr>
          <w:spacing w:val="-14"/>
        </w:rPr>
        <w:t xml:space="preserve"> </w:t>
      </w:r>
      <w:r>
        <w:t>textuales</w:t>
      </w:r>
      <w:r>
        <w:rPr>
          <w:spacing w:val="-13"/>
        </w:rPr>
        <w:t xml:space="preserve"> </w:t>
      </w:r>
      <w:r>
        <w:t>específicos</w:t>
      </w:r>
      <w:r>
        <w:rPr>
          <w:spacing w:val="-14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encab</w:t>
      </w:r>
      <w:r>
        <w:t>ezamiento,</w:t>
      </w:r>
      <w:r>
        <w:rPr>
          <w:spacing w:val="-13"/>
        </w:rPr>
        <w:t xml:space="preserve"> </w:t>
      </w:r>
      <w:r>
        <w:t>resultando,</w:t>
      </w:r>
      <w:r>
        <w:rPr>
          <w:spacing w:val="-65"/>
        </w:rPr>
        <w:t xml:space="preserve"> </w:t>
      </w:r>
      <w:r>
        <w:rPr>
          <w:spacing w:val="-1"/>
        </w:rPr>
        <w:t>considerando,</w:t>
      </w:r>
      <w:r>
        <w:rPr>
          <w:spacing w:val="-33"/>
        </w:rPr>
        <w:t xml:space="preserve"> </w:t>
      </w:r>
      <w:r>
        <w:rPr>
          <w:spacing w:val="-1"/>
        </w:rPr>
        <w:t>por</w:t>
      </w:r>
      <w:r>
        <w:rPr>
          <w:spacing w:val="-33"/>
        </w:rPr>
        <w:t xml:space="preserve"> </w:t>
      </w:r>
      <w:r>
        <w:rPr>
          <w:spacing w:val="-1"/>
        </w:rPr>
        <w:t>tanto,</w:t>
      </w:r>
      <w:r>
        <w:rPr>
          <w:spacing w:val="-33"/>
        </w:rPr>
        <w:t xml:space="preserve"> </w:t>
      </w:r>
      <w:r>
        <w:rPr>
          <w:spacing w:val="-1"/>
        </w:rPr>
        <w:t>petitoria.</w:t>
      </w:r>
      <w:r>
        <w:rPr>
          <w:spacing w:val="-33"/>
        </w:rPr>
        <w:t xml:space="preserve"> </w:t>
      </w:r>
      <w:r>
        <w:rPr>
          <w:spacing w:val="-1"/>
        </w:rPr>
        <w:t>De</w:t>
      </w:r>
      <w:r>
        <w:rPr>
          <w:spacing w:val="-33"/>
        </w:rPr>
        <w:t xml:space="preserve"> </w:t>
      </w:r>
      <w:r>
        <w:t>esta</w:t>
      </w:r>
      <w:r>
        <w:rPr>
          <w:spacing w:val="-33"/>
        </w:rPr>
        <w:t xml:space="preserve"> </w:t>
      </w:r>
      <w:r>
        <w:t>manera,</w:t>
      </w:r>
      <w:r>
        <w:rPr>
          <w:spacing w:val="-33"/>
        </w:rPr>
        <w:t xml:space="preserve"> </w:t>
      </w:r>
      <w:r>
        <w:t>el</w:t>
      </w:r>
      <w:r>
        <w:rPr>
          <w:spacing w:val="-33"/>
        </w:rPr>
        <w:t xml:space="preserve"> </w:t>
      </w:r>
      <w:r>
        <w:t>primer</w:t>
      </w:r>
      <w:r>
        <w:rPr>
          <w:spacing w:val="-33"/>
        </w:rPr>
        <w:t xml:space="preserve"> </w:t>
      </w:r>
      <w:r>
        <w:t>criterio</w:t>
      </w:r>
      <w:r>
        <w:rPr>
          <w:spacing w:val="-33"/>
        </w:rPr>
        <w:t xml:space="preserve"> </w:t>
      </w:r>
      <w:r>
        <w:t>de</w:t>
      </w:r>
      <w:r>
        <w:rPr>
          <w:spacing w:val="-33"/>
        </w:rPr>
        <w:t xml:space="preserve"> </w:t>
      </w:r>
      <w:r>
        <w:t>organización</w:t>
      </w:r>
      <w:r>
        <w:rPr>
          <w:spacing w:val="-33"/>
        </w:rPr>
        <w:t xml:space="preserve"> </w:t>
      </w:r>
      <w:r>
        <w:t>corresponde</w:t>
      </w:r>
      <w:r>
        <w:rPr>
          <w:spacing w:val="-6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determinar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orden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contenido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estructura</w:t>
      </w:r>
      <w:r>
        <w:rPr>
          <w:spacing w:val="-6"/>
        </w:rPr>
        <w:t xml:space="preserve"> </w:t>
      </w:r>
      <w:r>
        <w:t>particular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género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vamos</w:t>
      </w:r>
      <w:r>
        <w:rPr>
          <w:spacing w:val="-6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escribir.</w:t>
      </w:r>
    </w:p>
    <w:p w14:paraId="785A814E" w14:textId="77777777" w:rsidR="004F7B77" w:rsidRDefault="004F7B77">
      <w:pPr>
        <w:pStyle w:val="Textoindependiente"/>
        <w:spacing w:before="9"/>
        <w:rPr>
          <w:sz w:val="19"/>
        </w:rPr>
      </w:pPr>
    </w:p>
    <w:p w14:paraId="431F8871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t>En</w:t>
      </w:r>
      <w:r>
        <w:rPr>
          <w:spacing w:val="-9"/>
        </w:rPr>
        <w:t xml:space="preserve"> </w:t>
      </w:r>
      <w:r>
        <w:t>segundo</w:t>
      </w:r>
      <w:r>
        <w:rPr>
          <w:spacing w:val="-8"/>
        </w:rPr>
        <w:t xml:space="preserve"> </w:t>
      </w:r>
      <w:r>
        <w:t>lugar,</w:t>
      </w:r>
      <w:r>
        <w:rPr>
          <w:spacing w:val="-8"/>
        </w:rPr>
        <w:t xml:space="preserve"> </w:t>
      </w:r>
      <w:r>
        <w:t>debemos</w:t>
      </w:r>
      <w:r>
        <w:rPr>
          <w:spacing w:val="-8"/>
        </w:rPr>
        <w:t xml:space="preserve"> </w:t>
      </w:r>
      <w:r>
        <w:t>seguir</w:t>
      </w:r>
      <w:r>
        <w:rPr>
          <w:spacing w:val="-8"/>
        </w:rPr>
        <w:t xml:space="preserve"> </w:t>
      </w:r>
      <w:r>
        <w:t>criterios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segmentos</w:t>
      </w:r>
      <w:r>
        <w:rPr>
          <w:spacing w:val="-8"/>
        </w:rPr>
        <w:t xml:space="preserve"> </w:t>
      </w:r>
      <w:r>
        <w:t>internos.</w:t>
      </w:r>
      <w:r>
        <w:rPr>
          <w:spacing w:val="-8"/>
        </w:rPr>
        <w:t xml:space="preserve"> </w:t>
      </w:r>
      <w:r>
        <w:t>Estos</w:t>
      </w:r>
      <w:r>
        <w:rPr>
          <w:spacing w:val="-8"/>
        </w:rPr>
        <w:t xml:space="preserve"> </w:t>
      </w:r>
      <w:r>
        <w:t>segmentos</w:t>
      </w:r>
      <w:r>
        <w:rPr>
          <w:spacing w:val="-8"/>
        </w:rPr>
        <w:t xml:space="preserve"> </w:t>
      </w:r>
      <w:r>
        <w:t>tienen</w:t>
      </w:r>
      <w:r>
        <w:rPr>
          <w:spacing w:val="-6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guiarse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orden</w:t>
      </w:r>
      <w:r>
        <w:rPr>
          <w:spacing w:val="-15"/>
        </w:rPr>
        <w:t xml:space="preserve"> </w:t>
      </w:r>
      <w:r>
        <w:t>temático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lógico.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orden</w:t>
      </w:r>
      <w:r>
        <w:rPr>
          <w:spacing w:val="-14"/>
        </w:rPr>
        <w:t xml:space="preserve"> </w:t>
      </w:r>
      <w:r>
        <w:t>temático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refiere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recomendable</w:t>
      </w:r>
      <w:r>
        <w:rPr>
          <w:spacing w:val="-65"/>
        </w:rPr>
        <w:t xml:space="preserve"> </w:t>
      </w:r>
      <w:r>
        <w:t>que los argumentos de un mismo aspecto aparezcan juntos. De esta manera, en el texto se</w:t>
      </w:r>
      <w:r>
        <w:rPr>
          <w:spacing w:val="1"/>
        </w:rPr>
        <w:t xml:space="preserve"> </w:t>
      </w:r>
      <w:r>
        <w:t>distingue claramente cada contenido temático. Por su parte, el orden lógico consiste en la</w:t>
      </w:r>
      <w:r>
        <w:rPr>
          <w:spacing w:val="1"/>
        </w:rPr>
        <w:t xml:space="preserve"> </w:t>
      </w:r>
      <w:r>
        <w:t>organización a partir de cómo a las personas les resulta más fácil procesar la información</w:t>
      </w:r>
      <w:r>
        <w:rPr>
          <w:spacing w:val="1"/>
        </w:rPr>
        <w:t xml:space="preserve"> </w:t>
      </w:r>
      <w:r>
        <w:t>nueva. Algunos criterios dentro del orden lógico son presentar de lo más a</w:t>
      </w:r>
      <w:r>
        <w:t>ntiguo en el tiempo</w:t>
      </w:r>
      <w:r>
        <w:rPr>
          <w:spacing w:val="-6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cercano;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menos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más</w:t>
      </w:r>
      <w:r>
        <w:rPr>
          <w:spacing w:val="-3"/>
        </w:rPr>
        <w:t xml:space="preserve"> </w:t>
      </w:r>
      <w:r>
        <w:t>importante,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recuerde</w:t>
      </w:r>
      <w:r>
        <w:rPr>
          <w:spacing w:val="-3"/>
        </w:rPr>
        <w:t xml:space="preserve"> </w:t>
      </w:r>
      <w:r>
        <w:t>mejor</w:t>
      </w:r>
      <w:r>
        <w:rPr>
          <w:spacing w:val="-3"/>
        </w:rPr>
        <w:t xml:space="preserve"> </w:t>
      </w:r>
      <w:r>
        <w:t>lo</w:t>
      </w:r>
      <w:r>
        <w:rPr>
          <w:spacing w:val="-64"/>
        </w:rPr>
        <w:t xml:space="preserve"> </w:t>
      </w:r>
      <w:r>
        <w:t>principal; y de lo general a lo específico, así se ubica a la persona lectora en la temática y se</w:t>
      </w:r>
      <w:r>
        <w:rPr>
          <w:spacing w:val="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detalles.</w:t>
      </w:r>
    </w:p>
    <w:p w14:paraId="2BC241AD" w14:textId="77777777" w:rsidR="004F7B77" w:rsidRDefault="004F7B77">
      <w:pPr>
        <w:pStyle w:val="Textoindependiente"/>
        <w:spacing w:before="5"/>
        <w:rPr>
          <w:sz w:val="19"/>
        </w:rPr>
      </w:pPr>
    </w:p>
    <w:p w14:paraId="565E4F88" w14:textId="77777777" w:rsidR="004F7B77" w:rsidRDefault="00F264A1">
      <w:pPr>
        <w:pStyle w:val="Textoindependiente"/>
        <w:spacing w:before="1" w:line="290" w:lineRule="auto"/>
        <w:ind w:left="430" w:right="162"/>
        <w:jc w:val="both"/>
      </w:pPr>
      <w:r>
        <w:rPr>
          <w:spacing w:val="-5"/>
        </w:rPr>
        <w:t>Por</w:t>
      </w:r>
      <w:r>
        <w:rPr>
          <w:spacing w:val="-22"/>
        </w:rPr>
        <w:t xml:space="preserve"> </w:t>
      </w:r>
      <w:r>
        <w:rPr>
          <w:spacing w:val="-5"/>
        </w:rPr>
        <w:t>último,</w:t>
      </w:r>
      <w:r>
        <w:rPr>
          <w:spacing w:val="-22"/>
        </w:rPr>
        <w:t xml:space="preserve"> </w:t>
      </w:r>
      <w:r>
        <w:rPr>
          <w:spacing w:val="-5"/>
        </w:rPr>
        <w:t>se</w:t>
      </w:r>
      <w:r>
        <w:rPr>
          <w:spacing w:val="-22"/>
        </w:rPr>
        <w:t xml:space="preserve"> </w:t>
      </w:r>
      <w:r>
        <w:rPr>
          <w:spacing w:val="-4"/>
        </w:rPr>
        <w:t>debe</w:t>
      </w:r>
      <w:r>
        <w:rPr>
          <w:spacing w:val="-22"/>
        </w:rPr>
        <w:t xml:space="preserve"> </w:t>
      </w:r>
      <w:r>
        <w:rPr>
          <w:spacing w:val="-4"/>
        </w:rPr>
        <w:t>consid</w:t>
      </w:r>
      <w:r>
        <w:rPr>
          <w:spacing w:val="-4"/>
        </w:rPr>
        <w:t>erar</w:t>
      </w:r>
      <w:r>
        <w:rPr>
          <w:spacing w:val="-22"/>
        </w:rPr>
        <w:t xml:space="preserve"> </w:t>
      </w:r>
      <w:r>
        <w:rPr>
          <w:spacing w:val="-4"/>
        </w:rPr>
        <w:t>a</w:t>
      </w:r>
      <w:r>
        <w:rPr>
          <w:spacing w:val="-22"/>
        </w:rPr>
        <w:t xml:space="preserve"> </w:t>
      </w:r>
      <w:r>
        <w:rPr>
          <w:spacing w:val="-4"/>
        </w:rPr>
        <w:t>la</w:t>
      </w:r>
      <w:r>
        <w:rPr>
          <w:spacing w:val="-22"/>
        </w:rPr>
        <w:t xml:space="preserve"> </w:t>
      </w:r>
      <w:r>
        <w:rPr>
          <w:spacing w:val="-4"/>
        </w:rPr>
        <w:t>persona</w:t>
      </w:r>
      <w:r>
        <w:rPr>
          <w:spacing w:val="-21"/>
        </w:rPr>
        <w:t xml:space="preserve"> </w:t>
      </w:r>
      <w:r>
        <w:rPr>
          <w:spacing w:val="-4"/>
        </w:rPr>
        <w:t>destinataria</w:t>
      </w:r>
      <w:r>
        <w:rPr>
          <w:spacing w:val="-22"/>
        </w:rPr>
        <w:t xml:space="preserve"> </w:t>
      </w:r>
      <w:r>
        <w:rPr>
          <w:spacing w:val="-4"/>
        </w:rPr>
        <w:t>y</w:t>
      </w:r>
      <w:r>
        <w:rPr>
          <w:spacing w:val="-22"/>
        </w:rPr>
        <w:t xml:space="preserve"> </w:t>
      </w:r>
      <w:r>
        <w:rPr>
          <w:spacing w:val="-4"/>
        </w:rPr>
        <w:t>su</w:t>
      </w:r>
      <w:r>
        <w:rPr>
          <w:spacing w:val="-22"/>
        </w:rPr>
        <w:t xml:space="preserve"> </w:t>
      </w:r>
      <w:r>
        <w:rPr>
          <w:spacing w:val="-4"/>
        </w:rPr>
        <w:t>conocimiento</w:t>
      </w:r>
      <w:r>
        <w:rPr>
          <w:spacing w:val="-22"/>
        </w:rPr>
        <w:t xml:space="preserve"> </w:t>
      </w:r>
      <w:r>
        <w:rPr>
          <w:spacing w:val="-4"/>
        </w:rPr>
        <w:t>previo</w:t>
      </w:r>
      <w:r>
        <w:rPr>
          <w:spacing w:val="-22"/>
        </w:rPr>
        <w:t xml:space="preserve"> </w:t>
      </w:r>
      <w:r>
        <w:rPr>
          <w:spacing w:val="-4"/>
        </w:rPr>
        <w:t>sobre</w:t>
      </w:r>
      <w:r>
        <w:rPr>
          <w:spacing w:val="-22"/>
        </w:rPr>
        <w:t xml:space="preserve"> </w:t>
      </w:r>
      <w:r>
        <w:rPr>
          <w:spacing w:val="-4"/>
        </w:rPr>
        <w:t>la</w:t>
      </w:r>
      <w:r>
        <w:rPr>
          <w:spacing w:val="-22"/>
        </w:rPr>
        <w:t xml:space="preserve"> </w:t>
      </w:r>
      <w:r>
        <w:rPr>
          <w:spacing w:val="-4"/>
        </w:rPr>
        <w:t>temática,</w:t>
      </w:r>
      <w:r>
        <w:rPr>
          <w:spacing w:val="-64"/>
        </w:rPr>
        <w:t xml:space="preserve"> </w:t>
      </w:r>
      <w:r>
        <w:rPr>
          <w:spacing w:val="-5"/>
        </w:rPr>
        <w:t>porque</w:t>
      </w:r>
      <w:r>
        <w:rPr>
          <w:spacing w:val="-15"/>
        </w:rPr>
        <w:t xml:space="preserve"> </w:t>
      </w:r>
      <w:r>
        <w:rPr>
          <w:spacing w:val="-5"/>
        </w:rPr>
        <w:t>cuanto</w:t>
      </w:r>
      <w:r>
        <w:rPr>
          <w:spacing w:val="-15"/>
        </w:rPr>
        <w:t xml:space="preserve"> </w:t>
      </w:r>
      <w:r>
        <w:rPr>
          <w:spacing w:val="-4"/>
        </w:rPr>
        <w:t>menor</w:t>
      </w:r>
      <w:r>
        <w:rPr>
          <w:spacing w:val="-15"/>
        </w:rPr>
        <w:t xml:space="preserve"> </w:t>
      </w:r>
      <w:r>
        <w:rPr>
          <w:spacing w:val="-4"/>
        </w:rPr>
        <w:t>sea</w:t>
      </w:r>
      <w:r>
        <w:rPr>
          <w:spacing w:val="-15"/>
        </w:rPr>
        <w:t xml:space="preserve"> </w:t>
      </w:r>
      <w:r>
        <w:rPr>
          <w:spacing w:val="-4"/>
        </w:rPr>
        <w:t>ese</w:t>
      </w:r>
      <w:r>
        <w:rPr>
          <w:spacing w:val="-15"/>
        </w:rPr>
        <w:t xml:space="preserve"> </w:t>
      </w:r>
      <w:r>
        <w:rPr>
          <w:spacing w:val="-4"/>
        </w:rPr>
        <w:t>conocimiento</w:t>
      </w:r>
      <w:r>
        <w:rPr>
          <w:spacing w:val="-15"/>
        </w:rPr>
        <w:t xml:space="preserve"> </w:t>
      </w:r>
      <w:r>
        <w:rPr>
          <w:spacing w:val="-4"/>
        </w:rPr>
        <w:t>previo,</w:t>
      </w:r>
      <w:r>
        <w:rPr>
          <w:spacing w:val="-15"/>
        </w:rPr>
        <w:t xml:space="preserve"> </w:t>
      </w:r>
      <w:r>
        <w:rPr>
          <w:spacing w:val="-4"/>
        </w:rPr>
        <w:t>mayor</w:t>
      </w:r>
      <w:r>
        <w:rPr>
          <w:spacing w:val="-15"/>
        </w:rPr>
        <w:t xml:space="preserve"> </w:t>
      </w:r>
      <w:r>
        <w:rPr>
          <w:spacing w:val="-4"/>
        </w:rPr>
        <w:t>será</w:t>
      </w:r>
      <w:r>
        <w:rPr>
          <w:spacing w:val="-15"/>
        </w:rPr>
        <w:t xml:space="preserve"> </w:t>
      </w:r>
      <w:r>
        <w:rPr>
          <w:spacing w:val="-4"/>
        </w:rPr>
        <w:t>el</w:t>
      </w:r>
      <w:r>
        <w:rPr>
          <w:spacing w:val="-15"/>
        </w:rPr>
        <w:t xml:space="preserve"> </w:t>
      </w:r>
      <w:r>
        <w:rPr>
          <w:spacing w:val="-4"/>
        </w:rPr>
        <w:t>contenido</w:t>
      </w:r>
      <w:r>
        <w:rPr>
          <w:spacing w:val="-15"/>
        </w:rPr>
        <w:t xml:space="preserve"> </w:t>
      </w:r>
      <w:r>
        <w:rPr>
          <w:spacing w:val="-4"/>
        </w:rPr>
        <w:t>que</w:t>
      </w:r>
      <w:r>
        <w:rPr>
          <w:spacing w:val="-15"/>
        </w:rPr>
        <w:t xml:space="preserve"> </w:t>
      </w:r>
      <w:r>
        <w:rPr>
          <w:spacing w:val="-4"/>
        </w:rPr>
        <w:t>se</w:t>
      </w:r>
      <w:r>
        <w:rPr>
          <w:spacing w:val="-15"/>
        </w:rPr>
        <w:t xml:space="preserve"> </w:t>
      </w:r>
      <w:r>
        <w:rPr>
          <w:spacing w:val="-4"/>
        </w:rPr>
        <w:t>debe</w:t>
      </w:r>
      <w:r>
        <w:rPr>
          <w:spacing w:val="-15"/>
        </w:rPr>
        <w:t xml:space="preserve"> </w:t>
      </w:r>
      <w:r>
        <w:rPr>
          <w:spacing w:val="-4"/>
        </w:rPr>
        <w:t>explicitar</w:t>
      </w:r>
      <w:r>
        <w:rPr>
          <w:spacing w:val="-64"/>
        </w:rPr>
        <w:t xml:space="preserve"> </w:t>
      </w:r>
      <w:r>
        <w:t>y explicar en el texto. Anteriormente, se ha señalado la importancia de tomar en cuenta a la</w:t>
      </w:r>
      <w:r>
        <w:rPr>
          <w:spacing w:val="1"/>
        </w:rPr>
        <w:t xml:space="preserve"> </w:t>
      </w:r>
      <w:r>
        <w:rPr>
          <w:spacing w:val="-4"/>
        </w:rPr>
        <w:t xml:space="preserve">persona destinataria en cualquier interacción comunicativa. Aquí solo se debe precisar </w:t>
      </w:r>
      <w:r>
        <w:rPr>
          <w:spacing w:val="-3"/>
        </w:rPr>
        <w:t>que tanto</w:t>
      </w:r>
      <w:r>
        <w:rPr>
          <w:spacing w:val="-6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estudios</w:t>
      </w:r>
      <w:r>
        <w:rPr>
          <w:spacing w:val="-4"/>
        </w:rPr>
        <w:t xml:space="preserve"> </w:t>
      </w:r>
      <w:r>
        <w:t>universitarios</w:t>
      </w:r>
      <w:r>
        <w:rPr>
          <w:spacing w:val="-4"/>
        </w:rPr>
        <w:t xml:space="preserve"> </w:t>
      </w:r>
      <w:r>
        <w:t>completos</w:t>
      </w:r>
      <w:r>
        <w:rPr>
          <w:spacing w:val="-4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aquell</w:t>
      </w:r>
      <w:r>
        <w:t>as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han</w:t>
      </w:r>
      <w:r>
        <w:rPr>
          <w:spacing w:val="-4"/>
        </w:rPr>
        <w:t xml:space="preserve"> </w:t>
      </w:r>
      <w:r>
        <w:t>completado</w:t>
      </w:r>
      <w:r>
        <w:rPr>
          <w:spacing w:val="-65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secundaria</w:t>
      </w:r>
      <w:r>
        <w:rPr>
          <w:spacing w:val="-15"/>
        </w:rPr>
        <w:t xml:space="preserve"> </w:t>
      </w:r>
      <w:r>
        <w:rPr>
          <w:spacing w:val="-1"/>
        </w:rPr>
        <w:t>les</w:t>
      </w:r>
      <w:r>
        <w:rPr>
          <w:spacing w:val="-15"/>
        </w:rPr>
        <w:t xml:space="preserve"> </w:t>
      </w:r>
      <w:r>
        <w:rPr>
          <w:spacing w:val="-1"/>
        </w:rPr>
        <w:t>cuesta</w:t>
      </w:r>
      <w:r>
        <w:rPr>
          <w:spacing w:val="-15"/>
        </w:rPr>
        <w:t xml:space="preserve"> </w:t>
      </w:r>
      <w:r>
        <w:rPr>
          <w:spacing w:val="-1"/>
        </w:rPr>
        <w:t>comprender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textos</w:t>
      </w:r>
      <w:r>
        <w:rPr>
          <w:spacing w:val="-15"/>
        </w:rPr>
        <w:t xml:space="preserve"> </w:t>
      </w:r>
      <w:r>
        <w:rPr>
          <w:spacing w:val="-1"/>
        </w:rPr>
        <w:t>jurídicos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su</w:t>
      </w:r>
      <w:r>
        <w:rPr>
          <w:spacing w:val="-15"/>
        </w:rPr>
        <w:t xml:space="preserve"> </w:t>
      </w:r>
      <w:r>
        <w:rPr>
          <w:spacing w:val="-1"/>
        </w:rPr>
        <w:t>argumentación,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debe</w:t>
      </w:r>
      <w:r>
        <w:rPr>
          <w:spacing w:val="-64"/>
        </w:rPr>
        <w:t xml:space="preserve"> </w:t>
      </w:r>
      <w:r>
        <w:t>poner</w:t>
      </w:r>
      <w:r>
        <w:rPr>
          <w:spacing w:val="-13"/>
        </w:rPr>
        <w:t xml:space="preserve"> </w:t>
      </w:r>
      <w:r>
        <w:t>especial</w:t>
      </w:r>
      <w:r>
        <w:rPr>
          <w:spacing w:val="-13"/>
        </w:rPr>
        <w:t xml:space="preserve"> </w:t>
      </w:r>
      <w:r>
        <w:t>atención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ese</w:t>
      </w:r>
      <w:r>
        <w:rPr>
          <w:spacing w:val="-13"/>
        </w:rPr>
        <w:t xml:space="preserve"> </w:t>
      </w:r>
      <w:r>
        <w:t>posible</w:t>
      </w:r>
      <w:r>
        <w:rPr>
          <w:spacing w:val="-13"/>
        </w:rPr>
        <w:t xml:space="preserve"> </w:t>
      </w:r>
      <w:r>
        <w:t>conocimiento</w:t>
      </w:r>
      <w:r>
        <w:rPr>
          <w:spacing w:val="-12"/>
        </w:rPr>
        <w:t xml:space="preserve"> </w:t>
      </w:r>
      <w:r>
        <w:t>previo.</w:t>
      </w:r>
    </w:p>
    <w:p w14:paraId="7B1DEB65" w14:textId="77777777" w:rsidR="004F7B77" w:rsidRDefault="004F7B77">
      <w:pPr>
        <w:pStyle w:val="Textoindependiente"/>
        <w:spacing w:before="8"/>
        <w:rPr>
          <w:sz w:val="19"/>
        </w:rPr>
      </w:pPr>
    </w:p>
    <w:p w14:paraId="45DC7D79" w14:textId="77777777" w:rsidR="004F7B77" w:rsidRDefault="00F264A1">
      <w:pPr>
        <w:pStyle w:val="Textoindependiente"/>
        <w:spacing w:line="290" w:lineRule="auto"/>
        <w:ind w:left="430" w:right="159"/>
        <w:jc w:val="both"/>
      </w:pPr>
      <w:r>
        <w:t>Como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ejercicio</w:t>
      </w:r>
      <w:r>
        <w:rPr>
          <w:spacing w:val="-15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identificar</w:t>
      </w:r>
      <w:r>
        <w:rPr>
          <w:spacing w:val="-15"/>
        </w:rPr>
        <w:t xml:space="preserve"> </w:t>
      </w:r>
      <w:r>
        <w:t>ese</w:t>
      </w:r>
      <w:r>
        <w:rPr>
          <w:spacing w:val="-16"/>
        </w:rPr>
        <w:t xml:space="preserve"> </w:t>
      </w:r>
      <w:r>
        <w:t>conocimiento</w:t>
      </w:r>
      <w:r>
        <w:rPr>
          <w:spacing w:val="-15"/>
        </w:rPr>
        <w:t xml:space="preserve"> </w:t>
      </w:r>
      <w:r>
        <w:t>previo</w:t>
      </w:r>
      <w:r>
        <w:rPr>
          <w:spacing w:val="-16"/>
        </w:rPr>
        <w:t xml:space="preserve"> </w:t>
      </w:r>
      <w:r>
        <w:t>sobre</w:t>
      </w:r>
      <w:r>
        <w:rPr>
          <w:spacing w:val="-15"/>
        </w:rPr>
        <w:t xml:space="preserve"> </w:t>
      </w:r>
      <w:r>
        <w:t>todo</w:t>
      </w:r>
      <w:r>
        <w:rPr>
          <w:spacing w:val="-16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podría</w:t>
      </w:r>
      <w:r>
        <w:rPr>
          <w:spacing w:val="-15"/>
        </w:rPr>
        <w:t xml:space="preserve"> </w:t>
      </w:r>
      <w:r>
        <w:t>aparecer</w:t>
      </w:r>
      <w:r>
        <w:rPr>
          <w:spacing w:val="-16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rPr>
          <w:spacing w:val="-3"/>
        </w:rPr>
        <w:t>una</w:t>
      </w:r>
      <w:r>
        <w:rPr>
          <w:spacing w:val="-21"/>
        </w:rPr>
        <w:t xml:space="preserve"> </w:t>
      </w:r>
      <w:r>
        <w:rPr>
          <w:spacing w:val="-3"/>
        </w:rPr>
        <w:t>resolución</w:t>
      </w:r>
      <w:r>
        <w:rPr>
          <w:spacing w:val="-21"/>
        </w:rPr>
        <w:t xml:space="preserve"> </w:t>
      </w:r>
      <w:r>
        <w:rPr>
          <w:spacing w:val="-3"/>
        </w:rPr>
        <w:t>judicial</w:t>
      </w:r>
      <w:r>
        <w:rPr>
          <w:spacing w:val="-21"/>
        </w:rPr>
        <w:t xml:space="preserve"> </w:t>
      </w:r>
      <w:r>
        <w:rPr>
          <w:spacing w:val="-3"/>
        </w:rPr>
        <w:t>puede</w:t>
      </w:r>
      <w:r>
        <w:rPr>
          <w:spacing w:val="-21"/>
        </w:rPr>
        <w:t xml:space="preserve"> </w:t>
      </w:r>
      <w:r>
        <w:rPr>
          <w:spacing w:val="-3"/>
        </w:rPr>
        <w:t>ser</w:t>
      </w:r>
      <w:r>
        <w:rPr>
          <w:spacing w:val="-21"/>
        </w:rPr>
        <w:t xml:space="preserve"> </w:t>
      </w:r>
      <w:r>
        <w:rPr>
          <w:spacing w:val="-3"/>
        </w:rPr>
        <w:t>un</w:t>
      </w:r>
      <w:r>
        <w:rPr>
          <w:spacing w:val="-21"/>
        </w:rPr>
        <w:t xml:space="preserve"> </w:t>
      </w:r>
      <w:r>
        <w:rPr>
          <w:spacing w:val="-3"/>
        </w:rPr>
        <w:t>trabajo</w:t>
      </w:r>
      <w:r>
        <w:rPr>
          <w:spacing w:val="-21"/>
        </w:rPr>
        <w:t xml:space="preserve"> </w:t>
      </w:r>
      <w:r>
        <w:rPr>
          <w:spacing w:val="-3"/>
        </w:rPr>
        <w:t>que</w:t>
      </w:r>
      <w:r>
        <w:rPr>
          <w:spacing w:val="-21"/>
        </w:rPr>
        <w:t xml:space="preserve"> </w:t>
      </w:r>
      <w:r>
        <w:rPr>
          <w:spacing w:val="-2"/>
        </w:rPr>
        <w:t>requiere</w:t>
      </w:r>
      <w:r>
        <w:rPr>
          <w:spacing w:val="-21"/>
        </w:rPr>
        <w:t xml:space="preserve"> </w:t>
      </w:r>
      <w:r>
        <w:rPr>
          <w:spacing w:val="-2"/>
        </w:rPr>
        <w:t>práctica</w:t>
      </w:r>
      <w:r>
        <w:rPr>
          <w:spacing w:val="-21"/>
        </w:rPr>
        <w:t xml:space="preserve"> </w:t>
      </w:r>
      <w:r>
        <w:rPr>
          <w:spacing w:val="-2"/>
        </w:rPr>
        <w:t>y</w:t>
      </w:r>
      <w:r>
        <w:rPr>
          <w:spacing w:val="-21"/>
        </w:rPr>
        <w:t xml:space="preserve"> </w:t>
      </w:r>
      <w:r>
        <w:rPr>
          <w:spacing w:val="-2"/>
        </w:rPr>
        <w:t>mucho</w:t>
      </w:r>
      <w:r>
        <w:rPr>
          <w:spacing w:val="-21"/>
        </w:rPr>
        <w:t xml:space="preserve"> </w:t>
      </w:r>
      <w:r>
        <w:rPr>
          <w:spacing w:val="-2"/>
        </w:rPr>
        <w:t>tiempo,</w:t>
      </w:r>
      <w:r>
        <w:rPr>
          <w:spacing w:val="-21"/>
        </w:rPr>
        <w:t xml:space="preserve"> </w:t>
      </w:r>
      <w:r>
        <w:rPr>
          <w:spacing w:val="-2"/>
        </w:rPr>
        <w:t>se</w:t>
      </w:r>
      <w:r>
        <w:rPr>
          <w:spacing w:val="-21"/>
        </w:rPr>
        <w:t xml:space="preserve"> </w:t>
      </w:r>
      <w:r>
        <w:rPr>
          <w:spacing w:val="-2"/>
        </w:rPr>
        <w:t>recomienda</w:t>
      </w:r>
      <w:r>
        <w:rPr>
          <w:spacing w:val="-64"/>
        </w:rPr>
        <w:t xml:space="preserve"> </w:t>
      </w:r>
      <w:r>
        <w:t>centrarse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contenidos</w:t>
      </w:r>
      <w:r>
        <w:rPr>
          <w:spacing w:val="-9"/>
        </w:rPr>
        <w:t xml:space="preserve"> </w:t>
      </w:r>
      <w:r>
        <w:t>más</w:t>
      </w:r>
      <w:r>
        <w:rPr>
          <w:spacing w:val="-9"/>
        </w:rPr>
        <w:t xml:space="preserve"> </w:t>
      </w:r>
      <w:r>
        <w:t>importantes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argumentación</w:t>
      </w:r>
      <w:r>
        <w:rPr>
          <w:spacing w:val="-9"/>
        </w:rPr>
        <w:t xml:space="preserve"> </w:t>
      </w:r>
      <w:r>
        <w:t>jurídica.</w:t>
      </w:r>
    </w:p>
    <w:p w14:paraId="36C6677F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747D331F" w14:textId="77777777" w:rsidR="004F7B77" w:rsidRDefault="00F264A1">
      <w:pPr>
        <w:pStyle w:val="Textoindependiente"/>
        <w:spacing w:before="29" w:line="290" w:lineRule="auto"/>
        <w:ind w:left="340" w:right="245"/>
        <w:jc w:val="both"/>
      </w:pPr>
      <w:r>
        <w:rPr>
          <w:spacing w:val="-1"/>
        </w:rPr>
        <w:lastRenderedPageBreak/>
        <w:t>Existen</w:t>
      </w:r>
      <w:r>
        <w:rPr>
          <w:spacing w:val="-21"/>
        </w:rPr>
        <w:t xml:space="preserve"> </w:t>
      </w:r>
      <w:r>
        <w:rPr>
          <w:spacing w:val="-1"/>
        </w:rPr>
        <w:t>diferentes</w:t>
      </w:r>
      <w:r>
        <w:rPr>
          <w:spacing w:val="-21"/>
        </w:rPr>
        <w:t xml:space="preserve"> </w:t>
      </w:r>
      <w:r>
        <w:rPr>
          <w:spacing w:val="-1"/>
        </w:rPr>
        <w:t>artefactos</w:t>
      </w:r>
      <w:r>
        <w:rPr>
          <w:spacing w:val="-21"/>
        </w:rPr>
        <w:t xml:space="preserve"> </w:t>
      </w:r>
      <w:r>
        <w:rPr>
          <w:spacing w:val="-1"/>
        </w:rPr>
        <w:t>textuales</w:t>
      </w:r>
      <w:r>
        <w:rPr>
          <w:spacing w:val="-21"/>
        </w:rPr>
        <w:t xml:space="preserve"> </w:t>
      </w:r>
      <w:r>
        <w:rPr>
          <w:spacing w:val="-1"/>
        </w:rPr>
        <w:t>que</w:t>
      </w:r>
      <w:r>
        <w:rPr>
          <w:spacing w:val="-21"/>
        </w:rPr>
        <w:t xml:space="preserve"> </w:t>
      </w:r>
      <w:r>
        <w:rPr>
          <w:spacing w:val="-1"/>
        </w:rPr>
        <w:t>nos</w:t>
      </w:r>
      <w:r>
        <w:rPr>
          <w:spacing w:val="-21"/>
        </w:rPr>
        <w:t xml:space="preserve"> </w:t>
      </w:r>
      <w:r>
        <w:rPr>
          <w:spacing w:val="-1"/>
        </w:rPr>
        <w:t>pueden</w:t>
      </w:r>
      <w:r>
        <w:rPr>
          <w:spacing w:val="-21"/>
        </w:rPr>
        <w:t xml:space="preserve"> </w:t>
      </w:r>
      <w:r>
        <w:t>ayudar</w:t>
      </w:r>
      <w:r>
        <w:rPr>
          <w:spacing w:val="-21"/>
        </w:rPr>
        <w:t xml:space="preserve"> </w:t>
      </w:r>
      <w:r>
        <w:t>en</w:t>
      </w:r>
      <w:r>
        <w:rPr>
          <w:spacing w:val="-21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organización</w:t>
      </w:r>
      <w:r>
        <w:rPr>
          <w:spacing w:val="-21"/>
        </w:rPr>
        <w:t xml:space="preserve"> </w:t>
      </w:r>
      <w:r>
        <w:t>del</w:t>
      </w:r>
      <w:r>
        <w:rPr>
          <w:spacing w:val="-21"/>
        </w:rPr>
        <w:t xml:space="preserve"> </w:t>
      </w:r>
      <w:r>
        <w:t>contenido.</w:t>
      </w:r>
      <w:r>
        <w:rPr>
          <w:spacing w:val="-64"/>
        </w:rPr>
        <w:t xml:space="preserve"> </w:t>
      </w:r>
      <w:r>
        <w:t>Sin embargo, se recomienda la utilización de esquemas lo más detallados posible. Esto se</w:t>
      </w:r>
      <w:r>
        <w:rPr>
          <w:spacing w:val="1"/>
        </w:rPr>
        <w:t xml:space="preserve"> </w:t>
      </w:r>
      <w:r>
        <w:t>debe a que los esquemas permiten visualizar mejor la información y, en consecuencia, se</w:t>
      </w:r>
      <w:r>
        <w:rPr>
          <w:spacing w:val="1"/>
        </w:rPr>
        <w:t xml:space="preserve"> </w:t>
      </w:r>
      <w:r>
        <w:t>vuelve</w:t>
      </w:r>
      <w:r>
        <w:rPr>
          <w:spacing w:val="-14"/>
        </w:rPr>
        <w:t xml:space="preserve"> </w:t>
      </w:r>
      <w:r>
        <w:t>más</w:t>
      </w:r>
      <w:r>
        <w:rPr>
          <w:spacing w:val="-15"/>
        </w:rPr>
        <w:t xml:space="preserve"> </w:t>
      </w:r>
      <w:r>
        <w:t>fácil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tarea</w:t>
      </w:r>
      <w:r>
        <w:rPr>
          <w:spacing w:val="-14"/>
        </w:rPr>
        <w:t xml:space="preserve"> </w:t>
      </w:r>
      <w:r>
        <w:t>d</w:t>
      </w:r>
      <w:r>
        <w:t>e</w:t>
      </w:r>
      <w:r>
        <w:rPr>
          <w:spacing w:val="-15"/>
        </w:rPr>
        <w:t xml:space="preserve"> </w:t>
      </w:r>
      <w:r>
        <w:t>revisión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esa</w:t>
      </w:r>
      <w:r>
        <w:rPr>
          <w:spacing w:val="-15"/>
        </w:rPr>
        <w:t xml:space="preserve"> </w:t>
      </w:r>
      <w:r>
        <w:t>organización.</w:t>
      </w:r>
      <w:r>
        <w:rPr>
          <w:spacing w:val="-15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otro</w:t>
      </w:r>
      <w:r>
        <w:rPr>
          <w:spacing w:val="-15"/>
        </w:rPr>
        <w:t xml:space="preserve"> </w:t>
      </w:r>
      <w:r>
        <w:t>lado,</w:t>
      </w:r>
      <w:r>
        <w:rPr>
          <w:spacing w:val="-15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hace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bastante</w:t>
      </w:r>
      <w:r>
        <w:rPr>
          <w:spacing w:val="-64"/>
        </w:rPr>
        <w:t xml:space="preserve"> </w:t>
      </w:r>
      <w:r>
        <w:t>detalle, simplificará la textualización, ya que esta consistirá solo en unir y relacionar las ideas</w:t>
      </w:r>
      <w:r>
        <w:rPr>
          <w:spacing w:val="1"/>
        </w:rPr>
        <w:t xml:space="preserve"> </w:t>
      </w:r>
      <w:r>
        <w:rPr>
          <w:spacing w:val="-1"/>
        </w:rPr>
        <w:t>presentes</w:t>
      </w:r>
      <w:r>
        <w:rPr>
          <w:spacing w:val="-20"/>
        </w:rPr>
        <w:t xml:space="preserve"> </w:t>
      </w:r>
      <w:r>
        <w:rPr>
          <w:spacing w:val="-1"/>
        </w:rPr>
        <w:t>en</w:t>
      </w:r>
      <w:r>
        <w:rPr>
          <w:spacing w:val="-21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esquema.</w:t>
      </w:r>
      <w:r>
        <w:rPr>
          <w:spacing w:val="-20"/>
        </w:rPr>
        <w:t xml:space="preserve"> </w:t>
      </w:r>
      <w:r>
        <w:rPr>
          <w:spacing w:val="-1"/>
        </w:rPr>
        <w:t>De</w:t>
      </w:r>
      <w:r>
        <w:rPr>
          <w:spacing w:val="-20"/>
        </w:rPr>
        <w:t xml:space="preserve"> </w:t>
      </w:r>
      <w:r>
        <w:rPr>
          <w:spacing w:val="-1"/>
        </w:rPr>
        <w:t>los</w:t>
      </w:r>
      <w:r>
        <w:rPr>
          <w:spacing w:val="-20"/>
        </w:rPr>
        <w:t xml:space="preserve"> </w:t>
      </w:r>
      <w:r>
        <w:rPr>
          <w:spacing w:val="-1"/>
        </w:rPr>
        <w:t>diferentes</w:t>
      </w:r>
      <w:r>
        <w:rPr>
          <w:spacing w:val="-20"/>
        </w:rPr>
        <w:t xml:space="preserve"> </w:t>
      </w:r>
      <w:r>
        <w:rPr>
          <w:spacing w:val="-1"/>
        </w:rPr>
        <w:t>esquemas,</w:t>
      </w:r>
      <w:r>
        <w:rPr>
          <w:spacing w:val="-20"/>
        </w:rPr>
        <w:t xml:space="preserve"> </w:t>
      </w:r>
      <w:r>
        <w:rPr>
          <w:spacing w:val="-1"/>
        </w:rPr>
        <w:t>se</w:t>
      </w:r>
      <w:r>
        <w:rPr>
          <w:spacing w:val="-20"/>
        </w:rPr>
        <w:t xml:space="preserve"> </w:t>
      </w:r>
      <w:r>
        <w:rPr>
          <w:spacing w:val="-1"/>
        </w:rPr>
        <w:t>recomienda</w:t>
      </w:r>
      <w:r>
        <w:rPr>
          <w:spacing w:val="-20"/>
        </w:rPr>
        <w:t xml:space="preserve"> </w:t>
      </w:r>
      <w:r>
        <w:rPr>
          <w:spacing w:val="-1"/>
        </w:rPr>
        <w:t>la</w:t>
      </w:r>
      <w:r>
        <w:rPr>
          <w:spacing w:val="-20"/>
        </w:rPr>
        <w:t xml:space="preserve"> </w:t>
      </w:r>
      <w:r>
        <w:t>utilización</w:t>
      </w:r>
      <w:r>
        <w:rPr>
          <w:spacing w:val="-20"/>
        </w:rPr>
        <w:t xml:space="preserve"> </w:t>
      </w:r>
      <w:r>
        <w:t>del</w:t>
      </w:r>
      <w:r>
        <w:rPr>
          <w:spacing w:val="-20"/>
        </w:rPr>
        <w:t xml:space="preserve"> </w:t>
      </w:r>
      <w:r>
        <w:t>decimal,</w:t>
      </w:r>
      <w:r>
        <w:rPr>
          <w:spacing w:val="-6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ejemplo:</w:t>
      </w:r>
    </w:p>
    <w:p w14:paraId="021F311D" w14:textId="77777777" w:rsidR="004F7B77" w:rsidRDefault="004F7B77">
      <w:pPr>
        <w:pStyle w:val="Textoindependiente"/>
        <w:spacing w:before="1"/>
        <w:rPr>
          <w:sz w:val="19"/>
        </w:rPr>
      </w:pPr>
    </w:p>
    <w:p w14:paraId="01ABDAF7" w14:textId="77777777" w:rsidR="004F7B77" w:rsidRDefault="00F264A1">
      <w:pPr>
        <w:pStyle w:val="Ttulo5"/>
        <w:spacing w:before="1"/>
        <w:ind w:left="1407"/>
      </w:pPr>
      <w:r>
        <w:rPr>
          <w:color w:val="231F20"/>
        </w:rPr>
        <w:t>Esquema decimal</w:t>
      </w:r>
    </w:p>
    <w:p w14:paraId="38FBD667" w14:textId="77777777" w:rsidR="004F7B77" w:rsidRDefault="00F264A1">
      <w:pPr>
        <w:spacing w:before="4"/>
        <w:ind w:left="1674"/>
        <w:rPr>
          <w:sz w:val="24"/>
        </w:rPr>
      </w:pPr>
      <w:r>
        <w:rPr>
          <w:color w:val="231F20"/>
          <w:sz w:val="24"/>
        </w:rPr>
        <w:t>…</w:t>
      </w:r>
    </w:p>
    <w:p w14:paraId="305CFF63" w14:textId="77777777" w:rsidR="004F7B77" w:rsidRDefault="00F264A1">
      <w:pPr>
        <w:pStyle w:val="Prrafodelista"/>
        <w:numPr>
          <w:ilvl w:val="0"/>
          <w:numId w:val="29"/>
        </w:numPr>
        <w:tabs>
          <w:tab w:val="left" w:pos="267"/>
        </w:tabs>
        <w:spacing w:before="6"/>
        <w:ind w:left="1140" w:right="8203" w:hanging="1141"/>
        <w:rPr>
          <w:color w:val="231F20"/>
          <w:sz w:val="24"/>
        </w:rPr>
      </w:pPr>
      <w:r>
        <w:rPr>
          <w:color w:val="231F20"/>
          <w:spacing w:val="-1"/>
          <w:sz w:val="24"/>
        </w:rPr>
        <w:t>Resultando</w:t>
      </w:r>
    </w:p>
    <w:p w14:paraId="7ABE4038" w14:textId="77777777" w:rsidR="004F7B77" w:rsidRDefault="00F264A1">
      <w:pPr>
        <w:pStyle w:val="Prrafodelista"/>
        <w:numPr>
          <w:ilvl w:val="1"/>
          <w:numId w:val="28"/>
        </w:numPr>
        <w:tabs>
          <w:tab w:val="left" w:pos="400"/>
        </w:tabs>
        <w:spacing w:before="6"/>
        <w:ind w:right="8123" w:hanging="1541"/>
        <w:rPr>
          <w:color w:val="231F20"/>
          <w:sz w:val="24"/>
        </w:rPr>
      </w:pPr>
      <w:r>
        <w:rPr>
          <w:i/>
          <w:color w:val="231F20"/>
          <w:sz w:val="24"/>
        </w:rPr>
        <w:t>Hecho</w:t>
      </w:r>
      <w:r>
        <w:rPr>
          <w:i/>
          <w:color w:val="231F20"/>
          <w:spacing w:val="-5"/>
          <w:sz w:val="24"/>
        </w:rPr>
        <w:t xml:space="preserve"> </w:t>
      </w:r>
      <w:r>
        <w:rPr>
          <w:i/>
          <w:color w:val="231F20"/>
          <w:sz w:val="24"/>
        </w:rPr>
        <w:t>1</w:t>
      </w:r>
    </w:p>
    <w:p w14:paraId="6FB29A94" w14:textId="77777777" w:rsidR="004F7B77" w:rsidRDefault="00F264A1">
      <w:pPr>
        <w:pStyle w:val="Prrafodelista"/>
        <w:numPr>
          <w:ilvl w:val="2"/>
          <w:numId w:val="28"/>
        </w:numPr>
        <w:tabs>
          <w:tab w:val="left" w:pos="3058"/>
        </w:tabs>
        <w:spacing w:before="6"/>
        <w:ind w:hanging="595"/>
        <w:rPr>
          <w:i/>
          <w:color w:val="231F20"/>
          <w:sz w:val="24"/>
        </w:rPr>
      </w:pPr>
      <w:r>
        <w:rPr>
          <w:i/>
          <w:color w:val="231F20"/>
          <w:sz w:val="24"/>
        </w:rPr>
        <w:t>Descripción</w:t>
      </w:r>
      <w:r>
        <w:rPr>
          <w:i/>
          <w:color w:val="231F20"/>
          <w:spacing w:val="-11"/>
          <w:sz w:val="24"/>
        </w:rPr>
        <w:t xml:space="preserve"> </w:t>
      </w:r>
      <w:r>
        <w:rPr>
          <w:i/>
          <w:color w:val="231F20"/>
          <w:sz w:val="24"/>
        </w:rPr>
        <w:t>del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hecho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por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parte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demandante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(en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orden</w:t>
      </w:r>
      <w:r>
        <w:rPr>
          <w:i/>
          <w:color w:val="231F20"/>
          <w:spacing w:val="-10"/>
          <w:sz w:val="24"/>
        </w:rPr>
        <w:t xml:space="preserve"> </w:t>
      </w:r>
      <w:r>
        <w:rPr>
          <w:i/>
          <w:color w:val="231F20"/>
          <w:sz w:val="24"/>
        </w:rPr>
        <w:t>cronológico)</w:t>
      </w:r>
    </w:p>
    <w:p w14:paraId="31E111E2" w14:textId="77777777" w:rsidR="004F7B77" w:rsidRDefault="00F264A1">
      <w:pPr>
        <w:pStyle w:val="Prrafodelista"/>
        <w:numPr>
          <w:ilvl w:val="3"/>
          <w:numId w:val="28"/>
        </w:numPr>
        <w:tabs>
          <w:tab w:val="left" w:pos="3265"/>
        </w:tabs>
        <w:spacing w:before="6"/>
        <w:ind w:hanging="802"/>
        <w:rPr>
          <w:i/>
          <w:sz w:val="24"/>
        </w:rPr>
      </w:pPr>
      <w:r>
        <w:rPr>
          <w:i/>
          <w:color w:val="231F20"/>
          <w:sz w:val="24"/>
        </w:rPr>
        <w:t>llamada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telefónica,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salida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de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la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casa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corriendo,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buscar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un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taxi…</w:t>
      </w:r>
    </w:p>
    <w:p w14:paraId="2277D728" w14:textId="77777777" w:rsidR="004F7B77" w:rsidRDefault="00F264A1">
      <w:pPr>
        <w:pStyle w:val="Prrafodelista"/>
        <w:numPr>
          <w:ilvl w:val="2"/>
          <w:numId w:val="28"/>
        </w:numPr>
        <w:tabs>
          <w:tab w:val="left" w:pos="3065"/>
        </w:tabs>
        <w:spacing w:before="6"/>
        <w:ind w:left="3064" w:hanging="602"/>
        <w:rPr>
          <w:color w:val="231F20"/>
          <w:sz w:val="24"/>
        </w:rPr>
      </w:pPr>
      <w:r>
        <w:rPr>
          <w:i/>
          <w:color w:val="231F20"/>
          <w:sz w:val="24"/>
        </w:rPr>
        <w:t>Descripción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del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hecho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por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parte</w:t>
      </w:r>
      <w:r>
        <w:rPr>
          <w:i/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demandada</w:t>
      </w:r>
    </w:p>
    <w:p w14:paraId="6A85DB04" w14:textId="77777777" w:rsidR="004F7B77" w:rsidRDefault="00F264A1">
      <w:pPr>
        <w:pStyle w:val="Prrafodelista"/>
        <w:numPr>
          <w:ilvl w:val="3"/>
          <w:numId w:val="28"/>
        </w:numPr>
        <w:tabs>
          <w:tab w:val="left" w:pos="3265"/>
        </w:tabs>
        <w:spacing w:before="6"/>
        <w:ind w:hanging="802"/>
        <w:rPr>
          <w:i/>
          <w:sz w:val="24"/>
        </w:rPr>
      </w:pPr>
      <w:r>
        <w:rPr>
          <w:i/>
          <w:color w:val="231F20"/>
          <w:sz w:val="24"/>
        </w:rPr>
        <w:t>salida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de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la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casa,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toma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un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taxi</w:t>
      </w:r>
      <w:r>
        <w:rPr>
          <w:i/>
          <w:color w:val="231F20"/>
          <w:spacing w:val="-1"/>
          <w:sz w:val="24"/>
        </w:rPr>
        <w:t xml:space="preserve"> </w:t>
      </w:r>
      <w:r>
        <w:rPr>
          <w:i/>
          <w:color w:val="231F20"/>
          <w:sz w:val="24"/>
        </w:rPr>
        <w:t>que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está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pasando…</w:t>
      </w:r>
    </w:p>
    <w:p w14:paraId="2C301F37" w14:textId="77777777" w:rsidR="004F7B77" w:rsidRDefault="00F264A1">
      <w:pPr>
        <w:pStyle w:val="Prrafodelista"/>
        <w:numPr>
          <w:ilvl w:val="1"/>
          <w:numId w:val="28"/>
        </w:numPr>
        <w:tabs>
          <w:tab w:val="left" w:pos="1475"/>
        </w:tabs>
        <w:spacing w:before="5"/>
        <w:ind w:left="1474" w:hanging="402"/>
        <w:jc w:val="left"/>
        <w:rPr>
          <w:i/>
          <w:color w:val="231F20"/>
          <w:sz w:val="24"/>
        </w:rPr>
      </w:pPr>
      <w:r>
        <w:rPr>
          <w:i/>
          <w:color w:val="231F20"/>
          <w:sz w:val="24"/>
        </w:rPr>
        <w:t>Hecho</w:t>
      </w:r>
      <w:r>
        <w:rPr>
          <w:i/>
          <w:color w:val="231F20"/>
          <w:spacing w:val="-3"/>
          <w:sz w:val="24"/>
        </w:rPr>
        <w:t xml:space="preserve"> </w:t>
      </w:r>
      <w:r>
        <w:rPr>
          <w:i/>
          <w:color w:val="231F20"/>
          <w:sz w:val="24"/>
        </w:rPr>
        <w:t>2</w:t>
      </w:r>
      <w:r>
        <w:rPr>
          <w:i/>
          <w:color w:val="231F20"/>
          <w:spacing w:val="-2"/>
          <w:sz w:val="24"/>
        </w:rPr>
        <w:t xml:space="preserve"> </w:t>
      </w:r>
      <w:r>
        <w:rPr>
          <w:i/>
          <w:color w:val="231F20"/>
          <w:sz w:val="24"/>
        </w:rPr>
        <w:t>….</w:t>
      </w:r>
    </w:p>
    <w:p w14:paraId="4D2A56FF" w14:textId="77777777" w:rsidR="004F7B77" w:rsidRDefault="00F264A1">
      <w:pPr>
        <w:spacing w:before="6"/>
        <w:ind w:left="873"/>
        <w:rPr>
          <w:i/>
          <w:sz w:val="24"/>
        </w:rPr>
      </w:pPr>
      <w:r>
        <w:rPr>
          <w:i/>
          <w:color w:val="231F20"/>
          <w:sz w:val="24"/>
        </w:rPr>
        <w:t>…</w:t>
      </w:r>
    </w:p>
    <w:p w14:paraId="6C58628E" w14:textId="77777777" w:rsidR="004F7B77" w:rsidRDefault="00F264A1">
      <w:pPr>
        <w:pStyle w:val="Textoindependiente"/>
        <w:spacing w:before="58" w:line="290" w:lineRule="auto"/>
        <w:ind w:left="340" w:right="245"/>
        <w:jc w:val="both"/>
      </w:pPr>
      <w:r>
        <w:t>Este</w:t>
      </w:r>
      <w:r>
        <w:rPr>
          <w:spacing w:val="9"/>
        </w:rPr>
        <w:t xml:space="preserve"> </w:t>
      </w:r>
      <w:r>
        <w:t>esquema</w:t>
      </w:r>
      <w:r>
        <w:rPr>
          <w:spacing w:val="10"/>
        </w:rPr>
        <w:t xml:space="preserve"> </w:t>
      </w:r>
      <w:r>
        <w:t>es</w:t>
      </w:r>
      <w:r>
        <w:rPr>
          <w:spacing w:val="9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organización</w:t>
      </w:r>
      <w:r>
        <w:rPr>
          <w:spacing w:val="11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contenido</w:t>
      </w:r>
      <w:r>
        <w:rPr>
          <w:spacing w:val="10"/>
        </w:rPr>
        <w:t xml:space="preserve"> </w:t>
      </w:r>
      <w:r>
        <w:t>dentro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etapa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planificación,</w:t>
      </w:r>
      <w:r>
        <w:rPr>
          <w:spacing w:val="9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lo que su numeración no corresponde necesariamente a la del futuro texto, sino que tiene la</w:t>
      </w:r>
      <w:r>
        <w:rPr>
          <w:spacing w:val="1"/>
        </w:rPr>
        <w:t xml:space="preserve"> </w:t>
      </w:r>
      <w:r>
        <w:t>finalidad de distinguir ideas diferentes, agrupar las relacionadas y evidenciar la dependencia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algunas.</w:t>
      </w:r>
    </w:p>
    <w:p w14:paraId="15C9CD56" w14:textId="77777777" w:rsidR="004F7B77" w:rsidRDefault="004F7B77">
      <w:pPr>
        <w:pStyle w:val="Textoindependiente"/>
        <w:spacing w:before="6"/>
        <w:rPr>
          <w:sz w:val="34"/>
        </w:rPr>
      </w:pPr>
    </w:p>
    <w:p w14:paraId="79D71782" w14:textId="77777777" w:rsidR="004F7B77" w:rsidRDefault="00F264A1">
      <w:pPr>
        <w:pStyle w:val="Ttulo4"/>
        <w:numPr>
          <w:ilvl w:val="1"/>
          <w:numId w:val="27"/>
        </w:numPr>
        <w:tabs>
          <w:tab w:val="left" w:pos="1819"/>
          <w:tab w:val="left" w:pos="1820"/>
        </w:tabs>
      </w:pPr>
      <w:r>
        <w:rPr>
          <w:color w:val="231F20"/>
        </w:rPr>
        <w:t>La persona destinataria</w:t>
      </w:r>
    </w:p>
    <w:p w14:paraId="4BADCA11" w14:textId="77777777" w:rsidR="004F7B77" w:rsidRDefault="004F7B77">
      <w:pPr>
        <w:pStyle w:val="Textoindependiente"/>
        <w:spacing w:before="4"/>
        <w:rPr>
          <w:rFonts w:ascii="Cochin"/>
          <w:sz w:val="28"/>
        </w:rPr>
      </w:pPr>
    </w:p>
    <w:p w14:paraId="652DC11F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Como se ha señalado en varias oportunidades, en toda interacción comunicativa, se debe</w:t>
      </w:r>
      <w:r>
        <w:rPr>
          <w:spacing w:val="1"/>
        </w:rPr>
        <w:t xml:space="preserve"> </w:t>
      </w:r>
      <w:r>
        <w:t>tener presente a quién está dirigido el mensaje. Si bien uno no puede saber o averiguar todo</w:t>
      </w:r>
      <w:r>
        <w:rPr>
          <w:spacing w:val="1"/>
        </w:rPr>
        <w:t xml:space="preserve"> </w:t>
      </w:r>
      <w:r>
        <w:t>de las posibles personas destinatarias de un texto jurídico, se tiene que ha</w:t>
      </w:r>
      <w:r>
        <w:t>cer el ejercicio de</w:t>
      </w:r>
      <w:r>
        <w:rPr>
          <w:spacing w:val="1"/>
        </w:rPr>
        <w:t xml:space="preserve"> </w:t>
      </w:r>
      <w:r>
        <w:t>dar</w:t>
      </w:r>
      <w:r>
        <w:rPr>
          <w:spacing w:val="-2"/>
        </w:rPr>
        <w:t xml:space="preserve"> </w:t>
      </w:r>
      <w:r>
        <w:t>respuesta a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siguientes preguntas:</w:t>
      </w:r>
    </w:p>
    <w:p w14:paraId="27569F06" w14:textId="77777777" w:rsidR="004F7B77" w:rsidRDefault="004F7B77">
      <w:pPr>
        <w:pStyle w:val="Textoindependiente"/>
        <w:spacing w:before="5"/>
        <w:rPr>
          <w:sz w:val="22"/>
        </w:rPr>
      </w:pPr>
    </w:p>
    <w:p w14:paraId="411F7E13" w14:textId="77777777" w:rsidR="004F7B77" w:rsidRDefault="00F264A1">
      <w:pPr>
        <w:pStyle w:val="Prrafodelista"/>
        <w:numPr>
          <w:ilvl w:val="0"/>
          <w:numId w:val="26"/>
        </w:numPr>
        <w:tabs>
          <w:tab w:val="left" w:pos="1659"/>
          <w:tab w:val="left" w:pos="1660"/>
        </w:tabs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¿Cuál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su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conocimiento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previo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sobre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contenido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texto?</w:t>
      </w:r>
    </w:p>
    <w:p w14:paraId="70347105" w14:textId="77777777"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14:paraId="26E0D005" w14:textId="77777777" w:rsidR="004F7B77" w:rsidRDefault="00F264A1">
      <w:pPr>
        <w:pStyle w:val="Textoindependiente"/>
        <w:spacing w:line="290" w:lineRule="auto"/>
        <w:ind w:left="340" w:right="247"/>
        <w:jc w:val="both"/>
      </w:pPr>
      <w:r>
        <w:t>Esta pregunta se refiere al conocimiento detallado sobre lo que se discute en el proceso</w:t>
      </w:r>
      <w:r>
        <w:rPr>
          <w:spacing w:val="1"/>
        </w:rPr>
        <w:t xml:space="preserve"> </w:t>
      </w:r>
      <w:r>
        <w:t>judicial, sobre la normativa, jurisprudencia o doctrina que se referirá, sobre las etapas del</w:t>
      </w:r>
      <w:r>
        <w:rPr>
          <w:spacing w:val="1"/>
        </w:rPr>
        <w:t xml:space="preserve"> </w:t>
      </w:r>
      <w:r>
        <w:t>proceso judicial, entre otros aspectos. Las respuestas permitirán identif</w:t>
      </w:r>
      <w:r>
        <w:t>icar qué información</w:t>
      </w:r>
      <w:r>
        <w:rPr>
          <w:spacing w:val="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necesaria</w:t>
      </w:r>
      <w:r>
        <w:rPr>
          <w:spacing w:val="-1"/>
        </w:rPr>
        <w:t xml:space="preserve"> </w:t>
      </w:r>
      <w:r>
        <w:t>desarrollar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mayor detalle.</w:t>
      </w:r>
    </w:p>
    <w:p w14:paraId="19990565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E70A24D" w14:textId="77777777" w:rsidR="004F7B77" w:rsidRDefault="00F264A1">
      <w:pPr>
        <w:pStyle w:val="Prrafodelista"/>
        <w:numPr>
          <w:ilvl w:val="0"/>
          <w:numId w:val="26"/>
        </w:numPr>
        <w:tabs>
          <w:tab w:val="left" w:pos="1749"/>
          <w:tab w:val="left" w:pos="1750"/>
        </w:tabs>
        <w:spacing w:before="70"/>
        <w:ind w:left="1750"/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lastRenderedPageBreak/>
        <w:t>¿Cuál es su manejo del lenguaje técnico-jurídico?</w:t>
      </w:r>
    </w:p>
    <w:p w14:paraId="620F16B3" w14:textId="77777777"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14:paraId="77E6A9BD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Siempre se debe tener en cuenta si el texto jurídico está dirigido a alguien que maneja el</w:t>
      </w:r>
      <w:r>
        <w:rPr>
          <w:spacing w:val="1"/>
        </w:rPr>
        <w:t xml:space="preserve"> </w:t>
      </w:r>
      <w:r>
        <w:t>lenguaje jurídico o no. Si la per</w:t>
      </w:r>
      <w:r>
        <w:t>sona destinataria no tiene ese conocimiento especializado, se</w:t>
      </w:r>
      <w:r>
        <w:rPr>
          <w:spacing w:val="1"/>
        </w:rPr>
        <w:t xml:space="preserve"> </w:t>
      </w:r>
      <w:r>
        <w:t>tendrá que considerar esto para la planificación, particularmente, la organización de las ideas</w:t>
      </w:r>
      <w:r>
        <w:rPr>
          <w:spacing w:val="-6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textualización.</w:t>
      </w:r>
    </w:p>
    <w:p w14:paraId="670ABA42" w14:textId="77777777" w:rsidR="004F7B77" w:rsidRDefault="004F7B77">
      <w:pPr>
        <w:pStyle w:val="Textoindependiente"/>
        <w:spacing w:before="5"/>
        <w:rPr>
          <w:sz w:val="22"/>
        </w:rPr>
      </w:pPr>
    </w:p>
    <w:p w14:paraId="219866E5" w14:textId="77777777" w:rsidR="004F7B77" w:rsidRDefault="00F264A1">
      <w:pPr>
        <w:pStyle w:val="Prrafodelista"/>
        <w:numPr>
          <w:ilvl w:val="0"/>
          <w:numId w:val="26"/>
        </w:numPr>
        <w:tabs>
          <w:tab w:val="left" w:pos="1749"/>
          <w:tab w:val="left" w:pos="1750"/>
        </w:tabs>
        <w:spacing w:before="1"/>
        <w:ind w:left="1750"/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¿Cuál</w:t>
      </w:r>
      <w:r>
        <w:rPr>
          <w:rFonts w:ascii="Helvetica Neue" w:hAnsi="Helvetica Neue"/>
          <w:spacing w:val="-2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su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rol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2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proceso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judicial?</w:t>
      </w:r>
    </w:p>
    <w:p w14:paraId="6EB02EC3" w14:textId="77777777" w:rsidR="004F7B77" w:rsidRDefault="004F7B77">
      <w:pPr>
        <w:pStyle w:val="Textoindependiente"/>
        <w:spacing w:before="2"/>
        <w:rPr>
          <w:rFonts w:ascii="Helvetica Neue"/>
          <w:sz w:val="28"/>
        </w:rPr>
      </w:pPr>
    </w:p>
    <w:p w14:paraId="77FEEB4B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Con esta pregunta, se busca se</w:t>
      </w:r>
      <w:r>
        <w:t>r conscientes de dos dimensiones: la ubicación jerárquica</w:t>
      </w:r>
      <w:r>
        <w:rPr>
          <w:spacing w:val="1"/>
        </w:rPr>
        <w:t xml:space="preserve"> </w:t>
      </w:r>
      <w:r>
        <w:t>dentro del proceso judicial y a qué parte corresponde (querellante, persona acusada, testigo).</w:t>
      </w:r>
      <w:r>
        <w:rPr>
          <w:spacing w:val="-64"/>
        </w:rPr>
        <w:t xml:space="preserve"> </w:t>
      </w:r>
      <w:r>
        <w:t>La primera dimensión guía en el trato que se debe utilizar (por ejemplo, forma de referirse,</w:t>
      </w:r>
      <w:r>
        <w:rPr>
          <w:spacing w:val="1"/>
        </w:rPr>
        <w:t xml:space="preserve"> </w:t>
      </w:r>
      <w:r>
        <w:t>fórmulas</w:t>
      </w:r>
      <w:r>
        <w:rPr>
          <w:spacing w:val="-8"/>
        </w:rPr>
        <w:t xml:space="preserve"> </w:t>
      </w:r>
      <w:r>
        <w:t>d</w:t>
      </w:r>
      <w:r>
        <w:t>e</w:t>
      </w:r>
      <w:r>
        <w:rPr>
          <w:spacing w:val="-8"/>
        </w:rPr>
        <w:t xml:space="preserve"> </w:t>
      </w:r>
      <w:r>
        <w:t>cortesía)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decir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(por</w:t>
      </w:r>
      <w:r>
        <w:rPr>
          <w:spacing w:val="-8"/>
        </w:rPr>
        <w:t xml:space="preserve"> </w:t>
      </w:r>
      <w:r>
        <w:t>ejemplo,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puede</w:t>
      </w:r>
      <w:r>
        <w:rPr>
          <w:spacing w:val="-8"/>
        </w:rPr>
        <w:t xml:space="preserve"> </w:t>
      </w:r>
      <w:r>
        <w:t>dar</w:t>
      </w:r>
      <w:r>
        <w:rPr>
          <w:spacing w:val="-8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orden</w:t>
      </w:r>
      <w:r>
        <w:rPr>
          <w:spacing w:val="-65"/>
        </w:rPr>
        <w:t xml:space="preserve"> </w:t>
      </w:r>
      <w:r>
        <w:t>a una persona superior jerárquica, solo se le puede solicitar algo). La otra dimensión permite</w:t>
      </w:r>
      <w:r>
        <w:rPr>
          <w:spacing w:val="1"/>
        </w:rPr>
        <w:t xml:space="preserve"> </w:t>
      </w:r>
      <w:r>
        <w:t>tener en cuenta los intereses de la persona dentro del proceso judicial y de cómo le puede</w:t>
      </w:r>
      <w:r>
        <w:rPr>
          <w:spacing w:val="1"/>
        </w:rPr>
        <w:t xml:space="preserve"> </w:t>
      </w:r>
      <w:r>
        <w:t>afectar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 vida</w:t>
      </w:r>
      <w:r>
        <w:rPr>
          <w:spacing w:val="-1"/>
        </w:rPr>
        <w:t xml:space="preserve"> </w:t>
      </w:r>
      <w:r>
        <w:t>y afectivamente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contenido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jurídico.</w:t>
      </w:r>
    </w:p>
    <w:p w14:paraId="09959136" w14:textId="77777777" w:rsidR="004F7B77" w:rsidRDefault="004F7B77">
      <w:pPr>
        <w:pStyle w:val="Textoindependiente"/>
        <w:spacing w:before="2"/>
        <w:rPr>
          <w:sz w:val="22"/>
        </w:rPr>
      </w:pPr>
    </w:p>
    <w:p w14:paraId="49F08CEC" w14:textId="77777777" w:rsidR="004F7B77" w:rsidRDefault="00F264A1">
      <w:pPr>
        <w:pStyle w:val="Prrafodelista"/>
        <w:numPr>
          <w:ilvl w:val="0"/>
          <w:numId w:val="26"/>
        </w:numPr>
        <w:tabs>
          <w:tab w:val="left" w:pos="1749"/>
          <w:tab w:val="left" w:pos="1750"/>
        </w:tabs>
        <w:ind w:left="1750"/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¿Cuáles son las características personales de la persona destinataria?</w:t>
      </w:r>
    </w:p>
    <w:p w14:paraId="2C5B1E71" w14:textId="77777777"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14:paraId="3EAB8D53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rPr>
          <w:spacing w:val="-1"/>
        </w:rPr>
        <w:t>Las</w:t>
      </w:r>
      <w:r>
        <w:rPr>
          <w:spacing w:val="-25"/>
        </w:rPr>
        <w:t xml:space="preserve"> </w:t>
      </w:r>
      <w:r>
        <w:rPr>
          <w:spacing w:val="-1"/>
        </w:rPr>
        <w:t>características</w:t>
      </w:r>
      <w:r>
        <w:rPr>
          <w:spacing w:val="-25"/>
        </w:rPr>
        <w:t xml:space="preserve"> </w:t>
      </w:r>
      <w:r>
        <w:rPr>
          <w:spacing w:val="-1"/>
        </w:rPr>
        <w:t>de</w:t>
      </w:r>
      <w:r>
        <w:rPr>
          <w:spacing w:val="-25"/>
        </w:rPr>
        <w:t xml:space="preserve"> </w:t>
      </w:r>
      <w:r>
        <w:rPr>
          <w:spacing w:val="-1"/>
        </w:rPr>
        <w:t>las</w:t>
      </w:r>
      <w:r>
        <w:rPr>
          <w:spacing w:val="-25"/>
        </w:rPr>
        <w:t xml:space="preserve"> </w:t>
      </w:r>
      <w:r>
        <w:rPr>
          <w:spacing w:val="-1"/>
        </w:rPr>
        <w:t>personas</w:t>
      </w:r>
      <w:r>
        <w:rPr>
          <w:spacing w:val="-25"/>
        </w:rPr>
        <w:t xml:space="preserve"> </w:t>
      </w:r>
      <w:r>
        <w:rPr>
          <w:spacing w:val="-1"/>
        </w:rPr>
        <w:t>influyen</w:t>
      </w:r>
      <w:r>
        <w:rPr>
          <w:spacing w:val="-25"/>
        </w:rPr>
        <w:t xml:space="preserve"> </w:t>
      </w:r>
      <w:r>
        <w:rPr>
          <w:spacing w:val="-1"/>
        </w:rPr>
        <w:t>en</w:t>
      </w:r>
      <w:r>
        <w:rPr>
          <w:spacing w:val="-25"/>
        </w:rPr>
        <w:t xml:space="preserve"> </w:t>
      </w:r>
      <w:r>
        <w:t>las</w:t>
      </w:r>
      <w:r>
        <w:rPr>
          <w:spacing w:val="-25"/>
        </w:rPr>
        <w:t xml:space="preserve"> </w:t>
      </w:r>
      <w:r>
        <w:t>decisiones</w:t>
      </w:r>
      <w:r>
        <w:rPr>
          <w:spacing w:val="-25"/>
        </w:rPr>
        <w:t xml:space="preserve"> </w:t>
      </w:r>
      <w:r>
        <w:t>del</w:t>
      </w:r>
      <w:r>
        <w:rPr>
          <w:spacing w:val="-25"/>
        </w:rPr>
        <w:t xml:space="preserve"> </w:t>
      </w:r>
      <w:r>
        <w:t>trato,</w:t>
      </w:r>
      <w:r>
        <w:rPr>
          <w:spacing w:val="-25"/>
        </w:rPr>
        <w:t xml:space="preserve"> </w:t>
      </w:r>
      <w:r>
        <w:t>del</w:t>
      </w:r>
      <w:r>
        <w:rPr>
          <w:spacing w:val="-25"/>
        </w:rPr>
        <w:t xml:space="preserve"> </w:t>
      </w:r>
      <w:r>
        <w:t>grado</w:t>
      </w:r>
      <w:r>
        <w:rPr>
          <w:spacing w:val="-25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complejidad</w:t>
      </w:r>
      <w:r>
        <w:rPr>
          <w:spacing w:val="-64"/>
        </w:rPr>
        <w:t xml:space="preserve"> </w:t>
      </w:r>
      <w:r>
        <w:t>en el lenguaje, de la necesidad de intérpretes o traducciones, entre otros aspectos. Antes de</w:t>
      </w:r>
      <w:r>
        <w:rPr>
          <w:spacing w:val="1"/>
        </w:rPr>
        <w:t xml:space="preserve"> </w:t>
      </w:r>
      <w:r>
        <w:t>organizar las ideas y de textualizar, debemos tomar en cuenta la edad, el género, si tiene</w:t>
      </w:r>
      <w:r>
        <w:rPr>
          <w:spacing w:val="1"/>
        </w:rPr>
        <w:t xml:space="preserve"> </w:t>
      </w:r>
      <w:r>
        <w:t xml:space="preserve">alguna condición de salud que puede afectar en la comunicación y si el </w:t>
      </w:r>
      <w:r>
        <w:t>español es su lengua</w:t>
      </w:r>
      <w:r>
        <w:rPr>
          <w:spacing w:val="-64"/>
        </w:rPr>
        <w:t xml:space="preserve"> </w:t>
      </w:r>
      <w:r>
        <w:t>materna.</w:t>
      </w:r>
    </w:p>
    <w:p w14:paraId="56596C70" w14:textId="77777777" w:rsidR="004F7B77" w:rsidRDefault="004F7B77">
      <w:pPr>
        <w:pStyle w:val="Textoindependiente"/>
        <w:spacing w:before="4"/>
        <w:rPr>
          <w:sz w:val="28"/>
        </w:rPr>
      </w:pPr>
    </w:p>
    <w:p w14:paraId="3FA1E2DF" w14:textId="77777777" w:rsidR="004F7B77" w:rsidRDefault="00F264A1">
      <w:pPr>
        <w:pStyle w:val="Textoindependiente"/>
        <w:spacing w:before="1" w:line="290" w:lineRule="auto"/>
        <w:ind w:left="430" w:right="158"/>
        <w:jc w:val="both"/>
      </w:pPr>
      <w:r>
        <w:t>Un mismo texto jurídico puede tener diferentes personas destinatarias. Así, por ejemplo, una</w:t>
      </w:r>
      <w:r>
        <w:rPr>
          <w:spacing w:val="1"/>
        </w:rPr>
        <w:t xml:space="preserve"> </w:t>
      </w:r>
      <w:r>
        <w:t>sentencia puede estar dirigida a todas las partes involucradas en el proceso judicial, pero</w:t>
      </w:r>
      <w:r>
        <w:rPr>
          <w:spacing w:val="1"/>
        </w:rPr>
        <w:t xml:space="preserve"> </w:t>
      </w:r>
      <w:r>
        <w:t>también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propio</w:t>
      </w:r>
      <w:r>
        <w:rPr>
          <w:spacing w:val="-12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justicia,</w:t>
      </w:r>
      <w:r>
        <w:rPr>
          <w:spacing w:val="-11"/>
        </w:rPr>
        <w:t xml:space="preserve"> </w:t>
      </w:r>
      <w:r>
        <w:t>t</w:t>
      </w:r>
      <w:r>
        <w:t>eniendo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cuenta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debe</w:t>
      </w:r>
      <w:r>
        <w:rPr>
          <w:spacing w:val="-12"/>
        </w:rPr>
        <w:t xml:space="preserve"> </w:t>
      </w:r>
      <w:r>
        <w:t>cumplir</w:t>
      </w:r>
      <w:r>
        <w:rPr>
          <w:spacing w:val="-10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formalidades</w:t>
      </w:r>
      <w:r>
        <w:rPr>
          <w:spacing w:val="-6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proceso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haber</w:t>
      </w:r>
      <w:r>
        <w:rPr>
          <w:spacing w:val="-5"/>
        </w:rPr>
        <w:t xml:space="preserve"> </w:t>
      </w:r>
      <w:r>
        <w:t>apelaciones.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último</w:t>
      </w:r>
      <w:r>
        <w:rPr>
          <w:spacing w:val="-4"/>
        </w:rPr>
        <w:t xml:space="preserve"> </w:t>
      </w:r>
      <w:r>
        <w:t>destinatario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muchas</w:t>
      </w:r>
      <w:r>
        <w:rPr>
          <w:spacing w:val="-4"/>
        </w:rPr>
        <w:t xml:space="preserve"> </w:t>
      </w:r>
      <w:r>
        <w:t>ocasiones</w:t>
      </w:r>
      <w:r>
        <w:rPr>
          <w:spacing w:val="-4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considerado más importante que las personas usuarias del sistema judicial, lo que repercute</w:t>
      </w:r>
      <w:r>
        <w:rPr>
          <w:spacing w:val="1"/>
        </w:rPr>
        <w:t xml:space="preserve"> </w:t>
      </w:r>
      <w:r>
        <w:t>tanto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contenido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utilizado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textos</w:t>
      </w:r>
      <w:r>
        <w:rPr>
          <w:spacing w:val="-8"/>
        </w:rPr>
        <w:t xml:space="preserve"> </w:t>
      </w:r>
      <w:r>
        <w:t>jurídicos.</w:t>
      </w:r>
    </w:p>
    <w:p w14:paraId="40896B37" w14:textId="77777777" w:rsidR="004F7B77" w:rsidRDefault="004F7B77">
      <w:pPr>
        <w:pStyle w:val="Textoindependiente"/>
        <w:spacing w:before="10"/>
        <w:rPr>
          <w:sz w:val="23"/>
        </w:rPr>
      </w:pPr>
    </w:p>
    <w:p w14:paraId="72E2ED87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rPr>
          <w:spacing w:val="-1"/>
        </w:rPr>
        <w:t>Sin</w:t>
      </w:r>
      <w:r>
        <w:rPr>
          <w:spacing w:val="-18"/>
        </w:rPr>
        <w:t xml:space="preserve"> </w:t>
      </w:r>
      <w:r>
        <w:rPr>
          <w:spacing w:val="-1"/>
        </w:rPr>
        <w:t>embargo,</w:t>
      </w:r>
      <w:r>
        <w:rPr>
          <w:spacing w:val="-18"/>
        </w:rPr>
        <w:t xml:space="preserve"> </w:t>
      </w:r>
      <w:r>
        <w:rPr>
          <w:spacing w:val="-1"/>
        </w:rPr>
        <w:t>cuando</w:t>
      </w:r>
      <w:r>
        <w:rPr>
          <w:spacing w:val="-18"/>
        </w:rPr>
        <w:t xml:space="preserve"> </w:t>
      </w:r>
      <w:r>
        <w:rPr>
          <w:spacing w:val="-1"/>
        </w:rPr>
        <w:t>se</w:t>
      </w:r>
      <w:r>
        <w:rPr>
          <w:spacing w:val="-18"/>
        </w:rPr>
        <w:t xml:space="preserve"> </w:t>
      </w:r>
      <w:r>
        <w:rPr>
          <w:spacing w:val="-1"/>
        </w:rPr>
        <w:t>produce</w:t>
      </w:r>
      <w:r>
        <w:rPr>
          <w:spacing w:val="-18"/>
        </w:rPr>
        <w:t xml:space="preserve"> </w:t>
      </w:r>
      <w:r>
        <w:rPr>
          <w:spacing w:val="-1"/>
        </w:rPr>
        <w:t>un</w:t>
      </w:r>
      <w:r>
        <w:rPr>
          <w:spacing w:val="-18"/>
        </w:rPr>
        <w:t xml:space="preserve"> </w:t>
      </w:r>
      <w:r>
        <w:rPr>
          <w:spacing w:val="-1"/>
        </w:rPr>
        <w:t>texto</w:t>
      </w:r>
      <w:r>
        <w:rPr>
          <w:spacing w:val="-18"/>
        </w:rPr>
        <w:t xml:space="preserve"> </w:t>
      </w:r>
      <w:r>
        <w:rPr>
          <w:spacing w:val="-1"/>
        </w:rPr>
        <w:t>que</w:t>
      </w:r>
      <w:r>
        <w:rPr>
          <w:spacing w:val="-18"/>
        </w:rPr>
        <w:t xml:space="preserve"> </w:t>
      </w:r>
      <w:r>
        <w:rPr>
          <w:spacing w:val="-1"/>
        </w:rPr>
        <w:t>está</w:t>
      </w:r>
      <w:r>
        <w:rPr>
          <w:spacing w:val="-17"/>
        </w:rPr>
        <w:t xml:space="preserve"> </w:t>
      </w:r>
      <w:r>
        <w:rPr>
          <w:spacing w:val="-1"/>
        </w:rPr>
        <w:t>dirigido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rPr>
          <w:spacing w:val="-18"/>
        </w:rPr>
        <w:t xml:space="preserve"> </w:t>
      </w:r>
      <w:r>
        <w:rPr>
          <w:spacing w:val="-1"/>
        </w:rPr>
        <w:t>las</w:t>
      </w:r>
      <w:r>
        <w:rPr>
          <w:spacing w:val="-18"/>
        </w:rPr>
        <w:t xml:space="preserve"> </w:t>
      </w:r>
      <w:r>
        <w:t>partes,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las</w:t>
      </w:r>
      <w:r>
        <w:rPr>
          <w:spacing w:val="-18"/>
        </w:rPr>
        <w:t xml:space="preserve"> </w:t>
      </w:r>
      <w:r>
        <w:t>personas</w:t>
      </w:r>
      <w:r>
        <w:rPr>
          <w:spacing w:val="-18"/>
        </w:rPr>
        <w:t xml:space="preserve"> </w:t>
      </w:r>
      <w:r>
        <w:t>usuarias</w:t>
      </w:r>
      <w:r>
        <w:rPr>
          <w:spacing w:val="-6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t>judicial,</w:t>
      </w:r>
      <w:r>
        <w:rPr>
          <w:spacing w:val="-4"/>
        </w:rPr>
        <w:t xml:space="preserve"> </w:t>
      </w:r>
      <w:r>
        <w:t>ellas</w:t>
      </w:r>
      <w:r>
        <w:rPr>
          <w:spacing w:val="-5"/>
        </w:rPr>
        <w:t xml:space="preserve"> </w:t>
      </w:r>
      <w:r>
        <w:t>siempre</w:t>
      </w:r>
      <w:r>
        <w:rPr>
          <w:spacing w:val="-4"/>
        </w:rPr>
        <w:t xml:space="preserve"> </w:t>
      </w:r>
      <w:r>
        <w:t>tienen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principales</w:t>
      </w:r>
      <w:r>
        <w:rPr>
          <w:spacing w:val="-4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destinatarias.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65"/>
        </w:rPr>
        <w:t xml:space="preserve"> </w:t>
      </w:r>
      <w:r>
        <w:t>tanto,</w:t>
      </w:r>
      <w:r>
        <w:rPr>
          <w:spacing w:val="-8"/>
        </w:rPr>
        <w:t xml:space="preserve"> </w:t>
      </w:r>
      <w:r>
        <w:t>esas</w:t>
      </w:r>
      <w:r>
        <w:rPr>
          <w:spacing w:val="-8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características</w:t>
      </w:r>
      <w:r>
        <w:rPr>
          <w:spacing w:val="-8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debemos</w:t>
      </w:r>
      <w:r>
        <w:rPr>
          <w:spacing w:val="-8"/>
        </w:rPr>
        <w:t xml:space="preserve"> </w:t>
      </w:r>
      <w:r>
        <w:t>considerar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todo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proceso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redacción 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texto jurídico.</w:t>
      </w:r>
    </w:p>
    <w:p w14:paraId="06BF3800" w14:textId="77777777" w:rsidR="004F7B77" w:rsidRDefault="004F7B77">
      <w:pPr>
        <w:pStyle w:val="Textoindependiente"/>
        <w:spacing w:before="6"/>
        <w:rPr>
          <w:sz w:val="28"/>
        </w:rPr>
      </w:pPr>
    </w:p>
    <w:p w14:paraId="70D41776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t>Un buen texto jurídico redactado en lenguaje claro, focalizado en personas destinatarias no</w:t>
      </w:r>
      <w:r>
        <w:rPr>
          <w:spacing w:val="1"/>
        </w:rPr>
        <w:t xml:space="preserve"> </w:t>
      </w:r>
      <w:r>
        <w:t>especializadas,</w:t>
      </w:r>
      <w:r>
        <w:rPr>
          <w:spacing w:val="31"/>
        </w:rPr>
        <w:t xml:space="preserve"> </w:t>
      </w:r>
      <w:r>
        <w:t>siempre</w:t>
      </w:r>
      <w:r>
        <w:rPr>
          <w:spacing w:val="30"/>
        </w:rPr>
        <w:t xml:space="preserve"> </w:t>
      </w:r>
      <w:r>
        <w:t>debe</w:t>
      </w:r>
      <w:r>
        <w:rPr>
          <w:spacing w:val="31"/>
        </w:rPr>
        <w:t xml:space="preserve"> </w:t>
      </w:r>
      <w:r>
        <w:t>cumplir</w:t>
      </w:r>
      <w:r>
        <w:rPr>
          <w:spacing w:val="30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requisitos</w:t>
      </w:r>
      <w:r>
        <w:rPr>
          <w:spacing w:val="31"/>
        </w:rPr>
        <w:t xml:space="preserve"> </w:t>
      </w:r>
      <w:r>
        <w:t>formales</w:t>
      </w:r>
      <w:r>
        <w:rPr>
          <w:spacing w:val="30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exponer</w:t>
      </w:r>
      <w:r>
        <w:rPr>
          <w:spacing w:val="30"/>
        </w:rPr>
        <w:t xml:space="preserve"> </w:t>
      </w:r>
      <w:r>
        <w:t>claramente</w:t>
      </w:r>
      <w:r>
        <w:rPr>
          <w:spacing w:val="31"/>
        </w:rPr>
        <w:t xml:space="preserve"> </w:t>
      </w:r>
      <w:r>
        <w:t>su</w:t>
      </w:r>
    </w:p>
    <w:p w14:paraId="1395044E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56D2D051" w14:textId="77777777" w:rsidR="004F7B77" w:rsidRDefault="00F264A1">
      <w:pPr>
        <w:pStyle w:val="Textoindependiente"/>
        <w:spacing w:before="29" w:line="290" w:lineRule="auto"/>
        <w:ind w:left="340" w:right="248"/>
        <w:jc w:val="both"/>
      </w:pPr>
      <w:r>
        <w:lastRenderedPageBreak/>
        <w:t xml:space="preserve">argumentación jurídica, debido a que también es un documento </w:t>
      </w:r>
      <w:r>
        <w:t>oficial dentro del respectivo</w:t>
      </w:r>
      <w:r>
        <w:rPr>
          <w:spacing w:val="1"/>
        </w:rPr>
        <w:t xml:space="preserve"> </w:t>
      </w:r>
      <w:r>
        <w:t>proceso</w:t>
      </w:r>
      <w:r>
        <w:rPr>
          <w:spacing w:val="-2"/>
        </w:rPr>
        <w:t xml:space="preserve"> </w:t>
      </w:r>
      <w:r>
        <w:t>judicial</w:t>
      </w:r>
      <w:r>
        <w:rPr>
          <w:spacing w:val="-2"/>
        </w:rPr>
        <w:t xml:space="preserve"> </w:t>
      </w:r>
      <w:r>
        <w:t>y, por</w:t>
      </w:r>
      <w:r>
        <w:rPr>
          <w:spacing w:val="-2"/>
        </w:rPr>
        <w:t xml:space="preserve"> </w:t>
      </w:r>
      <w:r>
        <w:t>ende,</w:t>
      </w:r>
      <w:r>
        <w:rPr>
          <w:spacing w:val="-2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apelable.</w:t>
      </w:r>
    </w:p>
    <w:p w14:paraId="708EA52A" w14:textId="77777777" w:rsidR="004F7B77" w:rsidRDefault="004F7B77">
      <w:pPr>
        <w:pStyle w:val="Textoindependiente"/>
        <w:spacing w:before="6"/>
        <w:rPr>
          <w:sz w:val="22"/>
        </w:rPr>
      </w:pPr>
    </w:p>
    <w:p w14:paraId="2B63321F" w14:textId="77777777" w:rsidR="004F7B77" w:rsidRDefault="00F264A1">
      <w:pPr>
        <w:pStyle w:val="Ttulo4"/>
        <w:numPr>
          <w:ilvl w:val="1"/>
          <w:numId w:val="27"/>
        </w:numPr>
        <w:tabs>
          <w:tab w:val="left" w:pos="1819"/>
          <w:tab w:val="left" w:pos="1820"/>
        </w:tabs>
      </w:pPr>
      <w:r>
        <w:rPr>
          <w:color w:val="231F20"/>
        </w:rPr>
        <w:t>La finalidad y el medio de divulgación</w:t>
      </w:r>
    </w:p>
    <w:p w14:paraId="17869E77" w14:textId="77777777" w:rsidR="004F7B77" w:rsidRDefault="004F7B77">
      <w:pPr>
        <w:pStyle w:val="Textoindependiente"/>
        <w:spacing w:before="9"/>
        <w:rPr>
          <w:rFonts w:ascii="Cochin"/>
          <w:sz w:val="32"/>
        </w:rPr>
      </w:pPr>
    </w:p>
    <w:p w14:paraId="2279EE7C" w14:textId="77777777" w:rsidR="004F7B77" w:rsidRDefault="00F264A1">
      <w:pPr>
        <w:pStyle w:val="Textoindependiente"/>
        <w:spacing w:before="1" w:line="290" w:lineRule="auto"/>
        <w:ind w:left="340" w:right="245"/>
        <w:jc w:val="both"/>
      </w:pPr>
      <w:r>
        <w:t>Todo texto tiene una finalidad global, la cual se encuentra estrechamente relacionada con el</w:t>
      </w:r>
      <w:r>
        <w:rPr>
          <w:spacing w:val="1"/>
        </w:rPr>
        <w:t xml:space="preserve"> </w:t>
      </w:r>
      <w:r>
        <w:t>género textual al que corresponde. Por ejemplo, una querella tiene una finalidad diferente a</w:t>
      </w:r>
      <w:r>
        <w:rPr>
          <w:spacing w:val="1"/>
        </w:rPr>
        <w:t xml:space="preserve"> </w:t>
      </w:r>
      <w:r>
        <w:t>un recurso de apelación o a una sentencia. En la primera, se busca abr</w:t>
      </w:r>
      <w:r>
        <w:t>ir un proceso judicial,</w:t>
      </w:r>
      <w:r>
        <w:rPr>
          <w:spacing w:val="1"/>
        </w:rPr>
        <w:t xml:space="preserve"> </w:t>
      </w:r>
      <w:r>
        <w:t>porque se cree que alguien está violentando un derecho de quien presenta la querella. En la</w:t>
      </w:r>
      <w:r>
        <w:rPr>
          <w:spacing w:val="1"/>
        </w:rPr>
        <w:t xml:space="preserve"> </w:t>
      </w:r>
      <w:r>
        <w:t>segunda, se busca cambiar una decisión tomada, se muestra, por ejemplo, que hubo un error</w:t>
      </w:r>
      <w:r>
        <w:rPr>
          <w:spacing w:val="-64"/>
        </w:rPr>
        <w:t xml:space="preserve"> </w:t>
      </w:r>
      <w:r>
        <w:t>en el proceso. Por último, con la sentencia, un tr</w:t>
      </w:r>
      <w:r>
        <w:t>ibunal comunica su decisión final respecto a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judicial</w:t>
      </w:r>
      <w:r>
        <w:rPr>
          <w:spacing w:val="-1"/>
        </w:rPr>
        <w:t xml:space="preserve"> </w:t>
      </w:r>
      <w:r>
        <w:t>específico.</w:t>
      </w:r>
    </w:p>
    <w:p w14:paraId="3ABEC7D0" w14:textId="77777777" w:rsidR="004F7B77" w:rsidRDefault="004F7B77">
      <w:pPr>
        <w:pStyle w:val="Textoindependiente"/>
        <w:spacing w:before="2"/>
        <w:rPr>
          <w:sz w:val="28"/>
        </w:rPr>
      </w:pPr>
    </w:p>
    <w:p w14:paraId="44045C51" w14:textId="77777777" w:rsidR="004F7B77" w:rsidRDefault="00F264A1">
      <w:pPr>
        <w:pStyle w:val="Textoindependiente"/>
        <w:spacing w:line="290" w:lineRule="auto"/>
        <w:ind w:left="340" w:right="248"/>
        <w:jc w:val="both"/>
      </w:pPr>
      <w:r>
        <w:t>Como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observa,</w:t>
      </w:r>
      <w:r>
        <w:rPr>
          <w:spacing w:val="-16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ámbito</w:t>
      </w:r>
      <w:r>
        <w:rPr>
          <w:spacing w:val="-15"/>
        </w:rPr>
        <w:t xml:space="preserve"> </w:t>
      </w:r>
      <w:r>
        <w:t>jurídico</w:t>
      </w:r>
      <w:r>
        <w:rPr>
          <w:spacing w:val="-14"/>
        </w:rPr>
        <w:t xml:space="preserve"> </w:t>
      </w:r>
      <w:r>
        <w:t>cada</w:t>
      </w:r>
      <w:r>
        <w:rPr>
          <w:spacing w:val="-14"/>
        </w:rPr>
        <w:t xml:space="preserve"> </w:t>
      </w:r>
      <w:r>
        <w:t>género</w:t>
      </w:r>
      <w:r>
        <w:rPr>
          <w:spacing w:val="-15"/>
        </w:rPr>
        <w:t xml:space="preserve"> </w:t>
      </w:r>
      <w:r>
        <w:t>tiene,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general,</w:t>
      </w:r>
      <w:r>
        <w:rPr>
          <w:spacing w:val="-15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finalidad</w:t>
      </w:r>
      <w:r>
        <w:rPr>
          <w:spacing w:val="-14"/>
        </w:rPr>
        <w:t xml:space="preserve"> </w:t>
      </w:r>
      <w:r>
        <w:t>específica,</w:t>
      </w:r>
      <w:r>
        <w:rPr>
          <w:spacing w:val="-6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proofErr w:type="gramStart"/>
      <w:r>
        <w:t>que</w:t>
      </w:r>
      <w:proofErr w:type="gramEnd"/>
      <w:r>
        <w:rPr>
          <w:spacing w:val="-1"/>
        </w:rPr>
        <w:t xml:space="preserve"> </w:t>
      </w:r>
      <w:r>
        <w:t>si se conoce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género</w:t>
      </w:r>
      <w:r>
        <w:rPr>
          <w:spacing w:val="-1"/>
        </w:rPr>
        <w:t xml:space="preserve"> </w:t>
      </w:r>
      <w:r>
        <w:t>textual, se conoce</w:t>
      </w:r>
      <w:r>
        <w:rPr>
          <w:spacing w:val="-1"/>
        </w:rPr>
        <w:t xml:space="preserve"> </w:t>
      </w:r>
      <w:r>
        <w:t>su finalidad.</w:t>
      </w:r>
    </w:p>
    <w:p w14:paraId="76565C86" w14:textId="77777777" w:rsidR="004F7B77" w:rsidRDefault="004F7B77">
      <w:pPr>
        <w:pStyle w:val="Textoindependiente"/>
        <w:spacing w:before="8"/>
        <w:rPr>
          <w:sz w:val="28"/>
        </w:rPr>
      </w:pPr>
    </w:p>
    <w:p w14:paraId="6A287D5C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Esto no sucede</w:t>
      </w:r>
      <w:r>
        <w:t xml:space="preserve"> en otros ámbitos, por ejemplo, cuando se envía un correo electrónico a una</w:t>
      </w:r>
      <w:r>
        <w:rPr>
          <w:spacing w:val="1"/>
        </w:rPr>
        <w:t xml:space="preserve"> </w:t>
      </w:r>
      <w:r>
        <w:t>persona</w:t>
      </w:r>
      <w:r>
        <w:rPr>
          <w:spacing w:val="40"/>
        </w:rPr>
        <w:t xml:space="preserve"> </w:t>
      </w:r>
      <w:r>
        <w:t>colega,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finalidad</w:t>
      </w:r>
      <w:r>
        <w:rPr>
          <w:spacing w:val="41"/>
        </w:rPr>
        <w:t xml:space="preserve"> </w:t>
      </w:r>
      <w:r>
        <w:t>puede</w:t>
      </w:r>
      <w:r>
        <w:rPr>
          <w:spacing w:val="40"/>
        </w:rPr>
        <w:t xml:space="preserve"> </w:t>
      </w:r>
      <w:r>
        <w:t>variar</w:t>
      </w:r>
      <w:r>
        <w:rPr>
          <w:spacing w:val="40"/>
        </w:rPr>
        <w:t xml:space="preserve"> </w:t>
      </w:r>
      <w:r>
        <w:t>entre</w:t>
      </w:r>
      <w:r>
        <w:rPr>
          <w:spacing w:val="41"/>
        </w:rPr>
        <w:t xml:space="preserve"> </w:t>
      </w:r>
      <w:r>
        <w:t>cada</w:t>
      </w:r>
      <w:r>
        <w:rPr>
          <w:spacing w:val="40"/>
        </w:rPr>
        <w:t xml:space="preserve"> </w:t>
      </w:r>
      <w:r>
        <w:t>correo</w:t>
      </w:r>
      <w:r>
        <w:rPr>
          <w:spacing w:val="40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mande.</w:t>
      </w:r>
      <w:r>
        <w:rPr>
          <w:spacing w:val="40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relevancia</w:t>
      </w:r>
      <w:r>
        <w:rPr>
          <w:spacing w:val="-65"/>
        </w:rPr>
        <w:t xml:space="preserve"> </w:t>
      </w:r>
      <w:r>
        <w:t>de saber la finalidad que tendrá el texto se debe a que esta guiará cómo organizaremos y</w:t>
      </w:r>
      <w:r>
        <w:rPr>
          <w:spacing w:val="1"/>
        </w:rPr>
        <w:t xml:space="preserve"> </w:t>
      </w:r>
      <w:r>
        <w:t>presentaremos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mensaje.</w:t>
      </w:r>
    </w:p>
    <w:p w14:paraId="2E5E15DA" w14:textId="77777777" w:rsidR="004F7B77" w:rsidRDefault="004F7B77">
      <w:pPr>
        <w:pStyle w:val="Textoindependiente"/>
        <w:spacing w:before="6"/>
        <w:rPr>
          <w:sz w:val="28"/>
        </w:rPr>
      </w:pPr>
    </w:p>
    <w:p w14:paraId="6A792775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El medio de divulgación en el ámbito jurídico también está predeterminado, por cuanto se</w:t>
      </w:r>
      <w:r>
        <w:rPr>
          <w:spacing w:val="1"/>
        </w:rPr>
        <w:t xml:space="preserve"> </w:t>
      </w:r>
      <w:r>
        <w:t>deben utilizar los canales establecidos por documen</w:t>
      </w:r>
      <w:r>
        <w:t>to escrito, presentación oral, plataformas</w:t>
      </w:r>
      <w:r>
        <w:rPr>
          <w:spacing w:val="1"/>
        </w:rPr>
        <w:t xml:space="preserve"> </w:t>
      </w:r>
      <w:r>
        <w:t>digitales, correos electrónicos, por nombrar algunos. En otras situaciones comunicativas, las</w:t>
      </w:r>
      <w:r>
        <w:rPr>
          <w:spacing w:val="1"/>
        </w:rPr>
        <w:t xml:space="preserve"> </w:t>
      </w:r>
      <w:r>
        <w:t>personas tienen mayor libertad respecto al medio que pueden utilizar para hacer circular el</w:t>
      </w:r>
      <w:r>
        <w:rPr>
          <w:spacing w:val="1"/>
        </w:rPr>
        <w:t xml:space="preserve"> </w:t>
      </w:r>
      <w:r>
        <w:t>mensaje</w:t>
      </w:r>
      <w:r>
        <w:rPr>
          <w:spacing w:val="-1"/>
        </w:rPr>
        <w:t xml:space="preserve"> </w:t>
      </w:r>
      <w:r>
        <w:t>(correo</w:t>
      </w:r>
      <w:r>
        <w:rPr>
          <w:spacing w:val="-1"/>
        </w:rPr>
        <w:t xml:space="preserve"> </w:t>
      </w:r>
      <w:r>
        <w:t>electrónico</w:t>
      </w:r>
      <w:r>
        <w:t>,</w:t>
      </w:r>
      <w:r>
        <w:rPr>
          <w:spacing w:val="-2"/>
        </w:rPr>
        <w:t xml:space="preserve"> </w:t>
      </w:r>
      <w:r>
        <w:t>reunión,</w:t>
      </w:r>
      <w:r>
        <w:rPr>
          <w:spacing w:val="-1"/>
        </w:rPr>
        <w:t xml:space="preserve"> </w:t>
      </w:r>
      <w:r>
        <w:t>llamada</w:t>
      </w:r>
      <w:r>
        <w:rPr>
          <w:spacing w:val="-2"/>
        </w:rPr>
        <w:t xml:space="preserve"> </w:t>
      </w:r>
      <w:r>
        <w:t>telefónica,</w:t>
      </w:r>
      <w:r>
        <w:rPr>
          <w:spacing w:val="-1"/>
        </w:rPr>
        <w:t xml:space="preserve"> </w:t>
      </w:r>
      <w:r>
        <w:t>memorando</w:t>
      </w:r>
      <w:r>
        <w:rPr>
          <w:spacing w:val="-1"/>
        </w:rPr>
        <w:t xml:space="preserve"> </w:t>
      </w:r>
      <w:r>
        <w:t>escrito…).</w:t>
      </w:r>
    </w:p>
    <w:p w14:paraId="44EB967C" w14:textId="77777777" w:rsidR="004F7B77" w:rsidRDefault="004F7B77">
      <w:pPr>
        <w:pStyle w:val="Textoindependiente"/>
        <w:spacing w:before="4"/>
        <w:rPr>
          <w:sz w:val="28"/>
        </w:rPr>
      </w:pPr>
    </w:p>
    <w:p w14:paraId="1CF8EADE" w14:textId="77777777" w:rsidR="004F7B77" w:rsidRDefault="00F264A1">
      <w:pPr>
        <w:pStyle w:val="Textoindependiente"/>
        <w:spacing w:before="1" w:line="290" w:lineRule="auto"/>
        <w:ind w:left="340" w:right="246"/>
        <w:jc w:val="both"/>
      </w:pPr>
      <w:r>
        <w:rPr>
          <w:spacing w:val="-1"/>
        </w:rPr>
        <w:t>Este</w:t>
      </w:r>
      <w:r>
        <w:rPr>
          <w:spacing w:val="-23"/>
        </w:rPr>
        <w:t xml:space="preserve"> </w:t>
      </w:r>
      <w:r>
        <w:rPr>
          <w:spacing w:val="-1"/>
        </w:rPr>
        <w:t>Manual</w:t>
      </w:r>
      <w:r>
        <w:rPr>
          <w:spacing w:val="-23"/>
        </w:rPr>
        <w:t xml:space="preserve"> </w:t>
      </w:r>
      <w:r>
        <w:rPr>
          <w:spacing w:val="-1"/>
        </w:rPr>
        <w:t>aborda</w:t>
      </w:r>
      <w:r>
        <w:rPr>
          <w:spacing w:val="-22"/>
        </w:rPr>
        <w:t xml:space="preserve"> </w:t>
      </w:r>
      <w:r>
        <w:rPr>
          <w:spacing w:val="-1"/>
        </w:rPr>
        <w:t>la</w:t>
      </w:r>
      <w:r>
        <w:rPr>
          <w:spacing w:val="-23"/>
        </w:rPr>
        <w:t xml:space="preserve"> </w:t>
      </w:r>
      <w:r>
        <w:rPr>
          <w:spacing w:val="-1"/>
        </w:rPr>
        <w:t>comunicación</w:t>
      </w:r>
      <w:r>
        <w:rPr>
          <w:spacing w:val="-22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el</w:t>
      </w:r>
      <w:r>
        <w:rPr>
          <w:spacing w:val="-22"/>
        </w:rPr>
        <w:t xml:space="preserve"> </w:t>
      </w:r>
      <w:r>
        <w:t>medio</w:t>
      </w:r>
      <w:r>
        <w:rPr>
          <w:spacing w:val="-23"/>
        </w:rPr>
        <w:t xml:space="preserve"> </w:t>
      </w:r>
      <w:r>
        <w:t>escrito,</w:t>
      </w:r>
      <w:r>
        <w:rPr>
          <w:spacing w:val="-22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lo</w:t>
      </w:r>
      <w:r>
        <w:rPr>
          <w:spacing w:val="-22"/>
        </w:rPr>
        <w:t xml:space="preserve"> </w:t>
      </w:r>
      <w:r>
        <w:t>que</w:t>
      </w:r>
      <w:r>
        <w:rPr>
          <w:spacing w:val="-23"/>
        </w:rPr>
        <w:t xml:space="preserve"> </w:t>
      </w:r>
      <w:r>
        <w:t>todas</w:t>
      </w:r>
      <w:r>
        <w:rPr>
          <w:spacing w:val="-22"/>
        </w:rPr>
        <w:t xml:space="preserve"> </w:t>
      </w:r>
      <w:r>
        <w:t>las</w:t>
      </w:r>
      <w:r>
        <w:rPr>
          <w:spacing w:val="-23"/>
        </w:rPr>
        <w:t xml:space="preserve"> </w:t>
      </w:r>
      <w:r>
        <w:t>recomendaciones</w:t>
      </w:r>
      <w:r>
        <w:rPr>
          <w:spacing w:val="-64"/>
        </w:rPr>
        <w:t xml:space="preserve"> </w:t>
      </w:r>
      <w:r>
        <w:t>se centran en la escritura. Su posterior circulación dependerá del proceso establecido para la</w:t>
      </w:r>
      <w:r>
        <w:rPr>
          <w:spacing w:val="-64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caso.</w:t>
      </w:r>
    </w:p>
    <w:p w14:paraId="1456F5A2" w14:textId="77777777" w:rsidR="004F7B77" w:rsidRDefault="004F7B77">
      <w:pPr>
        <w:pStyle w:val="Textoindependiente"/>
        <w:spacing w:before="8"/>
        <w:rPr>
          <w:sz w:val="26"/>
        </w:rPr>
      </w:pPr>
    </w:p>
    <w:p w14:paraId="6719F70E" w14:textId="77777777" w:rsidR="004F7B77" w:rsidRDefault="00F264A1">
      <w:pPr>
        <w:pStyle w:val="Ttulo4"/>
        <w:numPr>
          <w:ilvl w:val="1"/>
          <w:numId w:val="27"/>
        </w:numPr>
        <w:tabs>
          <w:tab w:val="left" w:pos="1819"/>
          <w:tab w:val="left" w:pos="1820"/>
        </w:tabs>
      </w:pPr>
      <w:r>
        <w:rPr>
          <w:color w:val="231F20"/>
        </w:rPr>
        <w:t>Géneros textuales</w:t>
      </w:r>
    </w:p>
    <w:p w14:paraId="6A27BE8F" w14:textId="77777777" w:rsidR="004F7B77" w:rsidRDefault="004F7B77">
      <w:pPr>
        <w:pStyle w:val="Textoindependiente"/>
        <w:spacing w:before="4"/>
        <w:rPr>
          <w:rFonts w:ascii="Cochin"/>
          <w:sz w:val="28"/>
        </w:rPr>
      </w:pPr>
    </w:p>
    <w:p w14:paraId="11C65210" w14:textId="77777777" w:rsidR="004F7B77" w:rsidRDefault="00F264A1">
      <w:pPr>
        <w:pStyle w:val="Textoindependiente"/>
        <w:spacing w:line="290" w:lineRule="auto"/>
        <w:ind w:left="340" w:right="244"/>
        <w:jc w:val="both"/>
      </w:pPr>
      <w:r>
        <w:t>Los textos pueden ser clasificados según compartan características situacionales y formales.</w:t>
      </w:r>
      <w:r>
        <w:rPr>
          <w:spacing w:val="1"/>
        </w:rPr>
        <w:t xml:space="preserve"> </w:t>
      </w:r>
      <w:r>
        <w:t>Esas</w:t>
      </w:r>
      <w:r>
        <w:rPr>
          <w:spacing w:val="-14"/>
        </w:rPr>
        <w:t xml:space="preserve"> </w:t>
      </w:r>
      <w:r>
        <w:t>agrupaciones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textos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características</w:t>
      </w:r>
      <w:r>
        <w:rPr>
          <w:spacing w:val="-13"/>
        </w:rPr>
        <w:t xml:space="preserve"> </w:t>
      </w:r>
      <w:r>
        <w:t>comunes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conocen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géneros</w:t>
      </w:r>
      <w:r>
        <w:rPr>
          <w:spacing w:val="-13"/>
        </w:rPr>
        <w:t xml:space="preserve"> </w:t>
      </w:r>
      <w:r>
        <w:t>textuales</w:t>
      </w:r>
      <w:r>
        <w:rPr>
          <w:spacing w:val="-64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discursivos.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características</w:t>
      </w:r>
      <w:r>
        <w:rPr>
          <w:spacing w:val="-8"/>
        </w:rPr>
        <w:t xml:space="preserve"> </w:t>
      </w:r>
      <w:r>
        <w:t>situacionale</w:t>
      </w:r>
      <w:r>
        <w:t>s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refieren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quién</w:t>
      </w:r>
      <w:r>
        <w:rPr>
          <w:spacing w:val="-8"/>
        </w:rPr>
        <w:t xml:space="preserve"> </w:t>
      </w:r>
      <w:r>
        <w:t>produce</w:t>
      </w:r>
      <w:r>
        <w:rPr>
          <w:spacing w:val="-8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texto,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quién</w:t>
      </w:r>
      <w:r>
        <w:rPr>
          <w:spacing w:val="-8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le dirige, su finalidad, el medio en que circulará (digital, oral, por privado…) y la temática. Por</w:t>
      </w:r>
      <w:r>
        <w:rPr>
          <w:spacing w:val="1"/>
        </w:rPr>
        <w:t xml:space="preserve"> </w:t>
      </w:r>
      <w:r>
        <w:t>ejemplo,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sentencia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diferencia</w:t>
      </w:r>
      <w:r>
        <w:rPr>
          <w:spacing w:val="-1"/>
        </w:rPr>
        <w:t xml:space="preserve"> </w:t>
      </w:r>
      <w:r>
        <w:t>claramente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querella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autoría</w:t>
      </w:r>
      <w:r>
        <w:rPr>
          <w:spacing w:val="-2"/>
        </w:rPr>
        <w:t xml:space="preserve"> </w:t>
      </w:r>
      <w:r>
        <w:t>(una</w:t>
      </w:r>
      <w:r>
        <w:rPr>
          <w:spacing w:val="-1"/>
        </w:rPr>
        <w:t xml:space="preserve"> </w:t>
      </w:r>
      <w:r>
        <w:t>producida</w:t>
      </w:r>
    </w:p>
    <w:p w14:paraId="0046E8B0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3B59563E" w14:textId="77777777" w:rsidR="004F7B77" w:rsidRDefault="00F264A1">
      <w:pPr>
        <w:pStyle w:val="Textoindependiente"/>
        <w:spacing w:before="29" w:line="290" w:lineRule="auto"/>
        <w:ind w:left="430" w:right="156"/>
        <w:jc w:val="both"/>
      </w:pPr>
      <w:r>
        <w:lastRenderedPageBreak/>
        <w:t>por</w:t>
      </w:r>
      <w:r>
        <w:rPr>
          <w:spacing w:val="38"/>
        </w:rPr>
        <w:t xml:space="preserve"> </w:t>
      </w:r>
      <w:r>
        <w:t>juezas,</w:t>
      </w:r>
      <w:r>
        <w:rPr>
          <w:spacing w:val="39"/>
        </w:rPr>
        <w:t xml:space="preserve"> </w:t>
      </w:r>
      <w:r>
        <w:t>jueces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tribunales</w:t>
      </w:r>
      <w:r>
        <w:rPr>
          <w:spacing w:val="39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otra</w:t>
      </w:r>
      <w:r>
        <w:rPr>
          <w:spacing w:val="39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abogados</w:t>
      </w:r>
      <w:r>
        <w:rPr>
          <w:spacing w:val="39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abogadas),</w:t>
      </w:r>
      <w:r>
        <w:rPr>
          <w:spacing w:val="40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persona</w:t>
      </w:r>
      <w:r>
        <w:rPr>
          <w:spacing w:val="40"/>
        </w:rPr>
        <w:t xml:space="preserve"> </w:t>
      </w:r>
      <w:r>
        <w:t>destinataria</w:t>
      </w:r>
      <w:r>
        <w:rPr>
          <w:spacing w:val="-65"/>
        </w:rPr>
        <w:t xml:space="preserve"> </w:t>
      </w:r>
      <w:r>
        <w:t>(una</w:t>
      </w:r>
      <w:r>
        <w:rPr>
          <w:spacing w:val="16"/>
        </w:rPr>
        <w:t xml:space="preserve"> </w:t>
      </w:r>
      <w:r>
        <w:t>dirigida</w:t>
      </w:r>
      <w:r>
        <w:rPr>
          <w:spacing w:val="17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t>partes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judicial;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otra,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tribunal)</w:t>
      </w:r>
      <w:r>
        <w:rPr>
          <w:spacing w:val="1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finalidad</w:t>
      </w:r>
      <w:r>
        <w:rPr>
          <w:spacing w:val="17"/>
        </w:rPr>
        <w:t xml:space="preserve"> </w:t>
      </w:r>
      <w:r>
        <w:t>(una</w:t>
      </w:r>
      <w:r>
        <w:rPr>
          <w:spacing w:val="17"/>
        </w:rPr>
        <w:t xml:space="preserve"> </w:t>
      </w:r>
      <w:r>
        <w:t>da</w:t>
      </w:r>
      <w:r>
        <w:rPr>
          <w:spacing w:val="-65"/>
        </w:rPr>
        <w:t xml:space="preserve"> </w:t>
      </w:r>
      <w:r>
        <w:t>la resolución de un proceso judicial; la otra intenta iniciar un proceso judicial), mientras que</w:t>
      </w:r>
      <w:r>
        <w:rPr>
          <w:spacing w:val="1"/>
        </w:rPr>
        <w:t xml:space="preserve"> </w:t>
      </w:r>
      <w:r>
        <w:rPr>
          <w:spacing w:val="-1"/>
        </w:rPr>
        <w:t>pueden</w:t>
      </w:r>
      <w:r>
        <w:rPr>
          <w:spacing w:val="-16"/>
        </w:rPr>
        <w:t xml:space="preserve"> </w:t>
      </w:r>
      <w:r>
        <w:rPr>
          <w:spacing w:val="-1"/>
        </w:rPr>
        <w:t>compartir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rPr>
          <w:spacing w:val="-1"/>
        </w:rPr>
        <w:t>medio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t>circulación</w:t>
      </w:r>
      <w:r>
        <w:rPr>
          <w:spacing w:val="-16"/>
        </w:rPr>
        <w:t xml:space="preserve"> </w:t>
      </w:r>
      <w:r>
        <w:t>(texto</w:t>
      </w:r>
      <w:r>
        <w:rPr>
          <w:spacing w:val="-16"/>
        </w:rPr>
        <w:t xml:space="preserve"> </w:t>
      </w:r>
      <w:r>
        <w:t>escrito</w:t>
      </w:r>
      <w:r>
        <w:rPr>
          <w:spacing w:val="-15"/>
        </w:rPr>
        <w:t xml:space="preserve"> </w:t>
      </w:r>
      <w:r>
        <w:t>digital</w:t>
      </w:r>
      <w:r>
        <w:rPr>
          <w:spacing w:val="-16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plataforma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Poder</w:t>
      </w:r>
      <w:r>
        <w:rPr>
          <w:spacing w:val="-16"/>
        </w:rPr>
        <w:t xml:space="preserve"> </w:t>
      </w:r>
      <w:r>
        <w:t>Judicial)</w:t>
      </w:r>
      <w:r>
        <w:rPr>
          <w:spacing w:val="-6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temática general</w:t>
      </w:r>
      <w:r>
        <w:rPr>
          <w:spacing w:val="-2"/>
        </w:rPr>
        <w:t xml:space="preserve"> </w:t>
      </w:r>
      <w:r>
        <w:t>(los hechos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motivan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judicial).</w:t>
      </w:r>
    </w:p>
    <w:p w14:paraId="6D4E6C1A" w14:textId="77777777" w:rsidR="004F7B77" w:rsidRDefault="004F7B77">
      <w:pPr>
        <w:pStyle w:val="Textoindependiente"/>
        <w:spacing w:before="4"/>
        <w:rPr>
          <w:sz w:val="28"/>
        </w:rPr>
      </w:pPr>
    </w:p>
    <w:p w14:paraId="74961907" w14:textId="77777777" w:rsidR="004F7B77" w:rsidRDefault="00F264A1">
      <w:pPr>
        <w:pStyle w:val="Textoindependiente"/>
        <w:spacing w:before="1" w:line="290" w:lineRule="auto"/>
        <w:ind w:left="430" w:right="155"/>
        <w:jc w:val="both"/>
      </w:pPr>
      <w:r>
        <w:t>Por otro lado, las características formales corresponden a elementos textuales y recursos</w:t>
      </w:r>
      <w:r>
        <w:rPr>
          <w:spacing w:val="1"/>
        </w:rPr>
        <w:t xml:space="preserve"> </w:t>
      </w:r>
      <w:r>
        <w:rPr>
          <w:spacing w:val="-1"/>
        </w:rPr>
        <w:t>lingüísticos</w:t>
      </w:r>
      <w:r>
        <w:rPr>
          <w:spacing w:val="-17"/>
        </w:rPr>
        <w:t xml:space="preserve"> </w:t>
      </w:r>
      <w:r>
        <w:rPr>
          <w:spacing w:val="-1"/>
        </w:rPr>
        <w:t>como</w:t>
      </w:r>
      <w:r>
        <w:rPr>
          <w:spacing w:val="-17"/>
        </w:rPr>
        <w:t xml:space="preserve"> </w:t>
      </w:r>
      <w:r>
        <w:rPr>
          <w:spacing w:val="-1"/>
        </w:rPr>
        <w:t>los</w:t>
      </w:r>
      <w:r>
        <w:rPr>
          <w:spacing w:val="-17"/>
        </w:rPr>
        <w:t xml:space="preserve"> </w:t>
      </w:r>
      <w:r>
        <w:rPr>
          <w:spacing w:val="-1"/>
        </w:rPr>
        <w:t>apartados</w:t>
      </w:r>
      <w:r>
        <w:rPr>
          <w:spacing w:val="-17"/>
        </w:rPr>
        <w:t xml:space="preserve"> </w:t>
      </w:r>
      <w:r>
        <w:rPr>
          <w:spacing w:val="-1"/>
        </w:rPr>
        <w:t>internos</w:t>
      </w:r>
      <w:r>
        <w:rPr>
          <w:spacing w:val="-16"/>
        </w:rPr>
        <w:t xml:space="preserve"> </w:t>
      </w:r>
      <w:r>
        <w:rPr>
          <w:spacing w:val="-1"/>
        </w:rPr>
        <w:t>(por</w:t>
      </w:r>
      <w:r>
        <w:rPr>
          <w:spacing w:val="-17"/>
        </w:rPr>
        <w:t xml:space="preserve"> </w:t>
      </w:r>
      <w:r>
        <w:rPr>
          <w:spacing w:val="-1"/>
        </w:rPr>
        <w:t>ejemplo,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presencia</w:t>
      </w:r>
      <w:r>
        <w:rPr>
          <w:spacing w:val="-17"/>
        </w:rPr>
        <w:t xml:space="preserve"> </w:t>
      </w:r>
      <w:r>
        <w:rPr>
          <w:spacing w:val="-1"/>
        </w:rPr>
        <w:t>o</w:t>
      </w:r>
      <w:r>
        <w:rPr>
          <w:spacing w:val="-16"/>
        </w:rPr>
        <w:t xml:space="preserve"> </w:t>
      </w:r>
      <w:r>
        <w:rPr>
          <w:spacing w:val="-1"/>
        </w:rPr>
        <w:t>ausencia</w:t>
      </w:r>
      <w:r>
        <w:rPr>
          <w:spacing w:val="-17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una</w:t>
      </w:r>
      <w:r>
        <w:rPr>
          <w:spacing w:val="-17"/>
        </w:rPr>
        <w:t xml:space="preserve"> </w:t>
      </w:r>
      <w:r>
        <w:t>petitoria),</w:t>
      </w:r>
      <w:r>
        <w:rPr>
          <w:spacing w:val="1"/>
        </w:rPr>
        <w:t xml:space="preserve"> </w:t>
      </w:r>
      <w:r>
        <w:t>la</w:t>
      </w:r>
      <w:r>
        <w:rPr>
          <w:spacing w:val="45"/>
        </w:rPr>
        <w:t xml:space="preserve"> </w:t>
      </w:r>
      <w:r>
        <w:t>extensión</w:t>
      </w:r>
      <w:r>
        <w:rPr>
          <w:spacing w:val="45"/>
        </w:rPr>
        <w:t xml:space="preserve"> </w:t>
      </w:r>
      <w:r>
        <w:t>(la</w:t>
      </w:r>
      <w:r>
        <w:rPr>
          <w:spacing w:val="46"/>
        </w:rPr>
        <w:t xml:space="preserve"> </w:t>
      </w:r>
      <w:r>
        <w:t>diferencia</w:t>
      </w:r>
      <w:r>
        <w:rPr>
          <w:spacing w:val="45"/>
        </w:rPr>
        <w:t xml:space="preserve"> </w:t>
      </w:r>
      <w:r>
        <w:t>entre</w:t>
      </w:r>
      <w:r>
        <w:rPr>
          <w:spacing w:val="45"/>
        </w:rPr>
        <w:t xml:space="preserve"> </w:t>
      </w:r>
      <w:r>
        <w:t>una</w:t>
      </w:r>
      <w:r>
        <w:rPr>
          <w:spacing w:val="46"/>
        </w:rPr>
        <w:t xml:space="preserve"> </w:t>
      </w:r>
      <w:r>
        <w:t>sentencia</w:t>
      </w:r>
      <w:r>
        <w:rPr>
          <w:spacing w:val="45"/>
        </w:rPr>
        <w:t xml:space="preserve"> </w:t>
      </w:r>
      <w:r>
        <w:t>y</w:t>
      </w:r>
      <w:r>
        <w:rPr>
          <w:spacing w:val="45"/>
        </w:rPr>
        <w:t xml:space="preserve"> </w:t>
      </w:r>
      <w:r>
        <w:t>una</w:t>
      </w:r>
      <w:r>
        <w:rPr>
          <w:spacing w:val="46"/>
        </w:rPr>
        <w:t xml:space="preserve"> </w:t>
      </w:r>
      <w:r>
        <w:t>notificación),</w:t>
      </w:r>
      <w:r>
        <w:rPr>
          <w:spacing w:val="45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sintaxis</w:t>
      </w:r>
      <w:r>
        <w:rPr>
          <w:spacing w:val="45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el</w:t>
      </w:r>
      <w:r>
        <w:rPr>
          <w:spacing w:val="46"/>
        </w:rPr>
        <w:t xml:space="preserve"> </w:t>
      </w:r>
      <w:r>
        <w:t>léxico,</w:t>
      </w:r>
      <w:r>
        <w:rPr>
          <w:spacing w:val="-65"/>
        </w:rPr>
        <w:t xml:space="preserve"> </w:t>
      </w:r>
      <w:r>
        <w:t>entre otros. Estas se encuentran determinadas por las situacionales, por cuanto lo formal se</w:t>
      </w:r>
      <w:r>
        <w:rPr>
          <w:spacing w:val="1"/>
        </w:rPr>
        <w:t xml:space="preserve"> </w:t>
      </w:r>
      <w:r>
        <w:t>debe adaptar al contexto comunicacional en el que se produce un texto: siempre la situación</w:t>
      </w:r>
      <w:r>
        <w:rPr>
          <w:spacing w:val="1"/>
        </w:rPr>
        <w:t xml:space="preserve"> </w:t>
      </w:r>
      <w:r>
        <w:t>comunicativa guía las decisiones textuales, si se quiere lograr que las personas destinatarias</w:t>
      </w:r>
      <w:r>
        <w:rPr>
          <w:spacing w:val="1"/>
        </w:rPr>
        <w:t xml:space="preserve"> </w:t>
      </w:r>
      <w:r>
        <w:t>comprendan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mensaje,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decir,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comunicación</w:t>
      </w:r>
      <w:r>
        <w:rPr>
          <w:spacing w:val="-1"/>
        </w:rPr>
        <w:t xml:space="preserve"> </w:t>
      </w:r>
      <w:r>
        <w:t>óptima.</w:t>
      </w:r>
    </w:p>
    <w:p w14:paraId="3D4B1DD9" w14:textId="77777777" w:rsidR="004F7B77" w:rsidRDefault="004F7B77">
      <w:pPr>
        <w:pStyle w:val="Textoindependiente"/>
        <w:spacing w:before="2"/>
        <w:rPr>
          <w:sz w:val="28"/>
        </w:rPr>
      </w:pPr>
    </w:p>
    <w:p w14:paraId="05C4F4DD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La relevan</w:t>
      </w:r>
      <w:r>
        <w:t>cia de los géneros textuales consiste en que no solo guían la producción, sino</w:t>
      </w:r>
      <w:r>
        <w:rPr>
          <w:spacing w:val="1"/>
        </w:rPr>
        <w:t xml:space="preserve"> </w:t>
      </w:r>
      <w:r>
        <w:t>también la comprensión de los textos. Esto último se debe a que las personas lectoras</w:t>
      </w:r>
      <w:r>
        <w:rPr>
          <w:spacing w:val="1"/>
        </w:rPr>
        <w:t xml:space="preserve"> </w:t>
      </w:r>
      <w:r>
        <w:t>tendrán</w:t>
      </w:r>
      <w:r>
        <w:rPr>
          <w:spacing w:val="-7"/>
        </w:rPr>
        <w:t xml:space="preserve"> </w:t>
      </w:r>
      <w:r>
        <w:t>unas</w:t>
      </w:r>
      <w:r>
        <w:rPr>
          <w:spacing w:val="-6"/>
        </w:rPr>
        <w:t xml:space="preserve"> </w:t>
      </w:r>
      <w:r>
        <w:t>expectativas</w:t>
      </w:r>
      <w:r>
        <w:rPr>
          <w:spacing w:val="-7"/>
        </w:rPr>
        <w:t xml:space="preserve"> </w:t>
      </w:r>
      <w:r>
        <w:t>respecto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texto</w:t>
      </w:r>
      <w:r>
        <w:rPr>
          <w:spacing w:val="-7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género</w:t>
      </w:r>
      <w:r>
        <w:rPr>
          <w:spacing w:val="-7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corresponda.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ejemplo</w:t>
      </w:r>
      <w:r>
        <w:t>,</w:t>
      </w:r>
      <w:r>
        <w:rPr>
          <w:spacing w:val="-64"/>
        </w:rPr>
        <w:t xml:space="preserve"> </w:t>
      </w:r>
      <w:r>
        <w:t>esperamos diferentes cosas del texto, en cuanto a su contenido, lenguaje, formato, si leemos</w:t>
      </w:r>
      <w:r>
        <w:rPr>
          <w:spacing w:val="-64"/>
        </w:rPr>
        <w:t xml:space="preserve"> </w:t>
      </w:r>
      <w:r>
        <w:t>una noticia, un posteo de redes sociales, una querella o un mensaje de texto en el celular.</w:t>
      </w:r>
      <w:r>
        <w:rPr>
          <w:spacing w:val="1"/>
        </w:rPr>
        <w:t xml:space="preserve"> </w:t>
      </w:r>
      <w:r>
        <w:t>Estas expectativas se dan durante todo el proceso de lectura y no sol</w:t>
      </w:r>
      <w:r>
        <w:t>o al inicio. Las personas</w:t>
      </w:r>
      <w:r>
        <w:rPr>
          <w:spacing w:val="-64"/>
        </w:rPr>
        <w:t xml:space="preserve"> </w:t>
      </w:r>
      <w:r>
        <w:t>se van anticipando respecto a qué tipo de información aparecerá a continuación en un texto</w:t>
      </w:r>
      <w:r>
        <w:rPr>
          <w:spacing w:val="1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género</w:t>
      </w:r>
      <w:r>
        <w:rPr>
          <w:spacing w:val="-1"/>
        </w:rPr>
        <w:t xml:space="preserve"> </w:t>
      </w:r>
      <w:r>
        <w:t>textual.</w:t>
      </w:r>
    </w:p>
    <w:p w14:paraId="6FF26C64" w14:textId="77777777" w:rsidR="004F7B77" w:rsidRDefault="004F7B77">
      <w:pPr>
        <w:pStyle w:val="Textoindependiente"/>
        <w:spacing w:before="1"/>
        <w:rPr>
          <w:sz w:val="28"/>
        </w:rPr>
      </w:pPr>
    </w:p>
    <w:p w14:paraId="42353BAD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jurídico,</w:t>
      </w:r>
      <w:r>
        <w:rPr>
          <w:spacing w:val="1"/>
        </w:rPr>
        <w:t xml:space="preserve"> </w:t>
      </w:r>
      <w:r>
        <w:t>existen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géneros:</w:t>
      </w:r>
      <w:r>
        <w:rPr>
          <w:spacing w:val="1"/>
        </w:rPr>
        <w:t xml:space="preserve"> </w:t>
      </w:r>
      <w:r>
        <w:t>querella,</w:t>
      </w:r>
      <w:r>
        <w:rPr>
          <w:spacing w:val="1"/>
        </w:rPr>
        <w:t xml:space="preserve"> </w:t>
      </w:r>
      <w:r>
        <w:t>demanda,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apelación,</w:t>
      </w:r>
      <w:r>
        <w:rPr>
          <w:spacing w:val="-18"/>
        </w:rPr>
        <w:t xml:space="preserve"> </w:t>
      </w:r>
      <w:r>
        <w:rPr>
          <w:spacing w:val="-1"/>
        </w:rPr>
        <w:t>notificación,</w:t>
      </w:r>
      <w:r>
        <w:rPr>
          <w:spacing w:val="-17"/>
        </w:rPr>
        <w:t xml:space="preserve"> </w:t>
      </w:r>
      <w:r>
        <w:rPr>
          <w:spacing w:val="-1"/>
        </w:rPr>
        <w:t>contestación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demanda,</w:t>
      </w:r>
      <w:r>
        <w:rPr>
          <w:spacing w:val="-17"/>
        </w:rPr>
        <w:t xml:space="preserve"> </w:t>
      </w:r>
      <w:r>
        <w:rPr>
          <w:spacing w:val="-1"/>
        </w:rPr>
        <w:t>resolución,</w:t>
      </w:r>
      <w:r>
        <w:rPr>
          <w:spacing w:val="-18"/>
        </w:rPr>
        <w:t xml:space="preserve"> </w:t>
      </w:r>
      <w:r>
        <w:t>entre</w:t>
      </w:r>
      <w:r>
        <w:rPr>
          <w:spacing w:val="-17"/>
        </w:rPr>
        <w:t xml:space="preserve"> </w:t>
      </w:r>
      <w:r>
        <w:t>otros.</w:t>
      </w:r>
      <w:r>
        <w:rPr>
          <w:spacing w:val="-17"/>
        </w:rPr>
        <w:t xml:space="preserve"> </w:t>
      </w:r>
      <w:r>
        <w:t>Cada</w:t>
      </w:r>
      <w:r>
        <w:rPr>
          <w:spacing w:val="-17"/>
        </w:rPr>
        <w:t xml:space="preserve"> </w:t>
      </w:r>
      <w:r>
        <w:t>género</w:t>
      </w:r>
      <w:r>
        <w:rPr>
          <w:spacing w:val="-17"/>
        </w:rPr>
        <w:t xml:space="preserve"> </w:t>
      </w:r>
      <w:r>
        <w:t>tiene</w:t>
      </w:r>
      <w:r>
        <w:rPr>
          <w:spacing w:val="-17"/>
        </w:rPr>
        <w:t xml:space="preserve"> </w:t>
      </w:r>
      <w:r>
        <w:t>sus</w:t>
      </w:r>
      <w:r>
        <w:rPr>
          <w:spacing w:val="-65"/>
        </w:rPr>
        <w:t xml:space="preserve"> </w:t>
      </w:r>
      <w:r>
        <w:t>características específicas. Caracterizar cada uno de los géneros escapa a los fines de este</w:t>
      </w:r>
      <w:r>
        <w:rPr>
          <w:spacing w:val="1"/>
        </w:rPr>
        <w:t xml:space="preserve"> </w:t>
      </w:r>
      <w:r>
        <w:t>texto.</w:t>
      </w:r>
      <w:r>
        <w:rPr>
          <w:spacing w:val="-9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embargo,</w:t>
      </w:r>
      <w:r>
        <w:rPr>
          <w:spacing w:val="-8"/>
        </w:rPr>
        <w:t xml:space="preserve"> </w:t>
      </w:r>
      <w:r>
        <w:t>nos</w:t>
      </w:r>
      <w:r>
        <w:rPr>
          <w:spacing w:val="-9"/>
        </w:rPr>
        <w:t xml:space="preserve"> </w:t>
      </w:r>
      <w:r>
        <w:t>detendremos</w:t>
      </w:r>
      <w:r>
        <w:rPr>
          <w:spacing w:val="-8"/>
        </w:rPr>
        <w:t xml:space="preserve"> </w:t>
      </w:r>
      <w:r>
        <w:t>sucintamente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aspectos</w:t>
      </w:r>
      <w:r>
        <w:rPr>
          <w:spacing w:val="-8"/>
        </w:rPr>
        <w:t xml:space="preserve"> </w:t>
      </w:r>
      <w:r>
        <w:t>formales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r</w:t>
      </w:r>
      <w:r>
        <w:t>esoluciones,</w:t>
      </w:r>
      <w:r>
        <w:rPr>
          <w:spacing w:val="-64"/>
        </w:rPr>
        <w:t xml:space="preserve"> </w:t>
      </w:r>
      <w:r>
        <w:t>particularmente,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sentencias.</w:t>
      </w:r>
    </w:p>
    <w:p w14:paraId="0F3F45BA" w14:textId="77777777" w:rsidR="004F7B77" w:rsidRDefault="004F7B77">
      <w:pPr>
        <w:pStyle w:val="Textoindependiente"/>
        <w:spacing w:before="3"/>
        <w:rPr>
          <w:sz w:val="23"/>
        </w:rPr>
      </w:pPr>
    </w:p>
    <w:p w14:paraId="096296F0" w14:textId="77777777" w:rsidR="004F7B77" w:rsidRDefault="00F264A1">
      <w:pPr>
        <w:pStyle w:val="Textoindependiente"/>
        <w:spacing w:line="290" w:lineRule="auto"/>
        <w:ind w:left="430" w:right="155" w:firstLine="98"/>
        <w:jc w:val="both"/>
      </w:pPr>
      <w:r>
        <w:t xml:space="preserve">Este género tiene cuatro grandes apartados: encabezado, resultando, considerando </w:t>
      </w:r>
      <w:proofErr w:type="gramStart"/>
      <w:r>
        <w:t>y</w:t>
      </w:r>
      <w:proofErr w:type="gramEnd"/>
      <w:r>
        <w:t xml:space="preserve"> por</w:t>
      </w:r>
      <w:r>
        <w:rPr>
          <w:spacing w:val="1"/>
        </w:rPr>
        <w:t xml:space="preserve"> </w:t>
      </w:r>
      <w:r>
        <w:t>tanto. El encabezado tiene la función de identificar, por un lado, el texto dentro de un proceso</w:t>
      </w:r>
      <w:r>
        <w:rPr>
          <w:spacing w:val="-64"/>
        </w:rPr>
        <w:t xml:space="preserve"> </w:t>
      </w:r>
      <w:r>
        <w:t>judicial</w:t>
      </w:r>
      <w:r>
        <w:rPr>
          <w:spacing w:val="-17"/>
        </w:rPr>
        <w:t xml:space="preserve"> </w:t>
      </w:r>
      <w:r>
        <w:t>y,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otro</w:t>
      </w:r>
      <w:r>
        <w:rPr>
          <w:spacing w:val="-16"/>
        </w:rPr>
        <w:t xml:space="preserve"> </w:t>
      </w:r>
      <w:r>
        <w:t>lado,</w:t>
      </w:r>
      <w:r>
        <w:rPr>
          <w:spacing w:val="-17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personas</w:t>
      </w:r>
      <w:r>
        <w:rPr>
          <w:spacing w:val="-16"/>
        </w:rPr>
        <w:t xml:space="preserve"> </w:t>
      </w:r>
      <w:r>
        <w:t>involucradas</w:t>
      </w:r>
      <w:r>
        <w:rPr>
          <w:spacing w:val="-16"/>
        </w:rPr>
        <w:t xml:space="preserve"> </w:t>
      </w:r>
      <w:r>
        <w:t>en</w:t>
      </w:r>
      <w:r>
        <w:rPr>
          <w:spacing w:val="-17"/>
        </w:rPr>
        <w:t xml:space="preserve"> </w:t>
      </w:r>
      <w:r>
        <w:t>ese</w:t>
      </w:r>
      <w:r>
        <w:rPr>
          <w:spacing w:val="-16"/>
        </w:rPr>
        <w:t xml:space="preserve"> </w:t>
      </w:r>
      <w:r>
        <w:t>proceso.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resultando</w:t>
      </w:r>
      <w:r>
        <w:rPr>
          <w:spacing w:val="-16"/>
        </w:rPr>
        <w:t xml:space="preserve"> </w:t>
      </w:r>
      <w:r>
        <w:t>corresponde</w:t>
      </w:r>
      <w:r>
        <w:rPr>
          <w:spacing w:val="-65"/>
        </w:rPr>
        <w:t xml:space="preserve"> </w:t>
      </w:r>
      <w:r>
        <w:t>a la exposición de los hechos e información del proceso judicial; en otras palabras, es la</w:t>
      </w:r>
      <w:r>
        <w:rPr>
          <w:spacing w:val="1"/>
        </w:rPr>
        <w:t xml:space="preserve"> </w:t>
      </w:r>
      <w:r>
        <w:t>explicitación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todo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alegado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presentado</w:t>
      </w:r>
      <w:r>
        <w:rPr>
          <w:spacing w:val="-2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proceso.</w:t>
      </w:r>
    </w:p>
    <w:p w14:paraId="264528AA" w14:textId="77777777" w:rsidR="004F7B77" w:rsidRDefault="004F7B77">
      <w:pPr>
        <w:pStyle w:val="Textoindependiente"/>
        <w:spacing w:before="7"/>
        <w:rPr>
          <w:sz w:val="21"/>
        </w:rPr>
      </w:pPr>
    </w:p>
    <w:p w14:paraId="4635D36E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>El considerando y</w:t>
      </w:r>
      <w:r>
        <w:t xml:space="preserve"> el por tanto son los apartados más importantes en cuanto a la exposición</w:t>
      </w:r>
      <w:r>
        <w:rPr>
          <w:spacing w:val="1"/>
        </w:rPr>
        <w:t xml:space="preserve"> </w:t>
      </w:r>
      <w:r>
        <w:t>de la argumentación jurídica. En el considerando, se expone el “corazón” del razonamiento</w:t>
      </w:r>
      <w:r>
        <w:rPr>
          <w:spacing w:val="1"/>
        </w:rPr>
        <w:t xml:space="preserve"> </w:t>
      </w:r>
      <w:r>
        <w:t>jurídico,</w:t>
      </w:r>
      <w:r>
        <w:rPr>
          <w:spacing w:val="8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ahí</w:t>
      </w:r>
      <w:r>
        <w:rPr>
          <w:spacing w:val="9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encuentran</w:t>
      </w:r>
      <w:r>
        <w:rPr>
          <w:spacing w:val="9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secuencias</w:t>
      </w:r>
      <w:r>
        <w:rPr>
          <w:spacing w:val="10"/>
        </w:rPr>
        <w:t xml:space="preserve"> </w:t>
      </w:r>
      <w:r>
        <w:t>argumentativas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llevarán</w:t>
      </w:r>
      <w:r>
        <w:rPr>
          <w:spacing w:val="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</w:p>
    <w:p w14:paraId="19FCFC5A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969D6EC" w14:textId="77777777" w:rsidR="004F7B77" w:rsidRDefault="00F264A1">
      <w:pPr>
        <w:pStyle w:val="Textoindependiente"/>
        <w:spacing w:before="49" w:line="290" w:lineRule="auto"/>
        <w:ind w:left="340" w:right="246" w:hanging="1"/>
        <w:jc w:val="both"/>
      </w:pPr>
      <w:r>
        <w:lastRenderedPageBreak/>
        <w:t>principal conclusión del texto</w:t>
      </w:r>
      <w:r>
        <w:rPr>
          <w:vertAlign w:val="superscript"/>
        </w:rPr>
        <w:t>5</w:t>
      </w:r>
      <w:r>
        <w:t>. Por este rasgo, es fundamental detenerse en la planificación</w:t>
      </w:r>
      <w:r>
        <w:rPr>
          <w:spacing w:val="1"/>
        </w:rPr>
        <w:t xml:space="preserve"> </w:t>
      </w:r>
      <w:r>
        <w:t>de este apartado, organizar bien la información y centrarse en la explicitación clara de los</w:t>
      </w:r>
      <w:r>
        <w:rPr>
          <w:spacing w:val="1"/>
        </w:rPr>
        <w:t xml:space="preserve"> </w:t>
      </w:r>
      <w:r>
        <w:t>componentes de cada secuencia argumentativa, poniendo especial énfasis en el apoyo de</w:t>
      </w:r>
      <w:r>
        <w:rPr>
          <w:spacing w:val="1"/>
        </w:rPr>
        <w:t xml:space="preserve"> </w:t>
      </w:r>
      <w:r>
        <w:t>inferencias.</w:t>
      </w:r>
    </w:p>
    <w:p w14:paraId="0C66E77E" w14:textId="77777777" w:rsidR="004F7B77" w:rsidRDefault="004F7B77">
      <w:pPr>
        <w:pStyle w:val="Textoindependiente"/>
        <w:spacing w:before="6"/>
        <w:rPr>
          <w:sz w:val="28"/>
        </w:rPr>
      </w:pPr>
    </w:p>
    <w:p w14:paraId="62CB7263" w14:textId="77777777" w:rsidR="004F7B77" w:rsidRDefault="00F264A1">
      <w:pPr>
        <w:pStyle w:val="Textoindependiente"/>
        <w:spacing w:line="290" w:lineRule="auto"/>
        <w:ind w:left="340" w:right="245"/>
        <w:jc w:val="both"/>
      </w:pPr>
      <w:r>
        <w:t>En</w:t>
      </w:r>
      <w:r>
        <w:rPr>
          <w:spacing w:val="1"/>
        </w:rPr>
        <w:t xml:space="preserve"> </w:t>
      </w:r>
      <w:r>
        <w:t>concordancia</w:t>
      </w:r>
      <w:r>
        <w:rPr>
          <w:spacing w:val="1"/>
        </w:rPr>
        <w:t xml:space="preserve"> </w:t>
      </w:r>
      <w:r>
        <w:t>con</w:t>
      </w:r>
      <w:r>
        <w:rPr>
          <w:spacing w:val="66"/>
        </w:rPr>
        <w:t xml:space="preserve"> </w:t>
      </w:r>
      <w:r>
        <w:t>el</w:t>
      </w:r>
      <w:r>
        <w:rPr>
          <w:spacing w:val="67"/>
        </w:rPr>
        <w:t xml:space="preserve"> </w:t>
      </w:r>
      <w:r>
        <w:t>fin</w:t>
      </w:r>
      <w:r>
        <w:rPr>
          <w:spacing w:val="67"/>
        </w:rPr>
        <w:t xml:space="preserve"> </w:t>
      </w:r>
      <w:r>
        <w:t>comunicativo,</w:t>
      </w:r>
      <w:r>
        <w:rPr>
          <w:spacing w:val="66"/>
        </w:rPr>
        <w:t xml:space="preserve"> </w:t>
      </w:r>
      <w:r>
        <w:t>se</w:t>
      </w:r>
      <w:r>
        <w:rPr>
          <w:spacing w:val="67"/>
        </w:rPr>
        <w:t xml:space="preserve"> </w:t>
      </w:r>
      <w:r>
        <w:t>recomienda</w:t>
      </w:r>
      <w:r>
        <w:rPr>
          <w:spacing w:val="67"/>
        </w:rPr>
        <w:t xml:space="preserve"> </w:t>
      </w:r>
      <w:r>
        <w:t>que</w:t>
      </w:r>
      <w:r>
        <w:rPr>
          <w:spacing w:val="66"/>
        </w:rPr>
        <w:t xml:space="preserve"> </w:t>
      </w:r>
      <w:r>
        <w:t>al</w:t>
      </w:r>
      <w:r>
        <w:rPr>
          <w:spacing w:val="67"/>
        </w:rPr>
        <w:t xml:space="preserve"> </w:t>
      </w:r>
      <w:r>
        <w:t>final</w:t>
      </w:r>
      <w:r>
        <w:rPr>
          <w:spacing w:val="67"/>
        </w:rPr>
        <w:t xml:space="preserve"> </w:t>
      </w:r>
      <w:r>
        <w:t>del</w:t>
      </w:r>
      <w:r>
        <w:rPr>
          <w:spacing w:val="66"/>
        </w:rPr>
        <w:t xml:space="preserve"> </w:t>
      </w:r>
      <w:r>
        <w:t>considerando</w:t>
      </w:r>
      <w:r>
        <w:rPr>
          <w:spacing w:val="-6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escriba</w:t>
      </w:r>
      <w:r>
        <w:rPr>
          <w:spacing w:val="33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resumen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lo</w:t>
      </w:r>
      <w:r>
        <w:rPr>
          <w:spacing w:val="33"/>
        </w:rPr>
        <w:t xml:space="preserve"> </w:t>
      </w:r>
      <w:r>
        <w:t>más</w:t>
      </w:r>
      <w:r>
        <w:rPr>
          <w:spacing w:val="33"/>
        </w:rPr>
        <w:t xml:space="preserve"> </w:t>
      </w:r>
      <w:r>
        <w:t>importante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argumentación</w:t>
      </w:r>
      <w:r>
        <w:rPr>
          <w:spacing w:val="34"/>
        </w:rPr>
        <w:t xml:space="preserve"> </w:t>
      </w:r>
      <w:r>
        <w:t>jurídica</w:t>
      </w:r>
      <w:r>
        <w:rPr>
          <w:spacing w:val="33"/>
        </w:rPr>
        <w:t xml:space="preserve"> </w:t>
      </w:r>
      <w:r>
        <w:t>presentada</w:t>
      </w:r>
      <w:r>
        <w:rPr>
          <w:spacing w:val="33"/>
        </w:rPr>
        <w:t xml:space="preserve"> </w:t>
      </w:r>
      <w:r>
        <w:t>ahí</w:t>
      </w:r>
      <w:r>
        <w:rPr>
          <w:spacing w:val="-65"/>
        </w:rPr>
        <w:t xml:space="preserve"> </w:t>
      </w:r>
      <w:r>
        <w:t>(no es necesario repetir todo, sino solo los puntos más importantes). Esto se debe a que a</w:t>
      </w:r>
      <w:r>
        <w:rPr>
          <w:spacing w:val="1"/>
        </w:rPr>
        <w:t xml:space="preserve"> </w:t>
      </w:r>
      <w:r>
        <w:t>veces la referencia a fuentes normati</w:t>
      </w:r>
      <w:r>
        <w:t>vas, jurisprudenciales y doctrinales y la extensión del</w:t>
      </w:r>
      <w:r>
        <w:rPr>
          <w:spacing w:val="1"/>
        </w:rPr>
        <w:t xml:space="preserve"> </w:t>
      </w:r>
      <w:r>
        <w:t>considerando dificultan que la persona lectora pueda recordar y relacionar todo lo expuesto.</w:t>
      </w:r>
      <w:r>
        <w:rPr>
          <w:spacing w:val="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manera,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necesita</w:t>
      </w:r>
      <w:r>
        <w:rPr>
          <w:spacing w:val="-10"/>
        </w:rPr>
        <w:t xml:space="preserve"> </w:t>
      </w:r>
      <w:r>
        <w:t>ayudarla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resumen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importante.</w:t>
      </w:r>
      <w:r>
        <w:rPr>
          <w:spacing w:val="-10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resumen</w:t>
      </w:r>
      <w:r>
        <w:rPr>
          <w:spacing w:val="-10"/>
        </w:rPr>
        <w:t xml:space="preserve"> </w:t>
      </w:r>
      <w:r>
        <w:t>no</w:t>
      </w:r>
      <w:r>
        <w:rPr>
          <w:spacing w:val="-64"/>
        </w:rPr>
        <w:t xml:space="preserve"> </w:t>
      </w:r>
      <w:r>
        <w:t>afectará la argumentación jurídica, por cuanto ya ha sido desarrollada detalladamente en las</w:t>
      </w:r>
      <w:r>
        <w:rPr>
          <w:spacing w:val="1"/>
        </w:rPr>
        <w:t xml:space="preserve"> </w:t>
      </w:r>
      <w:r>
        <w:t>líneas</w:t>
      </w:r>
      <w:r>
        <w:rPr>
          <w:spacing w:val="-2"/>
        </w:rPr>
        <w:t xml:space="preserve"> </w:t>
      </w:r>
      <w:r>
        <w:t>anteriores.</w:t>
      </w:r>
    </w:p>
    <w:p w14:paraId="31F020D9" w14:textId="77777777" w:rsidR="004F7B77" w:rsidRDefault="004F7B77">
      <w:pPr>
        <w:pStyle w:val="Textoindependiente"/>
        <w:spacing w:before="1"/>
        <w:rPr>
          <w:sz w:val="28"/>
        </w:rPr>
      </w:pPr>
    </w:p>
    <w:p w14:paraId="6428F959" w14:textId="77777777" w:rsidR="004F7B77" w:rsidRDefault="00F264A1">
      <w:pPr>
        <w:pStyle w:val="Textoindependiente"/>
        <w:spacing w:line="290" w:lineRule="auto"/>
        <w:ind w:left="340" w:right="244"/>
        <w:jc w:val="both"/>
      </w:pPr>
      <w:r>
        <w:t xml:space="preserve">Finalmente, en </w:t>
      </w:r>
      <w:proofErr w:type="gramStart"/>
      <w:r>
        <w:t>el</w:t>
      </w:r>
      <w:proofErr w:type="gramEnd"/>
      <w:r>
        <w:t xml:space="preserve"> por tanto, se expone la principal conclusión del texto, a la que se llega de</w:t>
      </w:r>
      <w:r>
        <w:rPr>
          <w:spacing w:val="1"/>
        </w:rPr>
        <w:t xml:space="preserve"> </w:t>
      </w:r>
      <w:r>
        <w:t>las secuencias argumentativas del considerando y</w:t>
      </w:r>
      <w:r>
        <w:t xml:space="preserve"> de las consecuencias que se establecen.</w:t>
      </w:r>
      <w:r>
        <w:rPr>
          <w:spacing w:val="1"/>
        </w:rPr>
        <w:t xml:space="preserve"> </w:t>
      </w:r>
      <w:r>
        <w:t>Si bien este apartado no tiene la complejidad argumentativa del anterior, sí es importante</w:t>
      </w:r>
      <w:r>
        <w:rPr>
          <w:spacing w:val="1"/>
        </w:rPr>
        <w:t xml:space="preserve"> </w:t>
      </w:r>
      <w:r>
        <w:t>concentrarse en que las consecuencias sean lo más claras posibles, ya que es un contenido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interesará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y,</w:t>
      </w:r>
      <w:r>
        <w:rPr>
          <w:spacing w:val="-1"/>
        </w:rPr>
        <w:t xml:space="preserve"> </w:t>
      </w:r>
      <w:r>
        <w:t>además,</w:t>
      </w:r>
      <w:r>
        <w:rPr>
          <w:spacing w:val="-2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afectar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vidas.</w:t>
      </w:r>
    </w:p>
    <w:p w14:paraId="12F2C757" w14:textId="77777777" w:rsidR="004F7B77" w:rsidRDefault="004F7B77">
      <w:pPr>
        <w:pStyle w:val="Textoindependiente"/>
        <w:spacing w:before="7"/>
        <w:rPr>
          <w:sz w:val="23"/>
        </w:rPr>
      </w:pPr>
    </w:p>
    <w:p w14:paraId="06D61FB0" w14:textId="77777777" w:rsidR="004F7B77" w:rsidRDefault="00F264A1">
      <w:pPr>
        <w:pStyle w:val="Ttulo3"/>
        <w:numPr>
          <w:ilvl w:val="0"/>
          <w:numId w:val="25"/>
        </w:numPr>
        <w:tabs>
          <w:tab w:val="left" w:pos="1080"/>
          <w:tab w:val="left" w:pos="1081"/>
        </w:tabs>
        <w:jc w:val="left"/>
      </w:pPr>
      <w:r>
        <w:rPr>
          <w:color w:val="231F20"/>
        </w:rPr>
        <w:t>Textualización</w:t>
      </w:r>
    </w:p>
    <w:p w14:paraId="5F8A5690" w14:textId="77777777" w:rsidR="004F7B77" w:rsidRDefault="00F264A1">
      <w:pPr>
        <w:pStyle w:val="Textoindependiente"/>
        <w:spacing w:before="310" w:line="290" w:lineRule="auto"/>
        <w:ind w:left="340" w:right="245"/>
        <w:jc w:val="both"/>
      </w:pPr>
      <w:r>
        <w:t>La etapa de textualización corresponde propiamente a la escritura del texto. Esta etapa</w:t>
      </w:r>
      <w:r>
        <w:rPr>
          <w:spacing w:val="1"/>
        </w:rPr>
        <w:t xml:space="preserve"> </w:t>
      </w:r>
      <w:r>
        <w:t>depende</w:t>
      </w:r>
      <w:r>
        <w:rPr>
          <w:spacing w:val="45"/>
        </w:rPr>
        <w:t xml:space="preserve"> </w:t>
      </w:r>
      <w:r>
        <w:t>directamente</w:t>
      </w:r>
      <w:r>
        <w:rPr>
          <w:spacing w:val="46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planificación:</w:t>
      </w:r>
      <w:r>
        <w:rPr>
          <w:spacing w:val="46"/>
        </w:rPr>
        <w:t xml:space="preserve"> </w:t>
      </w:r>
      <w:r>
        <w:t>las</w:t>
      </w:r>
      <w:r>
        <w:rPr>
          <w:spacing w:val="45"/>
        </w:rPr>
        <w:t xml:space="preserve"> </w:t>
      </w:r>
      <w:r>
        <w:t>decisiones</w:t>
      </w:r>
      <w:r>
        <w:rPr>
          <w:spacing w:val="46"/>
        </w:rPr>
        <w:t xml:space="preserve"> </w:t>
      </w:r>
      <w:r>
        <w:t>tomadas,</w:t>
      </w:r>
      <w:r>
        <w:rPr>
          <w:spacing w:val="46"/>
        </w:rPr>
        <w:t xml:space="preserve"> </w:t>
      </w:r>
      <w:r>
        <w:t>las</w:t>
      </w:r>
      <w:r>
        <w:rPr>
          <w:spacing w:val="46"/>
        </w:rPr>
        <w:t xml:space="preserve"> </w:t>
      </w:r>
      <w:r>
        <w:t>respuestas</w:t>
      </w:r>
      <w:r>
        <w:rPr>
          <w:spacing w:val="46"/>
        </w:rPr>
        <w:t xml:space="preserve"> </w:t>
      </w:r>
      <w:r>
        <w:t>dadas,</w:t>
      </w:r>
      <w:r>
        <w:rPr>
          <w:spacing w:val="-64"/>
        </w:rPr>
        <w:t xml:space="preserve"> </w:t>
      </w:r>
      <w:r>
        <w:t>los esquemas creados, todo lo realizado debe servir de guía para la redacción del texto. El</w:t>
      </w:r>
      <w:r>
        <w:rPr>
          <w:spacing w:val="1"/>
        </w:rPr>
        <w:t xml:space="preserve"> </w:t>
      </w:r>
      <w:r>
        <w:t>producto final esperado es un texto escrito completo, el cual debe estar bien cohesionado y</w:t>
      </w:r>
      <w:r>
        <w:rPr>
          <w:spacing w:val="1"/>
        </w:rPr>
        <w:t xml:space="preserve"> </w:t>
      </w:r>
      <w:r>
        <w:t>debe</w:t>
      </w:r>
      <w:r>
        <w:rPr>
          <w:spacing w:val="-15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coherente.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cohesión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refiere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ideas</w:t>
      </w:r>
      <w:r>
        <w:rPr>
          <w:spacing w:val="-14"/>
        </w:rPr>
        <w:t xml:space="preserve"> </w:t>
      </w:r>
      <w:r>
        <w:t>de</w:t>
      </w:r>
      <w:r>
        <w:t>ntro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texto</w:t>
      </w:r>
      <w:r>
        <w:rPr>
          <w:spacing w:val="-14"/>
        </w:rPr>
        <w:t xml:space="preserve"> </w:t>
      </w:r>
      <w:r>
        <w:t>sea</w:t>
      </w:r>
      <w:r>
        <w:rPr>
          <w:spacing w:val="-14"/>
        </w:rPr>
        <w:t xml:space="preserve"> </w:t>
      </w:r>
      <w:r>
        <w:t>clara,</w:t>
      </w:r>
      <w:r>
        <w:rPr>
          <w:spacing w:val="-6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logra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medio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diferentes</w:t>
      </w:r>
      <w:r>
        <w:rPr>
          <w:spacing w:val="-3"/>
        </w:rPr>
        <w:t xml:space="preserve"> </w:t>
      </w:r>
      <w:r>
        <w:t>recursos</w:t>
      </w:r>
      <w:r>
        <w:rPr>
          <w:spacing w:val="-1"/>
        </w:rPr>
        <w:t xml:space="preserve"> </w:t>
      </w:r>
      <w:r>
        <w:t>lingüísticos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disposición.</w:t>
      </w:r>
    </w:p>
    <w:p w14:paraId="5927B1EB" w14:textId="77777777" w:rsidR="004F7B77" w:rsidRDefault="004F7B77">
      <w:pPr>
        <w:pStyle w:val="Textoindependiente"/>
        <w:spacing w:before="11"/>
        <w:rPr>
          <w:sz w:val="23"/>
        </w:rPr>
      </w:pPr>
    </w:p>
    <w:p w14:paraId="62E17BE1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Para</w:t>
      </w:r>
      <w:r>
        <w:rPr>
          <w:spacing w:val="28"/>
        </w:rPr>
        <w:t xml:space="preserve"> </w:t>
      </w:r>
      <w:r>
        <w:t>determinar</w:t>
      </w:r>
      <w:r>
        <w:rPr>
          <w:spacing w:val="30"/>
        </w:rPr>
        <w:t xml:space="preserve"> </w:t>
      </w:r>
      <w:r>
        <w:t>si</w:t>
      </w:r>
      <w:r>
        <w:rPr>
          <w:spacing w:val="29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t>texto</w:t>
      </w:r>
      <w:r>
        <w:rPr>
          <w:spacing w:val="28"/>
        </w:rPr>
        <w:t xml:space="preserve"> </w:t>
      </w:r>
      <w:r>
        <w:t>está</w:t>
      </w:r>
      <w:r>
        <w:rPr>
          <w:spacing w:val="29"/>
        </w:rPr>
        <w:t xml:space="preserve"> </w:t>
      </w:r>
      <w:r>
        <w:t>cohesionado,</w:t>
      </w:r>
      <w:r>
        <w:rPr>
          <w:spacing w:val="30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observa</w:t>
      </w:r>
      <w:r>
        <w:rPr>
          <w:spacing w:val="29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t>haya</w:t>
      </w:r>
      <w:r>
        <w:rPr>
          <w:spacing w:val="29"/>
        </w:rPr>
        <w:t xml:space="preserve"> </w:t>
      </w:r>
      <w:r>
        <w:t>ideas</w:t>
      </w:r>
      <w:r>
        <w:rPr>
          <w:spacing w:val="29"/>
        </w:rPr>
        <w:t xml:space="preserve"> </w:t>
      </w:r>
      <w:r>
        <w:t>sueltas,</w:t>
      </w:r>
      <w:r>
        <w:rPr>
          <w:spacing w:val="29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las secuencias argumentativas se entiendan por sí solas (sin necesidad de conocimientos</w:t>
      </w:r>
      <w:r>
        <w:rPr>
          <w:spacing w:val="1"/>
        </w:rPr>
        <w:t xml:space="preserve"> </w:t>
      </w:r>
      <w:r>
        <w:t>previos</w:t>
      </w:r>
      <w:r>
        <w:rPr>
          <w:spacing w:val="28"/>
        </w:rPr>
        <w:t xml:space="preserve"> </w:t>
      </w:r>
      <w:r>
        <w:t>especializados)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cada</w:t>
      </w:r>
      <w:r>
        <w:rPr>
          <w:spacing w:val="28"/>
        </w:rPr>
        <w:t xml:space="preserve"> </w:t>
      </w:r>
      <w:r>
        <w:t>segmento</w:t>
      </w:r>
      <w:r>
        <w:rPr>
          <w:spacing w:val="29"/>
        </w:rPr>
        <w:t xml:space="preserve"> </w:t>
      </w:r>
      <w:r>
        <w:t>(artículo,</w:t>
      </w:r>
      <w:r>
        <w:rPr>
          <w:spacing w:val="29"/>
        </w:rPr>
        <w:t xml:space="preserve"> </w:t>
      </w:r>
      <w:r>
        <w:t>párrafo)</w:t>
      </w:r>
      <w:r>
        <w:rPr>
          <w:spacing w:val="29"/>
        </w:rPr>
        <w:t xml:space="preserve"> </w:t>
      </w:r>
      <w:r>
        <w:t>corresponda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una</w:t>
      </w:r>
      <w:r>
        <w:rPr>
          <w:spacing w:val="29"/>
        </w:rPr>
        <w:t xml:space="preserve"> </w:t>
      </w:r>
      <w:r>
        <w:t>unidad</w:t>
      </w:r>
      <w:r>
        <w:rPr>
          <w:spacing w:val="-64"/>
        </w:rPr>
        <w:t xml:space="preserve"> </w:t>
      </w:r>
      <w:r>
        <w:t xml:space="preserve">de sentido. La coherencia consiste en el sentido global del texto. Si un texto </w:t>
      </w:r>
      <w:r>
        <w:t>jurídico está bien</w:t>
      </w:r>
      <w:r>
        <w:rPr>
          <w:spacing w:val="-64"/>
        </w:rPr>
        <w:t xml:space="preserve"> </w:t>
      </w:r>
      <w:r>
        <w:t>cohesionado, es decir, las ideas internas están claramente relacionadas entre sí, logrará esa</w:t>
      </w:r>
      <w:r>
        <w:rPr>
          <w:spacing w:val="1"/>
        </w:rPr>
        <w:t xml:space="preserve"> </w:t>
      </w:r>
      <w:r>
        <w:t>coherencia</w:t>
      </w:r>
      <w:r>
        <w:rPr>
          <w:spacing w:val="-1"/>
        </w:rPr>
        <w:t xml:space="preserve"> </w:t>
      </w:r>
      <w:r>
        <w:t>esperada.</w:t>
      </w:r>
    </w:p>
    <w:p w14:paraId="7F5A5C13" w14:textId="77777777" w:rsidR="004F7B77" w:rsidRDefault="004F7B77">
      <w:pPr>
        <w:pStyle w:val="Textoindependiente"/>
        <w:rPr>
          <w:sz w:val="20"/>
        </w:rPr>
      </w:pPr>
    </w:p>
    <w:p w14:paraId="488B2FFA" w14:textId="77777777" w:rsidR="004F7B77" w:rsidRDefault="004F7B77">
      <w:pPr>
        <w:pStyle w:val="Textoindependiente"/>
        <w:rPr>
          <w:sz w:val="20"/>
        </w:rPr>
      </w:pPr>
    </w:p>
    <w:p w14:paraId="1EBC5307" w14:textId="77777777" w:rsidR="004F7B77" w:rsidRDefault="004F7B77">
      <w:pPr>
        <w:pStyle w:val="Textoindependiente"/>
        <w:rPr>
          <w:sz w:val="20"/>
        </w:rPr>
      </w:pPr>
    </w:p>
    <w:p w14:paraId="39C9F8C7" w14:textId="77777777" w:rsidR="004F7B77" w:rsidRDefault="00F264A1">
      <w:pPr>
        <w:pStyle w:val="Textoindependiente"/>
        <w:spacing w:before="2"/>
        <w:rPr>
          <w:sz w:val="10"/>
        </w:rPr>
      </w:pPr>
      <w:r>
        <w:pict w14:anchorId="0137F877">
          <v:shape id="docshape11" o:spid="_x0000_s1068" style="position:absolute;margin-left:54pt;margin-top:7.2pt;width:170.1pt;height:.1pt;z-index:-15724032;mso-wrap-distance-left:0;mso-wrap-distance-right:0;mso-position-horizontal-relative:page" coordorigin="1080,144" coordsize="3402,0" path="m1080,144r3402,e" filled="f" strokecolor="#231f20" strokeweight=".25pt">
            <v:path arrowok="t"/>
            <w10:wrap type="topAndBottom" anchorx="page"/>
          </v:shape>
        </w:pict>
      </w:r>
    </w:p>
    <w:p w14:paraId="1459BDD7" w14:textId="77777777" w:rsidR="004F7B77" w:rsidRDefault="004F7B77">
      <w:pPr>
        <w:pStyle w:val="Textoindependiente"/>
        <w:spacing w:before="3"/>
        <w:rPr>
          <w:sz w:val="7"/>
        </w:rPr>
      </w:pPr>
    </w:p>
    <w:p w14:paraId="51D4A8E3" w14:textId="77777777" w:rsidR="004F7B77" w:rsidRDefault="00F264A1">
      <w:pPr>
        <w:pStyle w:val="Prrafodelista"/>
        <w:numPr>
          <w:ilvl w:val="0"/>
          <w:numId w:val="30"/>
        </w:numPr>
        <w:tabs>
          <w:tab w:val="left" w:pos="799"/>
          <w:tab w:val="left" w:pos="801"/>
        </w:tabs>
        <w:spacing w:before="96"/>
        <w:ind w:left="800"/>
        <w:jc w:val="left"/>
        <w:rPr>
          <w:rFonts w:ascii="Helvetica Neue"/>
          <w:sz w:val="18"/>
        </w:rPr>
      </w:pPr>
      <w:r>
        <w:rPr>
          <w:rFonts w:ascii="Helvetica Neue"/>
          <w:sz w:val="18"/>
        </w:rPr>
        <w:t>Dentro</w:t>
      </w:r>
      <w:r>
        <w:rPr>
          <w:rFonts w:ascii="Helvetica Neue"/>
          <w:spacing w:val="-2"/>
          <w:sz w:val="18"/>
        </w:rPr>
        <w:t xml:space="preserve"> </w:t>
      </w:r>
      <w:r>
        <w:rPr>
          <w:rFonts w:ascii="Helvetica Neue"/>
          <w:sz w:val="18"/>
        </w:rPr>
        <w:t>del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considerando</w:t>
      </w:r>
      <w:r>
        <w:rPr>
          <w:rFonts w:ascii="Helvetica Neue"/>
          <w:spacing w:val="-2"/>
          <w:sz w:val="18"/>
        </w:rPr>
        <w:t xml:space="preserve"> </w:t>
      </w:r>
      <w:r>
        <w:rPr>
          <w:rFonts w:ascii="Helvetica Neue"/>
          <w:sz w:val="18"/>
        </w:rPr>
        <w:t>hay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secuencias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argumentativas</w:t>
      </w:r>
      <w:r>
        <w:rPr>
          <w:rFonts w:ascii="Helvetica Neue"/>
          <w:spacing w:val="-2"/>
          <w:sz w:val="18"/>
        </w:rPr>
        <w:t xml:space="preserve"> </w:t>
      </w:r>
      <w:r>
        <w:rPr>
          <w:rFonts w:ascii="Helvetica Neue"/>
          <w:sz w:val="18"/>
        </w:rPr>
        <w:t>con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sus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propias</w:t>
      </w:r>
      <w:r>
        <w:rPr>
          <w:rFonts w:ascii="Helvetica Neue"/>
          <w:spacing w:val="-2"/>
          <w:sz w:val="18"/>
        </w:rPr>
        <w:t xml:space="preserve"> </w:t>
      </w:r>
      <w:r>
        <w:rPr>
          <w:rFonts w:ascii="Helvetica Neue"/>
          <w:sz w:val="18"/>
        </w:rPr>
        <w:t>conclusiones.</w:t>
      </w:r>
    </w:p>
    <w:p w14:paraId="665FE6C0" w14:textId="77777777" w:rsidR="004F7B77" w:rsidRDefault="004F7B77">
      <w:pPr>
        <w:rPr>
          <w:rFonts w:ascii="Helvetica Neue"/>
          <w:sz w:val="18"/>
        </w:rPr>
        <w:sectPr w:rsidR="004F7B77">
          <w:pgSz w:w="12240" w:h="15840"/>
          <w:pgMar w:top="1320" w:right="940" w:bottom="780" w:left="740" w:header="0" w:footer="588" w:gutter="0"/>
          <w:cols w:space="720"/>
        </w:sectPr>
      </w:pPr>
    </w:p>
    <w:p w14:paraId="08244F3C" w14:textId="77777777" w:rsidR="004F7B77" w:rsidRDefault="00F264A1">
      <w:pPr>
        <w:pStyle w:val="Textoindependiente"/>
        <w:spacing w:before="29" w:line="290" w:lineRule="auto"/>
        <w:ind w:left="430" w:right="157"/>
        <w:jc w:val="both"/>
      </w:pPr>
      <w:r>
        <w:lastRenderedPageBreak/>
        <w:t>En la textualización, la persona que escribe decide qué recursos lingüísticos utilizará en su</w:t>
      </w:r>
      <w:r>
        <w:rPr>
          <w:spacing w:val="1"/>
        </w:rPr>
        <w:t xml:space="preserve"> </w:t>
      </w:r>
      <w:r>
        <w:t>texto. Por ejemplo, escogerá entre las distintas palabras o estructuras sintácticas (tipo de</w:t>
      </w:r>
      <w:r>
        <w:rPr>
          <w:spacing w:val="1"/>
        </w:rPr>
        <w:t xml:space="preserve"> </w:t>
      </w:r>
      <w:r>
        <w:t>oraciones)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disposición.</w:t>
      </w:r>
      <w:r>
        <w:rPr>
          <w:spacing w:val="-4"/>
        </w:rPr>
        <w:t xml:space="preserve"> </w:t>
      </w:r>
      <w:r>
        <w:t>Esas</w:t>
      </w:r>
      <w:r>
        <w:rPr>
          <w:spacing w:val="-5"/>
        </w:rPr>
        <w:t xml:space="preserve"> </w:t>
      </w:r>
      <w:r>
        <w:t>decisiones</w:t>
      </w:r>
      <w:r>
        <w:rPr>
          <w:spacing w:val="-4"/>
        </w:rPr>
        <w:t xml:space="preserve"> </w:t>
      </w:r>
      <w:r>
        <w:t>deben</w:t>
      </w:r>
      <w:r>
        <w:rPr>
          <w:spacing w:val="-4"/>
        </w:rPr>
        <w:t xml:space="preserve"> </w:t>
      </w:r>
      <w:r>
        <w:t>guiarse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finali</w:t>
      </w:r>
      <w:r>
        <w:t>dad</w:t>
      </w:r>
      <w:r>
        <w:rPr>
          <w:spacing w:val="-5"/>
        </w:rPr>
        <w:t xml:space="preserve"> </w:t>
      </w:r>
      <w:r>
        <w:t>comunicativa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rPr>
          <w:spacing w:val="-1"/>
        </w:rPr>
        <w:t>derecho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comprender</w:t>
      </w:r>
      <w:r>
        <w:rPr>
          <w:spacing w:val="-8"/>
        </w:rPr>
        <w:t xml:space="preserve"> </w:t>
      </w:r>
      <w:r>
        <w:rPr>
          <w:spacing w:val="-1"/>
        </w:rPr>
        <w:t>que</w:t>
      </w:r>
      <w:r>
        <w:rPr>
          <w:spacing w:val="-8"/>
        </w:rPr>
        <w:t xml:space="preserve"> </w:t>
      </w:r>
      <w:r>
        <w:rPr>
          <w:spacing w:val="-1"/>
        </w:rPr>
        <w:t>tiene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persona</w:t>
      </w:r>
      <w:r>
        <w:rPr>
          <w:spacing w:val="-8"/>
        </w:rPr>
        <w:t xml:space="preserve"> </w:t>
      </w:r>
      <w:r>
        <w:rPr>
          <w:spacing w:val="-1"/>
        </w:rPr>
        <w:t>destinataria.</w:t>
      </w:r>
      <w:r>
        <w:rPr>
          <w:spacing w:val="-22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partir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siguiente</w:t>
      </w:r>
      <w:r>
        <w:rPr>
          <w:spacing w:val="-7"/>
        </w:rPr>
        <w:t xml:space="preserve"> </w:t>
      </w:r>
      <w:r>
        <w:t>capítulo,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64"/>
        </w:rPr>
        <w:t xml:space="preserve"> </w:t>
      </w:r>
      <w:r>
        <w:t>Manual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presentan</w:t>
      </w:r>
      <w:r>
        <w:rPr>
          <w:spacing w:val="-10"/>
        </w:rPr>
        <w:t xml:space="preserve"> </w:t>
      </w:r>
      <w:r>
        <w:t>recomendaciones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seleccionar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mayor</w:t>
      </w:r>
      <w:r>
        <w:rPr>
          <w:spacing w:val="-11"/>
        </w:rPr>
        <w:t xml:space="preserve"> </w:t>
      </w:r>
      <w:r>
        <w:t>conocimiento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recursos</w:t>
      </w:r>
      <w:r>
        <w:rPr>
          <w:spacing w:val="-64"/>
        </w:rPr>
        <w:t xml:space="preserve"> </w:t>
      </w:r>
      <w:r>
        <w:t>lingüísticos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utilizarán.</w:t>
      </w:r>
    </w:p>
    <w:p w14:paraId="74007175" w14:textId="77777777" w:rsidR="004F7B77" w:rsidRDefault="004F7B77">
      <w:pPr>
        <w:pStyle w:val="Textoindependiente"/>
        <w:spacing w:before="10"/>
      </w:pPr>
    </w:p>
    <w:p w14:paraId="500D8C57" w14:textId="77777777" w:rsidR="004F7B77" w:rsidRDefault="00F264A1">
      <w:pPr>
        <w:pStyle w:val="Textoindependiente"/>
        <w:spacing w:before="1" w:line="290" w:lineRule="auto"/>
        <w:ind w:left="430" w:right="154"/>
        <w:jc w:val="both"/>
      </w:pPr>
      <w:r>
        <w:t>En esta etapa, también contamos con herramientas que nos pueden facilitar el trabajo. En</w:t>
      </w:r>
      <w:r>
        <w:rPr>
          <w:spacing w:val="1"/>
        </w:rPr>
        <w:t xml:space="preserve"> </w:t>
      </w:r>
      <w:r>
        <w:t>primer</w:t>
      </w:r>
      <w:r>
        <w:rPr>
          <w:spacing w:val="-9"/>
        </w:rPr>
        <w:t xml:space="preserve"> </w:t>
      </w:r>
      <w:r>
        <w:t>lugar,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actualidad,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mayoría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escriben</w:t>
      </w:r>
      <w:r>
        <w:rPr>
          <w:spacing w:val="-9"/>
        </w:rPr>
        <w:t xml:space="preserve"> </w:t>
      </w:r>
      <w:r>
        <w:t>textos</w:t>
      </w:r>
      <w:r>
        <w:rPr>
          <w:spacing w:val="-8"/>
        </w:rPr>
        <w:t xml:space="preserve"> </w:t>
      </w:r>
      <w:r>
        <w:t>jurídicos</w:t>
      </w:r>
      <w:r>
        <w:rPr>
          <w:spacing w:val="-9"/>
        </w:rPr>
        <w:t xml:space="preserve"> </w:t>
      </w:r>
      <w:r>
        <w:t>utilizan</w:t>
      </w:r>
      <w:r>
        <w:rPr>
          <w:spacing w:val="-64"/>
        </w:rPr>
        <w:t xml:space="preserve"> </w:t>
      </w:r>
      <w:r>
        <w:t>una</w:t>
      </w:r>
      <w:r>
        <w:rPr>
          <w:spacing w:val="24"/>
        </w:rPr>
        <w:t xml:space="preserve"> </w:t>
      </w:r>
      <w:r>
        <w:t>computadora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programa</w:t>
      </w:r>
      <w:r>
        <w:rPr>
          <w:spacing w:val="24"/>
        </w:rPr>
        <w:t xml:space="preserve"> </w:t>
      </w:r>
      <w:r>
        <w:t>informático</w:t>
      </w:r>
      <w:r>
        <w:rPr>
          <w:spacing w:val="24"/>
        </w:rPr>
        <w:t xml:space="preserve"> </w:t>
      </w:r>
      <w:r>
        <w:t>libre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baj</w:t>
      </w:r>
      <w:r>
        <w:t>o</w:t>
      </w:r>
      <w:r>
        <w:rPr>
          <w:spacing w:val="24"/>
        </w:rPr>
        <w:t xml:space="preserve"> </w:t>
      </w:r>
      <w:r>
        <w:t>licencia.</w:t>
      </w:r>
      <w:r>
        <w:rPr>
          <w:spacing w:val="24"/>
        </w:rPr>
        <w:t xml:space="preserve"> </w:t>
      </w:r>
      <w:r>
        <w:t>Entre</w:t>
      </w:r>
      <w:r>
        <w:rPr>
          <w:spacing w:val="24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funcionalidades</w:t>
      </w:r>
      <w:r>
        <w:rPr>
          <w:spacing w:val="-64"/>
        </w:rPr>
        <w:t xml:space="preserve"> </w:t>
      </w:r>
      <w:r>
        <w:t>de estas últimas herramientas, están los correctores de gramática, los cuales pueden ser de</w:t>
      </w:r>
      <w:r>
        <w:rPr>
          <w:spacing w:val="1"/>
        </w:rPr>
        <w:t xml:space="preserve"> </w:t>
      </w:r>
      <w:r>
        <w:t>gran ayuda. Sin embargo, no hay que confiar en ellos, ya que hay errores que no reconocen,</w:t>
      </w:r>
      <w:r>
        <w:rPr>
          <w:spacing w:val="1"/>
        </w:rPr>
        <w:t xml:space="preserve"> </w:t>
      </w:r>
      <w:r>
        <w:t>por ejemplo, ciertas tildes, aspect</w:t>
      </w:r>
      <w:r>
        <w:t>os de puntuación, problemas de referencia o vacíos de</w:t>
      </w:r>
      <w:r>
        <w:rPr>
          <w:spacing w:val="1"/>
        </w:rPr>
        <w:t xml:space="preserve"> </w:t>
      </w:r>
      <w:r>
        <w:t>información.</w:t>
      </w:r>
      <w:r>
        <w:rPr>
          <w:spacing w:val="-4"/>
        </w:rPr>
        <w:t xml:space="preserve"> </w:t>
      </w:r>
      <w:r>
        <w:t>Incluso,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algunos</w:t>
      </w:r>
      <w:r>
        <w:rPr>
          <w:spacing w:val="-4"/>
        </w:rPr>
        <w:t xml:space="preserve"> </w:t>
      </w:r>
      <w:r>
        <w:t>casos,</w:t>
      </w:r>
      <w:r>
        <w:rPr>
          <w:spacing w:val="-3"/>
        </w:rPr>
        <w:t xml:space="preserve"> </w:t>
      </w:r>
      <w:r>
        <w:t>proponen</w:t>
      </w:r>
      <w:r>
        <w:rPr>
          <w:spacing w:val="-4"/>
        </w:rPr>
        <w:t xml:space="preserve"> </w:t>
      </w:r>
      <w:r>
        <w:t>correcciones</w:t>
      </w:r>
      <w:r>
        <w:rPr>
          <w:spacing w:val="-3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realidad,</w:t>
      </w:r>
      <w:r>
        <w:rPr>
          <w:spacing w:val="-3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errores.</w:t>
      </w:r>
    </w:p>
    <w:p w14:paraId="32CDC2BE" w14:textId="77777777" w:rsidR="004F7B77" w:rsidRDefault="004F7B77">
      <w:pPr>
        <w:pStyle w:val="Textoindependiente"/>
        <w:spacing w:before="2"/>
        <w:rPr>
          <w:sz w:val="28"/>
        </w:rPr>
      </w:pPr>
    </w:p>
    <w:p w14:paraId="1AB4C466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En segundo lugar, se encuentran los diccionarios comunes y los de sinónimos. Existen en</w:t>
      </w:r>
      <w:r>
        <w:rPr>
          <w:spacing w:val="1"/>
        </w:rPr>
        <w:t xml:space="preserve"> </w:t>
      </w:r>
      <w:r>
        <w:t>versiones</w:t>
      </w:r>
      <w:r>
        <w:rPr>
          <w:spacing w:val="-5"/>
        </w:rPr>
        <w:t xml:space="preserve"> </w:t>
      </w:r>
      <w:r>
        <w:t>impresas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línea.</w:t>
      </w:r>
      <w:r>
        <w:rPr>
          <w:spacing w:val="-4"/>
        </w:rPr>
        <w:t xml:space="preserve"> </w:t>
      </w:r>
      <w:r>
        <w:t>Podemos</w:t>
      </w:r>
      <w:r>
        <w:rPr>
          <w:spacing w:val="-5"/>
        </w:rPr>
        <w:t xml:space="preserve"> </w:t>
      </w:r>
      <w:r>
        <w:t>consultar</w:t>
      </w:r>
      <w:r>
        <w:rPr>
          <w:spacing w:val="-4"/>
        </w:rPr>
        <w:t xml:space="preserve"> </w:t>
      </w:r>
      <w:r>
        <w:t>estos</w:t>
      </w:r>
      <w:r>
        <w:rPr>
          <w:spacing w:val="-5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tenemos</w:t>
      </w:r>
      <w:r>
        <w:rPr>
          <w:spacing w:val="-5"/>
        </w:rPr>
        <w:t xml:space="preserve"> </w:t>
      </w:r>
      <w:r>
        <w:t>dudas</w:t>
      </w:r>
      <w:r>
        <w:rPr>
          <w:spacing w:val="-4"/>
        </w:rPr>
        <w:t xml:space="preserve"> </w:t>
      </w:r>
      <w:r>
        <w:t>sobre</w:t>
      </w:r>
      <w:r>
        <w:rPr>
          <w:spacing w:val="-64"/>
        </w:rPr>
        <w:t xml:space="preserve"> </w:t>
      </w:r>
      <w:r>
        <w:t>el significado de alguna palabra o si necesitamos un sinónimo más claro. Eso sí</w:t>
      </w:r>
      <w:r>
        <w:t>, se debe</w:t>
      </w:r>
      <w:r>
        <w:rPr>
          <w:spacing w:val="1"/>
        </w:rPr>
        <w:t xml:space="preserve"> </w:t>
      </w:r>
      <w:r>
        <w:t>tener consciencia de que los diccionarios no recogen todas las palabras que se utilizan en la</w:t>
      </w:r>
      <w:r>
        <w:rPr>
          <w:spacing w:val="1"/>
        </w:rPr>
        <w:t xml:space="preserve"> </w:t>
      </w:r>
      <w:r>
        <w:t>lengua</w:t>
      </w:r>
      <w:r>
        <w:rPr>
          <w:spacing w:val="-7"/>
        </w:rPr>
        <w:t xml:space="preserve"> </w:t>
      </w:r>
      <w:r>
        <w:t>española</w:t>
      </w:r>
      <w:r>
        <w:rPr>
          <w:spacing w:val="-7"/>
        </w:rPr>
        <w:t xml:space="preserve"> </w:t>
      </w:r>
      <w:r>
        <w:t>ni,</w:t>
      </w:r>
      <w:r>
        <w:rPr>
          <w:spacing w:val="-6"/>
        </w:rPr>
        <w:t xml:space="preserve"> </w:t>
      </w:r>
      <w:r>
        <w:t>mucho</w:t>
      </w:r>
      <w:r>
        <w:rPr>
          <w:spacing w:val="-7"/>
        </w:rPr>
        <w:t xml:space="preserve"> </w:t>
      </w:r>
      <w:r>
        <w:t>menos,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variante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español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Costa</w:t>
      </w:r>
      <w:r>
        <w:rPr>
          <w:spacing w:val="-6"/>
        </w:rPr>
        <w:t xml:space="preserve"> </w:t>
      </w:r>
      <w:r>
        <w:t>Rica,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puede</w:t>
      </w:r>
      <w:r>
        <w:rPr>
          <w:spacing w:val="-64"/>
        </w:rPr>
        <w:t xml:space="preserve"> </w:t>
      </w:r>
      <w:r>
        <w:t>ser que muchos términos no aparezcan o tengan definiciones d</w:t>
      </w:r>
      <w:r>
        <w:t>iferentes a las que usamos</w:t>
      </w:r>
      <w:r>
        <w:rPr>
          <w:spacing w:val="1"/>
        </w:rPr>
        <w:t xml:space="preserve"> </w:t>
      </w:r>
      <w:r>
        <w:t>cotidianamente.</w:t>
      </w:r>
    </w:p>
    <w:p w14:paraId="23DF3A93" w14:textId="77777777" w:rsidR="004F7B77" w:rsidRDefault="004F7B77">
      <w:pPr>
        <w:pStyle w:val="Textoindependiente"/>
        <w:spacing w:before="9"/>
      </w:pPr>
    </w:p>
    <w:p w14:paraId="45D6D1C0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>Por</w:t>
      </w:r>
      <w:r>
        <w:rPr>
          <w:spacing w:val="-7"/>
        </w:rPr>
        <w:t xml:space="preserve"> </w:t>
      </w:r>
      <w:r>
        <w:t>último,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encuentran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diferentes</w:t>
      </w:r>
      <w:r>
        <w:rPr>
          <w:spacing w:val="-6"/>
        </w:rPr>
        <w:t xml:space="preserve"> </w:t>
      </w:r>
      <w:r>
        <w:t>publicaciones,</w:t>
      </w:r>
      <w:r>
        <w:rPr>
          <w:spacing w:val="-7"/>
        </w:rPr>
        <w:t xml:space="preserve"> </w:t>
      </w:r>
      <w:r>
        <w:t>entre</w:t>
      </w:r>
      <w:r>
        <w:rPr>
          <w:spacing w:val="-7"/>
        </w:rPr>
        <w:t xml:space="preserve"> </w:t>
      </w:r>
      <w:r>
        <w:t>ellas,</w:t>
      </w:r>
      <w:r>
        <w:rPr>
          <w:spacing w:val="-7"/>
        </w:rPr>
        <w:t xml:space="preserve"> </w:t>
      </w:r>
      <w:r>
        <w:t>manuales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redacción,</w:t>
      </w:r>
      <w:r>
        <w:rPr>
          <w:spacing w:val="-6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pueden</w:t>
      </w:r>
      <w:r>
        <w:rPr>
          <w:spacing w:val="-7"/>
        </w:rPr>
        <w:t xml:space="preserve"> </w:t>
      </w:r>
      <w:r>
        <w:t>consultar</w:t>
      </w:r>
      <w:r>
        <w:rPr>
          <w:spacing w:val="-7"/>
        </w:rPr>
        <w:t xml:space="preserve"> </w:t>
      </w:r>
      <w:r>
        <w:t>aspectos</w:t>
      </w:r>
      <w:r>
        <w:rPr>
          <w:spacing w:val="-7"/>
        </w:rPr>
        <w:t xml:space="preserve"> </w:t>
      </w:r>
      <w:r>
        <w:t>puntuales,</w:t>
      </w:r>
      <w:r>
        <w:rPr>
          <w:spacing w:val="-7"/>
        </w:rPr>
        <w:t xml:space="preserve"> </w:t>
      </w:r>
      <w:r>
        <w:t>tales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dudas</w:t>
      </w:r>
      <w:r>
        <w:rPr>
          <w:spacing w:val="-7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t>ortografía,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conector o</w:t>
      </w:r>
      <w:r>
        <w:rPr>
          <w:spacing w:val="-1"/>
        </w:rPr>
        <w:t xml:space="preserve"> </w:t>
      </w:r>
      <w:r>
        <w:t>algo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puntuación.</w:t>
      </w:r>
    </w:p>
    <w:p w14:paraId="5D397D01" w14:textId="77777777" w:rsidR="004F7B77" w:rsidRDefault="004F7B77">
      <w:pPr>
        <w:pStyle w:val="Textoindependiente"/>
        <w:spacing w:before="2"/>
        <w:rPr>
          <w:sz w:val="25"/>
        </w:rPr>
      </w:pPr>
    </w:p>
    <w:p w14:paraId="017D696E" w14:textId="77777777" w:rsidR="004F7B77" w:rsidRDefault="00F264A1">
      <w:pPr>
        <w:pStyle w:val="Textoindependiente"/>
        <w:spacing w:before="1" w:line="290" w:lineRule="auto"/>
        <w:ind w:left="430" w:right="157"/>
        <w:jc w:val="both"/>
      </w:pPr>
      <w:r>
        <w:t>En</w:t>
      </w:r>
      <w:r>
        <w:rPr>
          <w:spacing w:val="-16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ámbito,</w:t>
      </w:r>
      <w:r>
        <w:rPr>
          <w:spacing w:val="-16"/>
        </w:rPr>
        <w:t xml:space="preserve"> </w:t>
      </w:r>
      <w:r>
        <w:t>este</w:t>
      </w:r>
      <w:r>
        <w:rPr>
          <w:spacing w:val="-16"/>
        </w:rPr>
        <w:t xml:space="preserve"> </w:t>
      </w:r>
      <w:r>
        <w:t>Manual</w:t>
      </w:r>
      <w:r>
        <w:rPr>
          <w:spacing w:val="-16"/>
        </w:rPr>
        <w:t xml:space="preserve"> </w:t>
      </w:r>
      <w:r>
        <w:t>entrega</w:t>
      </w:r>
      <w:r>
        <w:rPr>
          <w:spacing w:val="-16"/>
        </w:rPr>
        <w:t xml:space="preserve"> </w:t>
      </w:r>
      <w:r>
        <w:t>esa</w:t>
      </w:r>
      <w:r>
        <w:rPr>
          <w:spacing w:val="-15"/>
        </w:rPr>
        <w:t xml:space="preserve"> </w:t>
      </w:r>
      <w:r>
        <w:t>información,</w:t>
      </w:r>
      <w:r>
        <w:rPr>
          <w:spacing w:val="-16"/>
        </w:rPr>
        <w:t xml:space="preserve"> </w:t>
      </w:r>
      <w:r>
        <w:t>específicamente,</w:t>
      </w:r>
      <w:r>
        <w:rPr>
          <w:spacing w:val="-16"/>
        </w:rPr>
        <w:t xml:space="preserve"> </w:t>
      </w:r>
      <w:r>
        <w:t>relacionada</w:t>
      </w:r>
      <w:r>
        <w:rPr>
          <w:spacing w:val="-16"/>
        </w:rPr>
        <w:t xml:space="preserve"> </w:t>
      </w:r>
      <w:r>
        <w:t>con</w:t>
      </w:r>
      <w:r>
        <w:rPr>
          <w:spacing w:val="-16"/>
        </w:rPr>
        <w:t xml:space="preserve"> </w:t>
      </w:r>
      <w:r>
        <w:t>textos</w:t>
      </w:r>
      <w:r>
        <w:rPr>
          <w:spacing w:val="-64"/>
        </w:rPr>
        <w:t xml:space="preserve"> </w:t>
      </w:r>
      <w:r>
        <w:t>jurídicos y, además, presenta literatura de referencia con el fin de que quien lo desee pueda</w:t>
      </w:r>
      <w:r>
        <w:rPr>
          <w:spacing w:val="1"/>
        </w:rPr>
        <w:t xml:space="preserve"> </w:t>
      </w:r>
      <w:r>
        <w:t>profundizar</w:t>
      </w:r>
      <w:r>
        <w:rPr>
          <w:spacing w:val="-2"/>
        </w:rPr>
        <w:t xml:space="preserve"> </w:t>
      </w:r>
      <w:r>
        <w:t>algún</w:t>
      </w:r>
      <w:r>
        <w:rPr>
          <w:spacing w:val="-1"/>
        </w:rPr>
        <w:t xml:space="preserve"> </w:t>
      </w:r>
      <w:r>
        <w:t>tema.</w:t>
      </w:r>
    </w:p>
    <w:p w14:paraId="4342612D" w14:textId="77777777" w:rsidR="004F7B77" w:rsidRDefault="004F7B77">
      <w:pPr>
        <w:pStyle w:val="Textoindependiente"/>
        <w:spacing w:before="9"/>
        <w:rPr>
          <w:sz w:val="23"/>
        </w:rPr>
      </w:pPr>
    </w:p>
    <w:p w14:paraId="6496C860" w14:textId="77777777" w:rsidR="004F7B77" w:rsidRDefault="00F264A1">
      <w:pPr>
        <w:pStyle w:val="Ttulo3"/>
        <w:numPr>
          <w:ilvl w:val="0"/>
          <w:numId w:val="25"/>
        </w:numPr>
        <w:tabs>
          <w:tab w:val="left" w:pos="1170"/>
          <w:tab w:val="left" w:pos="1171"/>
        </w:tabs>
        <w:ind w:left="1170"/>
        <w:jc w:val="left"/>
      </w:pPr>
      <w:r>
        <w:rPr>
          <w:color w:val="231F20"/>
        </w:rPr>
        <w:t>Revisión</w:t>
      </w:r>
    </w:p>
    <w:p w14:paraId="0791E5B1" w14:textId="77777777" w:rsidR="004F7B77" w:rsidRDefault="00F264A1">
      <w:pPr>
        <w:pStyle w:val="Textoindependiente"/>
        <w:spacing w:before="310" w:line="290" w:lineRule="auto"/>
        <w:ind w:left="430" w:right="154"/>
        <w:jc w:val="both"/>
      </w:pPr>
      <w:r>
        <w:t>Muchas</w:t>
      </w:r>
      <w:r>
        <w:rPr>
          <w:spacing w:val="-12"/>
        </w:rPr>
        <w:t xml:space="preserve"> </w:t>
      </w:r>
      <w:r>
        <w:t>veces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personas</w:t>
      </w:r>
      <w:r>
        <w:rPr>
          <w:spacing w:val="-12"/>
        </w:rPr>
        <w:t xml:space="preserve"> </w:t>
      </w:r>
      <w:r>
        <w:t>creen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terminaron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proceso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redacción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texto</w:t>
      </w:r>
      <w:r>
        <w:rPr>
          <w:spacing w:val="-12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poner</w:t>
      </w:r>
      <w:r>
        <w:rPr>
          <w:spacing w:val="-65"/>
        </w:rPr>
        <w:t xml:space="preserve"> </w:t>
      </w:r>
      <w:r>
        <w:t>el punto final y firmarlo. No obstante, todavía hay algo por hacer: revisar. La etapa de revisión</w:t>
      </w:r>
      <w:r>
        <w:rPr>
          <w:spacing w:val="-64"/>
        </w:rPr>
        <w:t xml:space="preserve"> </w:t>
      </w:r>
      <w:r>
        <w:t>incluye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lectura</w:t>
      </w:r>
      <w:r>
        <w:rPr>
          <w:spacing w:val="19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texto,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identificación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posibles</w:t>
      </w:r>
      <w:r>
        <w:rPr>
          <w:spacing w:val="19"/>
        </w:rPr>
        <w:t xml:space="preserve"> </w:t>
      </w:r>
      <w:r>
        <w:t>errores</w:t>
      </w:r>
      <w:r>
        <w:rPr>
          <w:spacing w:val="18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problemas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redacción</w:t>
      </w:r>
      <w:r>
        <w:rPr>
          <w:spacing w:val="19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su corrección. Se recomienda hacer la revisión un tiempo después de haber puesto el punto</w:t>
      </w:r>
      <w:r>
        <w:rPr>
          <w:spacing w:val="1"/>
        </w:rPr>
        <w:t xml:space="preserve"> </w:t>
      </w:r>
      <w:r>
        <w:t>final.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posible,</w:t>
      </w:r>
      <w:r>
        <w:rPr>
          <w:spacing w:val="-4"/>
        </w:rPr>
        <w:t xml:space="preserve"> </w:t>
      </w:r>
      <w:r>
        <w:t>deje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texto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lado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retómelo</w:t>
      </w:r>
      <w:r>
        <w:rPr>
          <w:spacing w:val="-4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varios</w:t>
      </w:r>
      <w:r>
        <w:rPr>
          <w:spacing w:val="-4"/>
        </w:rPr>
        <w:t xml:space="preserve"> </w:t>
      </w:r>
      <w:r>
        <w:t>días</w:t>
      </w:r>
      <w:r>
        <w:rPr>
          <w:spacing w:val="-5"/>
        </w:rPr>
        <w:t xml:space="preserve"> </w:t>
      </w:r>
      <w:r>
        <w:t>después.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justificación</w:t>
      </w:r>
      <w:r>
        <w:rPr>
          <w:spacing w:val="-6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esto</w:t>
      </w:r>
      <w:r>
        <w:rPr>
          <w:spacing w:val="6"/>
        </w:rPr>
        <w:t xml:space="preserve"> </w:t>
      </w:r>
      <w:r>
        <w:t>es</w:t>
      </w:r>
      <w:r>
        <w:rPr>
          <w:spacing w:val="7"/>
        </w:rPr>
        <w:t xml:space="preserve"> </w:t>
      </w:r>
      <w:proofErr w:type="gramStart"/>
      <w:r>
        <w:t>que</w:t>
      </w:r>
      <w:proofErr w:type="gramEnd"/>
      <w:r>
        <w:rPr>
          <w:spacing w:val="6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revisamos</w:t>
      </w:r>
      <w:r>
        <w:rPr>
          <w:spacing w:val="7"/>
        </w:rPr>
        <w:t xml:space="preserve"> </w:t>
      </w:r>
      <w:r>
        <w:t>justo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terminar</w:t>
      </w:r>
      <w:r>
        <w:rPr>
          <w:spacing w:val="7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textualización,</w:t>
      </w:r>
      <w:r>
        <w:rPr>
          <w:spacing w:val="6"/>
        </w:rPr>
        <w:t xml:space="preserve"> </w:t>
      </w:r>
      <w:r>
        <w:t>mu</w:t>
      </w:r>
      <w:r>
        <w:t>chas</w:t>
      </w:r>
      <w:r>
        <w:rPr>
          <w:spacing w:val="7"/>
        </w:rPr>
        <w:t xml:space="preserve"> </w:t>
      </w:r>
      <w:r>
        <w:t>ideas</w:t>
      </w:r>
      <w:r>
        <w:rPr>
          <w:spacing w:val="6"/>
        </w:rPr>
        <w:t xml:space="preserve"> </w:t>
      </w:r>
      <w:r>
        <w:t>todavía</w:t>
      </w:r>
      <w:r>
        <w:rPr>
          <w:spacing w:val="6"/>
        </w:rPr>
        <w:t xml:space="preserve"> </w:t>
      </w:r>
      <w:r>
        <w:t>estarán</w:t>
      </w:r>
    </w:p>
    <w:p w14:paraId="0325707A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4E589C23" w14:textId="77777777" w:rsidR="004F7B77" w:rsidRDefault="00F264A1">
      <w:pPr>
        <w:pStyle w:val="Textoindependiente"/>
        <w:spacing w:before="29" w:line="290" w:lineRule="auto"/>
        <w:ind w:left="340" w:right="248"/>
        <w:jc w:val="both"/>
      </w:pPr>
      <w:r>
        <w:lastRenderedPageBreak/>
        <w:t>“frescas” en nuestra mente, por lo cual se nos hará difícil percatarnos de posibles errores,</w:t>
      </w:r>
      <w:r>
        <w:rPr>
          <w:spacing w:val="1"/>
        </w:rPr>
        <w:t xml:space="preserve"> </w:t>
      </w:r>
      <w:r>
        <w:t>principalmente,</w:t>
      </w:r>
      <w:r>
        <w:rPr>
          <w:spacing w:val="-2"/>
        </w:rPr>
        <w:t xml:space="preserve"> </w:t>
      </w:r>
      <w:r>
        <w:t>sobre la</w:t>
      </w:r>
      <w:r>
        <w:rPr>
          <w:spacing w:val="-1"/>
        </w:rPr>
        <w:t xml:space="preserve"> </w:t>
      </w:r>
      <w:r>
        <w:t>claridad del</w:t>
      </w:r>
      <w:r>
        <w:rPr>
          <w:spacing w:val="-2"/>
        </w:rPr>
        <w:t xml:space="preserve"> </w:t>
      </w:r>
      <w:r>
        <w:t>contenido.</w:t>
      </w:r>
    </w:p>
    <w:p w14:paraId="386ABDD0" w14:textId="77777777" w:rsidR="004F7B77" w:rsidRDefault="004F7B77">
      <w:pPr>
        <w:pStyle w:val="Textoindependiente"/>
        <w:spacing w:before="8"/>
        <w:rPr>
          <w:sz w:val="28"/>
        </w:rPr>
      </w:pPr>
    </w:p>
    <w:p w14:paraId="7200AFE6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La revisión debe concentrarse en la ortografía, la gramática, la puntuac</w:t>
      </w:r>
      <w:r>
        <w:t>ión, el léxico y, con</w:t>
      </w:r>
      <w:r>
        <w:rPr>
          <w:spacing w:val="1"/>
        </w:rPr>
        <w:t xml:space="preserve"> </w:t>
      </w:r>
      <w:r>
        <w:t>especial</w:t>
      </w:r>
      <w:r>
        <w:rPr>
          <w:spacing w:val="39"/>
        </w:rPr>
        <w:t xml:space="preserve"> </w:t>
      </w:r>
      <w:r>
        <w:t>énfasis,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exposición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ideas,</w:t>
      </w:r>
      <w:r>
        <w:rPr>
          <w:spacing w:val="40"/>
        </w:rPr>
        <w:t xml:space="preserve"> </w:t>
      </w:r>
      <w:r>
        <w:t>particularmente,</w:t>
      </w:r>
      <w:r>
        <w:rPr>
          <w:spacing w:val="39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argumentación.</w:t>
      </w:r>
      <w:r>
        <w:rPr>
          <w:spacing w:val="40"/>
        </w:rPr>
        <w:t xml:space="preserve"> </w:t>
      </w:r>
      <w:r>
        <w:t>Se</w:t>
      </w:r>
      <w:r>
        <w:rPr>
          <w:spacing w:val="-65"/>
        </w:rPr>
        <w:t xml:space="preserve"> </w:t>
      </w:r>
      <w:r>
        <w:t>debe leer el texto desde la posición de la persona lectora, no de la autora. De esta manera,</w:t>
      </w:r>
      <w:r>
        <w:rPr>
          <w:spacing w:val="1"/>
        </w:rPr>
        <w:t xml:space="preserve"> </w:t>
      </w:r>
      <w:r>
        <w:t>intentamos</w:t>
      </w:r>
      <w:r>
        <w:rPr>
          <w:spacing w:val="-4"/>
        </w:rPr>
        <w:t xml:space="preserve"> </w:t>
      </w:r>
      <w:r>
        <w:t>dejar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lado</w:t>
      </w:r>
      <w:r>
        <w:rPr>
          <w:spacing w:val="-3"/>
        </w:rPr>
        <w:t xml:space="preserve"> </w:t>
      </w:r>
      <w:r>
        <w:t>nuestro</w:t>
      </w:r>
      <w:r>
        <w:rPr>
          <w:spacing w:val="-3"/>
        </w:rPr>
        <w:t xml:space="preserve"> </w:t>
      </w:r>
      <w:r>
        <w:t>conocimiento</w:t>
      </w:r>
      <w:r>
        <w:rPr>
          <w:spacing w:val="-4"/>
        </w:rPr>
        <w:t xml:space="preserve"> </w:t>
      </w:r>
      <w:r>
        <w:t>previo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comprender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solo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</w:t>
      </w:r>
      <w:r>
        <w:rPr>
          <w:spacing w:val="-64"/>
        </w:rPr>
        <w:t xml:space="preserve"> </w:t>
      </w:r>
      <w:r>
        <w:t>que dice. Cada vez que dudemos de algo, que tengamos que releer un f</w:t>
      </w:r>
      <w:r>
        <w:t>ragmento de nuestro</w:t>
      </w:r>
      <w:r>
        <w:rPr>
          <w:spacing w:val="-64"/>
        </w:rPr>
        <w:t xml:space="preserve"> </w:t>
      </w:r>
      <w:r>
        <w:t>texto,</w:t>
      </w:r>
      <w:r>
        <w:rPr>
          <w:spacing w:val="-1"/>
        </w:rPr>
        <w:t xml:space="preserve"> </w:t>
      </w:r>
      <w:r>
        <w:t>esto</w:t>
      </w:r>
      <w:r>
        <w:rPr>
          <w:spacing w:val="-1"/>
        </w:rPr>
        <w:t xml:space="preserve"> </w:t>
      </w:r>
      <w:r>
        <w:t>significará que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completamente claro.</w:t>
      </w:r>
    </w:p>
    <w:p w14:paraId="1F68F481" w14:textId="77777777" w:rsidR="004F7B77" w:rsidRDefault="004F7B77">
      <w:pPr>
        <w:pStyle w:val="Textoindependiente"/>
        <w:spacing w:before="4"/>
        <w:rPr>
          <w:sz w:val="28"/>
        </w:rPr>
      </w:pPr>
    </w:p>
    <w:p w14:paraId="1878CCB6" w14:textId="77777777" w:rsidR="004F7B77" w:rsidRDefault="00F264A1">
      <w:pPr>
        <w:pStyle w:val="Textoindependiente"/>
        <w:spacing w:line="290" w:lineRule="auto"/>
        <w:ind w:left="340" w:right="244"/>
        <w:jc w:val="both"/>
      </w:pPr>
      <w:r>
        <w:t>Una ayuda bastante útil en esta etapa consiste en solicitarle a otra persona que lea el texto y</w:t>
      </w:r>
      <w:r>
        <w:rPr>
          <w:spacing w:val="1"/>
        </w:rPr>
        <w:t xml:space="preserve"> </w:t>
      </w:r>
      <w:r>
        <w:t>marque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segmentos</w:t>
      </w:r>
      <w:r>
        <w:rPr>
          <w:spacing w:val="-8"/>
        </w:rPr>
        <w:t xml:space="preserve"> </w:t>
      </w:r>
      <w:r>
        <w:t>poco</w:t>
      </w:r>
      <w:r>
        <w:rPr>
          <w:spacing w:val="-8"/>
        </w:rPr>
        <w:t xml:space="preserve"> </w:t>
      </w:r>
      <w:r>
        <w:t>claros.</w:t>
      </w:r>
      <w:r>
        <w:rPr>
          <w:spacing w:val="-8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hace</w:t>
      </w:r>
      <w:r>
        <w:rPr>
          <w:spacing w:val="-8"/>
        </w:rPr>
        <w:t xml:space="preserve"> </w:t>
      </w:r>
      <w:r>
        <w:t>esto,</w:t>
      </w:r>
      <w:r>
        <w:rPr>
          <w:spacing w:val="-8"/>
        </w:rPr>
        <w:t xml:space="preserve"> </w:t>
      </w:r>
      <w:r>
        <w:t>hay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ponerse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lugar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humildad</w:t>
      </w:r>
      <w:r>
        <w:rPr>
          <w:spacing w:val="-64"/>
        </w:rPr>
        <w:t xml:space="preserve"> </w:t>
      </w:r>
      <w:r>
        <w:t>y agradecimiento hacia quien nos lee. Cuando esa persona llame la atención sobre un</w:t>
      </w:r>
      <w:r>
        <w:rPr>
          <w:spacing w:val="1"/>
        </w:rPr>
        <w:t xml:space="preserve"> </w:t>
      </w:r>
      <w:r>
        <w:t>fragmento,</w:t>
      </w:r>
      <w:r>
        <w:rPr>
          <w:spacing w:val="-8"/>
        </w:rPr>
        <w:t xml:space="preserve"> </w:t>
      </w:r>
      <w:r>
        <w:t>tendremos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revisarlo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corregirlo,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cuanto</w:t>
      </w:r>
      <w:r>
        <w:rPr>
          <w:spacing w:val="-8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hay</w:t>
      </w:r>
      <w:r>
        <w:rPr>
          <w:spacing w:val="-8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persona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está</w:t>
      </w:r>
      <w:r>
        <w:rPr>
          <w:spacing w:val="-64"/>
        </w:rPr>
        <w:t xml:space="preserve"> </w:t>
      </w:r>
      <w:r>
        <w:t>comprendiendo</w:t>
      </w:r>
      <w:r>
        <w:rPr>
          <w:spacing w:val="-1"/>
        </w:rPr>
        <w:t xml:space="preserve"> </w:t>
      </w:r>
      <w:r>
        <w:t>perfectamente.</w:t>
      </w:r>
    </w:p>
    <w:p w14:paraId="6D521F68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028BC8F4" w14:textId="77777777" w:rsidR="004F7B77" w:rsidRDefault="004F7B77">
      <w:pPr>
        <w:pStyle w:val="Textoindependiente"/>
        <w:rPr>
          <w:sz w:val="17"/>
        </w:rPr>
      </w:pPr>
    </w:p>
    <w:p w14:paraId="47A8E8F8" w14:textId="77777777" w:rsidR="004F7B77" w:rsidRDefault="004F7B77">
      <w:pPr>
        <w:rPr>
          <w:sz w:val="17"/>
        </w:rPr>
        <w:sectPr w:rsidR="004F7B77">
          <w:footerReference w:type="default" r:id="rId21"/>
          <w:pgSz w:w="12240" w:h="15840"/>
          <w:pgMar w:top="1500" w:right="940" w:bottom="280" w:left="740" w:header="0" w:footer="0" w:gutter="0"/>
          <w:cols w:space="720"/>
        </w:sectPr>
      </w:pPr>
    </w:p>
    <w:p w14:paraId="35FE5201" w14:textId="77777777" w:rsidR="004F7B77" w:rsidRDefault="004F7B77">
      <w:pPr>
        <w:pStyle w:val="Textoindependiente"/>
        <w:rPr>
          <w:sz w:val="20"/>
        </w:rPr>
      </w:pPr>
    </w:p>
    <w:p w14:paraId="789CCE05" w14:textId="77777777" w:rsidR="004F7B77" w:rsidRDefault="004F7B77">
      <w:pPr>
        <w:pStyle w:val="Textoindependiente"/>
        <w:rPr>
          <w:sz w:val="20"/>
        </w:rPr>
      </w:pPr>
    </w:p>
    <w:p w14:paraId="329897F8" w14:textId="77777777" w:rsidR="004F7B77" w:rsidRDefault="004F7B77">
      <w:pPr>
        <w:pStyle w:val="Textoindependiente"/>
        <w:rPr>
          <w:sz w:val="20"/>
        </w:rPr>
      </w:pPr>
    </w:p>
    <w:p w14:paraId="230ACC34" w14:textId="77777777" w:rsidR="004F7B77" w:rsidRDefault="004F7B77">
      <w:pPr>
        <w:pStyle w:val="Textoindependiente"/>
        <w:rPr>
          <w:sz w:val="20"/>
        </w:rPr>
      </w:pPr>
    </w:p>
    <w:p w14:paraId="7048A8D3" w14:textId="77777777" w:rsidR="004F7B77" w:rsidRDefault="004F7B77">
      <w:pPr>
        <w:pStyle w:val="Textoindependiente"/>
        <w:rPr>
          <w:sz w:val="20"/>
        </w:rPr>
      </w:pPr>
    </w:p>
    <w:p w14:paraId="2E81A0DD" w14:textId="77777777" w:rsidR="004F7B77" w:rsidRDefault="004F7B77">
      <w:pPr>
        <w:pStyle w:val="Textoindependiente"/>
        <w:rPr>
          <w:sz w:val="20"/>
        </w:rPr>
      </w:pPr>
    </w:p>
    <w:p w14:paraId="3E04FBA7" w14:textId="77777777" w:rsidR="004F7B77" w:rsidRDefault="004F7B77">
      <w:pPr>
        <w:pStyle w:val="Textoindependiente"/>
        <w:rPr>
          <w:sz w:val="20"/>
        </w:rPr>
      </w:pPr>
    </w:p>
    <w:p w14:paraId="60370670" w14:textId="77777777" w:rsidR="004F7B77" w:rsidRDefault="004F7B77">
      <w:pPr>
        <w:pStyle w:val="Textoindependiente"/>
        <w:rPr>
          <w:sz w:val="20"/>
        </w:rPr>
      </w:pPr>
    </w:p>
    <w:p w14:paraId="39FEEF8C" w14:textId="77777777" w:rsidR="004F7B77" w:rsidRDefault="004F7B77">
      <w:pPr>
        <w:pStyle w:val="Textoindependiente"/>
        <w:rPr>
          <w:sz w:val="20"/>
        </w:rPr>
      </w:pPr>
    </w:p>
    <w:p w14:paraId="0438A72E" w14:textId="77777777" w:rsidR="004F7B77" w:rsidRDefault="004F7B77">
      <w:pPr>
        <w:pStyle w:val="Textoindependiente"/>
        <w:rPr>
          <w:sz w:val="20"/>
        </w:rPr>
      </w:pPr>
    </w:p>
    <w:p w14:paraId="0C72309C" w14:textId="77777777" w:rsidR="004F7B77" w:rsidRDefault="004F7B77">
      <w:pPr>
        <w:pStyle w:val="Textoindependiente"/>
        <w:rPr>
          <w:sz w:val="20"/>
        </w:rPr>
      </w:pPr>
    </w:p>
    <w:p w14:paraId="13BF7A2F" w14:textId="77777777" w:rsidR="004F7B77" w:rsidRDefault="004F7B77">
      <w:pPr>
        <w:pStyle w:val="Textoindependiente"/>
        <w:rPr>
          <w:sz w:val="20"/>
        </w:rPr>
      </w:pPr>
    </w:p>
    <w:p w14:paraId="33BF28AE" w14:textId="77777777" w:rsidR="004F7B77" w:rsidRDefault="004F7B77">
      <w:pPr>
        <w:pStyle w:val="Textoindependiente"/>
        <w:spacing w:before="7"/>
        <w:rPr>
          <w:sz w:val="17"/>
        </w:rPr>
      </w:pPr>
    </w:p>
    <w:p w14:paraId="47885940" w14:textId="77777777" w:rsidR="004F7B77" w:rsidRDefault="00F264A1">
      <w:pPr>
        <w:spacing w:before="100"/>
        <w:ind w:left="340"/>
        <w:rPr>
          <w:rFonts w:ascii="Cochin" w:hAnsi="Cochin"/>
          <w:sz w:val="48"/>
        </w:rPr>
      </w:pPr>
      <w:r>
        <w:rPr>
          <w:rFonts w:ascii="Cochin" w:hAnsi="Cochin"/>
          <w:color w:val="231F20"/>
          <w:sz w:val="48"/>
        </w:rPr>
        <w:t>CAPÍTULO IV</w:t>
      </w:r>
    </w:p>
    <w:p w14:paraId="54D4D560" w14:textId="77777777" w:rsidR="004F7B77" w:rsidRDefault="004F7B77">
      <w:pPr>
        <w:pStyle w:val="Textoindependiente"/>
        <w:spacing w:before="9"/>
        <w:rPr>
          <w:rFonts w:ascii="Cochin"/>
          <w:sz w:val="58"/>
        </w:rPr>
      </w:pPr>
    </w:p>
    <w:p w14:paraId="040A97A6" w14:textId="77777777" w:rsidR="004F7B77" w:rsidRDefault="00F264A1">
      <w:pPr>
        <w:pStyle w:val="Ttulo2"/>
        <w:spacing w:line="252" w:lineRule="auto"/>
        <w:ind w:right="3075"/>
      </w:pPr>
      <w:r>
        <w:rPr>
          <w:color w:val="231F20"/>
        </w:rPr>
        <w:t>El proceso de redacción</w:t>
      </w:r>
      <w:r>
        <w:rPr>
          <w:color w:val="231F20"/>
          <w:spacing w:val="-178"/>
        </w:rPr>
        <w:t xml:space="preserve"> </w:t>
      </w:r>
      <w:r>
        <w:rPr>
          <w:color w:val="231F20"/>
        </w:rPr>
        <w:t>y los géneros textuales</w:t>
      </w:r>
    </w:p>
    <w:p w14:paraId="256871A1" w14:textId="77777777" w:rsidR="004F7B77" w:rsidRDefault="004F7B77">
      <w:pPr>
        <w:spacing w:line="252" w:lineRule="auto"/>
        <w:sectPr w:rsidR="004F7B77">
          <w:footerReference w:type="default" r:id="rId22"/>
          <w:pgSz w:w="12240" w:h="15840"/>
          <w:pgMar w:top="1500" w:right="940" w:bottom="780" w:left="740" w:header="0" w:footer="588" w:gutter="0"/>
          <w:cols w:space="720"/>
        </w:sectPr>
      </w:pPr>
    </w:p>
    <w:p w14:paraId="32DBFB6A" w14:textId="77777777" w:rsidR="004F7B77" w:rsidRDefault="004F7B77">
      <w:pPr>
        <w:pStyle w:val="Textoindependiente"/>
        <w:spacing w:before="5"/>
        <w:rPr>
          <w:rFonts w:ascii="Cochin"/>
          <w:sz w:val="17"/>
        </w:rPr>
      </w:pPr>
    </w:p>
    <w:p w14:paraId="3C48E7C0" w14:textId="77777777" w:rsidR="004F7B77" w:rsidRDefault="004F7B77">
      <w:pPr>
        <w:rPr>
          <w:rFonts w:ascii="Cochin"/>
          <w:sz w:val="17"/>
        </w:rPr>
        <w:sectPr w:rsidR="004F7B77">
          <w:footerReference w:type="default" r:id="rId23"/>
          <w:pgSz w:w="12240" w:h="15840"/>
          <w:pgMar w:top="1500" w:right="940" w:bottom="280" w:left="740" w:header="0" w:footer="0" w:gutter="0"/>
          <w:cols w:space="720"/>
        </w:sectPr>
      </w:pPr>
    </w:p>
    <w:p w14:paraId="53EF8D36" w14:textId="77777777" w:rsidR="004F7B77" w:rsidRDefault="00F264A1">
      <w:pPr>
        <w:pStyle w:val="Ttulo3"/>
        <w:numPr>
          <w:ilvl w:val="0"/>
          <w:numId w:val="24"/>
        </w:numPr>
        <w:tabs>
          <w:tab w:val="left" w:pos="1080"/>
          <w:tab w:val="left" w:pos="1081"/>
        </w:tabs>
        <w:spacing w:before="70"/>
        <w:jc w:val="left"/>
      </w:pPr>
      <w:r>
        <w:rPr>
          <w:color w:val="231F20"/>
        </w:rPr>
        <w:lastRenderedPageBreak/>
        <w:t>Definición de términos técnico-jurídicos</w:t>
      </w:r>
    </w:p>
    <w:p w14:paraId="28093001" w14:textId="77777777" w:rsidR="004F7B77" w:rsidRDefault="00F264A1">
      <w:pPr>
        <w:pStyle w:val="Textoindependiente"/>
        <w:spacing w:before="342" w:line="307" w:lineRule="auto"/>
        <w:ind w:left="339" w:right="243" w:firstLine="720"/>
        <w:jc w:val="both"/>
      </w:pPr>
      <w:r>
        <w:t>Los términos técnicos-jurídicos se refieren al conjunto de palabras o vocablos propios</w:t>
      </w:r>
      <w:r>
        <w:rPr>
          <w:spacing w:val="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profesión,</w:t>
      </w:r>
      <w:r>
        <w:rPr>
          <w:spacing w:val="-11"/>
        </w:rPr>
        <w:t xml:space="preserve"> </w:t>
      </w:r>
      <w:r>
        <w:t>ciencia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materia.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caso,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derecho</w:t>
      </w:r>
      <w:r>
        <w:rPr>
          <w:spacing w:val="-12"/>
        </w:rPr>
        <w:t xml:space="preserve"> </w:t>
      </w:r>
      <w:r>
        <w:t>también</w:t>
      </w:r>
      <w:r>
        <w:rPr>
          <w:spacing w:val="-11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campo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cuenta</w:t>
      </w:r>
      <w:r>
        <w:rPr>
          <w:spacing w:val="-6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propia</w:t>
      </w:r>
      <w:r>
        <w:rPr>
          <w:spacing w:val="-3"/>
        </w:rPr>
        <w:t xml:space="preserve"> </w:t>
      </w:r>
      <w:r>
        <w:t>terminología</w:t>
      </w:r>
      <w:r>
        <w:rPr>
          <w:spacing w:val="-3"/>
        </w:rPr>
        <w:t xml:space="preserve"> </w:t>
      </w:r>
      <w:r>
        <w:t>técnica.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lenguaje</w:t>
      </w:r>
      <w:r>
        <w:rPr>
          <w:spacing w:val="-3"/>
        </w:rPr>
        <w:t xml:space="preserve"> </w:t>
      </w:r>
      <w:r>
        <w:t>jurídico,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distinguen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tipos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vocabu</w:t>
      </w:r>
      <w:proofErr w:type="spellEnd"/>
      <w:r>
        <w:t>-</w:t>
      </w:r>
      <w:r>
        <w:rPr>
          <w:spacing w:val="-64"/>
        </w:rPr>
        <w:t xml:space="preserve"> </w:t>
      </w:r>
      <w:proofErr w:type="spellStart"/>
      <w:r>
        <w:t>lario</w:t>
      </w:r>
      <w:proofErr w:type="spellEnd"/>
      <w:r>
        <w:t>:</w:t>
      </w:r>
      <w:r>
        <w:rPr>
          <w:spacing w:val="-3"/>
        </w:rPr>
        <w:t xml:space="preserve"> </w:t>
      </w:r>
      <w:r>
        <w:t>palabras</w:t>
      </w:r>
      <w:r>
        <w:rPr>
          <w:spacing w:val="-2"/>
        </w:rPr>
        <w:t xml:space="preserve"> </w:t>
      </w:r>
      <w:r>
        <w:t>especializadas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palabras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significado</w:t>
      </w:r>
      <w:r>
        <w:rPr>
          <w:spacing w:val="-1"/>
        </w:rPr>
        <w:t xml:space="preserve"> </w:t>
      </w:r>
      <w:r>
        <w:t>especializado.</w:t>
      </w:r>
    </w:p>
    <w:p w14:paraId="0383529C" w14:textId="77777777" w:rsidR="004F7B77" w:rsidRDefault="004F7B77">
      <w:pPr>
        <w:pStyle w:val="Textoindependiente"/>
        <w:rPr>
          <w:sz w:val="20"/>
        </w:rPr>
      </w:pPr>
    </w:p>
    <w:p w14:paraId="6004DFA5" w14:textId="77777777" w:rsidR="004F7B77" w:rsidRDefault="00F264A1">
      <w:pPr>
        <w:pStyle w:val="Ttulo4"/>
        <w:numPr>
          <w:ilvl w:val="1"/>
          <w:numId w:val="24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>Palabras especializadas</w:t>
      </w:r>
    </w:p>
    <w:p w14:paraId="3604A6E4" w14:textId="77777777" w:rsidR="004F7B77" w:rsidRDefault="004F7B77">
      <w:pPr>
        <w:pStyle w:val="Textoindependiente"/>
        <w:spacing w:before="7"/>
        <w:rPr>
          <w:rFonts w:ascii="Cochin"/>
          <w:sz w:val="27"/>
        </w:rPr>
      </w:pPr>
    </w:p>
    <w:p w14:paraId="6B834C85" w14:textId="77777777" w:rsidR="004F7B77" w:rsidRDefault="00F264A1">
      <w:pPr>
        <w:pStyle w:val="Textoindependiente"/>
        <w:spacing w:line="290" w:lineRule="auto"/>
        <w:ind w:left="340" w:right="247"/>
        <w:jc w:val="both"/>
      </w:pPr>
      <w:r>
        <w:t>Este grupo se compone de palabras técnicas que son exclusivas del mundo jurídico, aunque</w:t>
      </w:r>
      <w:r>
        <w:rPr>
          <w:spacing w:val="1"/>
        </w:rPr>
        <w:t xml:space="preserve"> </w:t>
      </w:r>
      <w:r>
        <w:rPr>
          <w:spacing w:val="-1"/>
        </w:rPr>
        <w:t>algunas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ellas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utilizan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rPr>
          <w:spacing w:val="-1"/>
        </w:rPr>
        <w:t>enguaje</w:t>
      </w:r>
      <w:r>
        <w:rPr>
          <w:spacing w:val="-3"/>
        </w:rPr>
        <w:t xml:space="preserve"> </w:t>
      </w:r>
      <w:r>
        <w:rPr>
          <w:spacing w:val="-1"/>
        </w:rPr>
        <w:t>común,</w:t>
      </w:r>
      <w:r>
        <w:rPr>
          <w:spacing w:val="-5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ejemplo,</w:t>
      </w:r>
      <w:r>
        <w:rPr>
          <w:spacing w:val="-4"/>
        </w:rPr>
        <w:t xml:space="preserve"> </w:t>
      </w:r>
      <w:r>
        <w:t>hipoteca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pleito.</w:t>
      </w:r>
      <w:r>
        <w:rPr>
          <w:spacing w:val="-18"/>
        </w:rPr>
        <w:t xml:space="preserve"> </w:t>
      </w:r>
      <w:r>
        <w:t>Asimismo,</w:t>
      </w:r>
      <w:r>
        <w:rPr>
          <w:spacing w:val="-4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encuentran otras palabras que no se emplean en otros contextos, por ejemplo, indefensión,</w:t>
      </w:r>
      <w:r>
        <w:rPr>
          <w:spacing w:val="1"/>
        </w:rPr>
        <w:t xml:space="preserve"> </w:t>
      </w:r>
      <w:r>
        <w:t>jurisprudencia,</w:t>
      </w:r>
      <w:r>
        <w:rPr>
          <w:spacing w:val="-2"/>
        </w:rPr>
        <w:t xml:space="preserve"> </w:t>
      </w:r>
      <w:r>
        <w:t>impugnación,</w:t>
      </w:r>
      <w:r>
        <w:rPr>
          <w:spacing w:val="-2"/>
        </w:rPr>
        <w:t xml:space="preserve"> </w:t>
      </w:r>
      <w:r>
        <w:t>reconvención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derogar.</w:t>
      </w:r>
    </w:p>
    <w:p w14:paraId="271B8666" w14:textId="77777777" w:rsidR="004F7B77" w:rsidRDefault="004F7B77">
      <w:pPr>
        <w:pStyle w:val="Textoindependiente"/>
        <w:spacing w:before="7"/>
        <w:rPr>
          <w:sz w:val="21"/>
        </w:rPr>
      </w:pPr>
    </w:p>
    <w:p w14:paraId="65FFC919" w14:textId="77777777" w:rsidR="004F7B77" w:rsidRDefault="00F264A1">
      <w:pPr>
        <w:pStyle w:val="Ttulo4"/>
        <w:numPr>
          <w:ilvl w:val="1"/>
          <w:numId w:val="24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>Palabras con significado especializado</w:t>
      </w:r>
    </w:p>
    <w:p w14:paraId="20D2C051" w14:textId="77777777" w:rsidR="004F7B77" w:rsidRDefault="004F7B77">
      <w:pPr>
        <w:pStyle w:val="Textoindependiente"/>
        <w:spacing w:before="7"/>
        <w:rPr>
          <w:rFonts w:ascii="Cochin"/>
          <w:sz w:val="27"/>
        </w:rPr>
      </w:pPr>
    </w:p>
    <w:p w14:paraId="50289D0C" w14:textId="77777777" w:rsidR="004F7B77" w:rsidRDefault="00F264A1">
      <w:pPr>
        <w:pStyle w:val="Textoindependiente"/>
        <w:spacing w:before="1" w:line="290" w:lineRule="auto"/>
        <w:ind w:left="340" w:right="246"/>
        <w:jc w:val="both"/>
      </w:pPr>
      <w:r>
        <w:t>Son términos que se utilizan en el lenguaje común, pero adquieren uno o varios significados</w:t>
      </w:r>
      <w:r>
        <w:rPr>
          <w:spacing w:val="1"/>
        </w:rPr>
        <w:t xml:space="preserve"> </w:t>
      </w:r>
      <w:r>
        <w:t>técnicos en el ámbito del derecho como el verbo deducir, ya que puede significar: inferir,</w:t>
      </w:r>
      <w:r>
        <w:rPr>
          <w:spacing w:val="1"/>
        </w:rPr>
        <w:t xml:space="preserve"> </w:t>
      </w:r>
      <w:r>
        <w:t>descontar o alegar. Algunas palab</w:t>
      </w:r>
      <w:r>
        <w:t>ras de este tipo que podemos encontrar son: costas, fallo,</w:t>
      </w:r>
      <w:r>
        <w:rPr>
          <w:spacing w:val="1"/>
        </w:rPr>
        <w:t xml:space="preserve"> </w:t>
      </w:r>
      <w:r>
        <w:t>auto,</w:t>
      </w:r>
      <w:r>
        <w:rPr>
          <w:spacing w:val="-2"/>
        </w:rPr>
        <w:t xml:space="preserve"> </w:t>
      </w:r>
      <w:r>
        <w:t>competencia, actor, entre</w:t>
      </w:r>
      <w:r>
        <w:rPr>
          <w:spacing w:val="-2"/>
        </w:rPr>
        <w:t xml:space="preserve"> </w:t>
      </w:r>
      <w:r>
        <w:t>otras.</w:t>
      </w:r>
    </w:p>
    <w:p w14:paraId="411DA2FC" w14:textId="77777777" w:rsidR="004F7B77" w:rsidRDefault="004F7B77">
      <w:pPr>
        <w:pStyle w:val="Textoindependiente"/>
        <w:spacing w:before="4"/>
        <w:rPr>
          <w:sz w:val="23"/>
        </w:rPr>
      </w:pPr>
    </w:p>
    <w:p w14:paraId="29027E48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El lenguaje técnico-jurídico favorece el buen entendimiento entre las y los profesionales del</w:t>
      </w:r>
      <w:r>
        <w:rPr>
          <w:spacing w:val="1"/>
        </w:rPr>
        <w:t xml:space="preserve"> </w:t>
      </w:r>
      <w:r>
        <w:rPr>
          <w:spacing w:val="-1"/>
        </w:rPr>
        <w:t>Derecho.</w:t>
      </w:r>
      <w:r>
        <w:rPr>
          <w:spacing w:val="-33"/>
        </w:rPr>
        <w:t xml:space="preserve"> </w:t>
      </w:r>
      <w:r>
        <w:rPr>
          <w:spacing w:val="-1"/>
        </w:rPr>
        <w:t>Sin</w:t>
      </w:r>
      <w:r>
        <w:rPr>
          <w:spacing w:val="-33"/>
        </w:rPr>
        <w:t xml:space="preserve"> </w:t>
      </w:r>
      <w:r>
        <w:rPr>
          <w:spacing w:val="-1"/>
        </w:rPr>
        <w:t>embargo,</w:t>
      </w:r>
      <w:r>
        <w:rPr>
          <w:spacing w:val="-33"/>
        </w:rPr>
        <w:t xml:space="preserve"> </w:t>
      </w:r>
      <w:r>
        <w:rPr>
          <w:spacing w:val="-1"/>
        </w:rPr>
        <w:t>se</w:t>
      </w:r>
      <w:r>
        <w:rPr>
          <w:spacing w:val="-33"/>
        </w:rPr>
        <w:t xml:space="preserve"> </w:t>
      </w:r>
      <w:r>
        <w:rPr>
          <w:spacing w:val="-1"/>
        </w:rPr>
        <w:t>debe</w:t>
      </w:r>
      <w:r>
        <w:rPr>
          <w:spacing w:val="-33"/>
        </w:rPr>
        <w:t xml:space="preserve"> </w:t>
      </w:r>
      <w:r>
        <w:rPr>
          <w:spacing w:val="-1"/>
        </w:rPr>
        <w:t>tener</w:t>
      </w:r>
      <w:r>
        <w:rPr>
          <w:spacing w:val="-33"/>
        </w:rPr>
        <w:t xml:space="preserve"> </w:t>
      </w:r>
      <w:r>
        <w:rPr>
          <w:spacing w:val="-1"/>
        </w:rPr>
        <w:t>en</w:t>
      </w:r>
      <w:r>
        <w:rPr>
          <w:spacing w:val="-33"/>
        </w:rPr>
        <w:t xml:space="preserve"> </w:t>
      </w:r>
      <w:r>
        <w:rPr>
          <w:spacing w:val="-1"/>
        </w:rPr>
        <w:t>cuenta</w:t>
      </w:r>
      <w:r>
        <w:rPr>
          <w:spacing w:val="-32"/>
        </w:rPr>
        <w:t xml:space="preserve"> </w:t>
      </w:r>
      <w:r>
        <w:rPr>
          <w:spacing w:val="-1"/>
        </w:rPr>
        <w:t>que</w:t>
      </w:r>
      <w:r>
        <w:rPr>
          <w:spacing w:val="-33"/>
        </w:rPr>
        <w:t xml:space="preserve"> </w:t>
      </w:r>
      <w:r>
        <w:rPr>
          <w:spacing w:val="-1"/>
        </w:rPr>
        <w:t>las</w:t>
      </w:r>
      <w:r>
        <w:rPr>
          <w:spacing w:val="-33"/>
        </w:rPr>
        <w:t xml:space="preserve"> </w:t>
      </w:r>
      <w:r>
        <w:t>personas</w:t>
      </w:r>
      <w:r>
        <w:rPr>
          <w:spacing w:val="-33"/>
        </w:rPr>
        <w:t xml:space="preserve"> </w:t>
      </w:r>
      <w:r>
        <w:t>sin</w:t>
      </w:r>
      <w:r>
        <w:rPr>
          <w:spacing w:val="-33"/>
        </w:rPr>
        <w:t xml:space="preserve"> </w:t>
      </w:r>
      <w:r>
        <w:t>conocimiento</w:t>
      </w:r>
      <w:r>
        <w:rPr>
          <w:spacing w:val="-33"/>
        </w:rPr>
        <w:t xml:space="preserve"> </w:t>
      </w:r>
      <w:r>
        <w:t>especializado</w:t>
      </w:r>
      <w:r>
        <w:rPr>
          <w:spacing w:val="-64"/>
        </w:rPr>
        <w:t xml:space="preserve"> </w:t>
      </w:r>
      <w:r>
        <w:t>son</w:t>
      </w:r>
      <w:r>
        <w:rPr>
          <w:spacing w:val="-14"/>
        </w:rPr>
        <w:t xml:space="preserve"> </w:t>
      </w:r>
      <w:r>
        <w:t>quienes</w:t>
      </w:r>
      <w:r>
        <w:rPr>
          <w:spacing w:val="-13"/>
        </w:rPr>
        <w:t xml:space="preserve"> </w:t>
      </w:r>
      <w:r>
        <w:t>reciben</w:t>
      </w:r>
      <w:r>
        <w:rPr>
          <w:spacing w:val="-13"/>
        </w:rPr>
        <w:t xml:space="preserve"> </w:t>
      </w:r>
      <w:r>
        <w:t>esa</w:t>
      </w:r>
      <w:r>
        <w:rPr>
          <w:spacing w:val="-13"/>
        </w:rPr>
        <w:t xml:space="preserve"> </w:t>
      </w:r>
      <w:r>
        <w:t>información,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caso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resolución</w:t>
      </w:r>
      <w:r>
        <w:rPr>
          <w:spacing w:val="-13"/>
        </w:rPr>
        <w:t xml:space="preserve"> </w:t>
      </w:r>
      <w:r>
        <w:t>judicial,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tanto,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texto</w:t>
      </w:r>
      <w:r>
        <w:rPr>
          <w:spacing w:val="-64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ser claro y comprensible.</w:t>
      </w:r>
    </w:p>
    <w:p w14:paraId="5FB356BD" w14:textId="77777777" w:rsidR="004F7B77" w:rsidRDefault="004F7B77">
      <w:pPr>
        <w:pStyle w:val="Textoindependiente"/>
        <w:spacing w:before="5"/>
        <w:rPr>
          <w:sz w:val="23"/>
        </w:rPr>
      </w:pPr>
    </w:p>
    <w:p w14:paraId="7E136E8B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La</w:t>
      </w:r>
      <w:r>
        <w:rPr>
          <w:spacing w:val="-6"/>
        </w:rPr>
        <w:t xml:space="preserve"> </w:t>
      </w:r>
      <w:r>
        <w:t>idea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erradicar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vocablos</w:t>
      </w:r>
      <w:r>
        <w:rPr>
          <w:spacing w:val="-5"/>
        </w:rPr>
        <w:t xml:space="preserve"> </w:t>
      </w:r>
      <w:r>
        <w:t>técnicos,</w:t>
      </w:r>
      <w:r>
        <w:rPr>
          <w:spacing w:val="-5"/>
        </w:rPr>
        <w:t xml:space="preserve"> </w:t>
      </w:r>
      <w:r>
        <w:t>sino</w:t>
      </w:r>
      <w:r>
        <w:rPr>
          <w:spacing w:val="-5"/>
        </w:rPr>
        <w:t xml:space="preserve"> </w:t>
      </w:r>
      <w:r>
        <w:t>evaluar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necesidad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utilización.</w:t>
      </w:r>
      <w:r>
        <w:rPr>
          <w:spacing w:val="-64"/>
        </w:rPr>
        <w:t xml:space="preserve"> </w:t>
      </w:r>
      <w:r>
        <w:t>Si es indispensable su uso, es conveniente explicar en lenguaje claro su significado. Por</w:t>
      </w:r>
      <w:r>
        <w:rPr>
          <w:spacing w:val="1"/>
        </w:rPr>
        <w:t xml:space="preserve"> </w:t>
      </w:r>
      <w:r>
        <w:t>ejemplo,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utiliza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término</w:t>
      </w:r>
      <w:r>
        <w:rPr>
          <w:spacing w:val="-4"/>
        </w:rPr>
        <w:t xml:space="preserve"> </w:t>
      </w:r>
      <w:r>
        <w:t>auto,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podría</w:t>
      </w:r>
      <w:r>
        <w:rPr>
          <w:spacing w:val="-4"/>
        </w:rPr>
        <w:t xml:space="preserve"> </w:t>
      </w:r>
      <w:r>
        <w:t>aclarar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esta</w:t>
      </w:r>
      <w:r>
        <w:rPr>
          <w:spacing w:val="-4"/>
        </w:rPr>
        <w:t xml:space="preserve"> </w:t>
      </w:r>
      <w:r>
        <w:t>palabra</w:t>
      </w:r>
      <w:r>
        <w:rPr>
          <w:spacing w:val="-4"/>
        </w:rPr>
        <w:t xml:space="preserve"> </w:t>
      </w:r>
      <w:r>
        <w:t>hace</w:t>
      </w:r>
      <w:r>
        <w:rPr>
          <w:spacing w:val="-4"/>
        </w:rPr>
        <w:t xml:space="preserve"> </w:t>
      </w:r>
      <w:r>
        <w:t>referencia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resolución</w:t>
      </w:r>
      <w:r>
        <w:rPr>
          <w:spacing w:val="-1"/>
        </w:rPr>
        <w:t xml:space="preserve"> </w:t>
      </w:r>
      <w:r>
        <w:t>judicial.</w:t>
      </w:r>
    </w:p>
    <w:p w14:paraId="4A84BB30" w14:textId="77777777" w:rsidR="004F7B77" w:rsidRDefault="004F7B77">
      <w:pPr>
        <w:pStyle w:val="Textoindependiente"/>
        <w:spacing w:before="4"/>
        <w:rPr>
          <w:sz w:val="23"/>
        </w:rPr>
      </w:pPr>
    </w:p>
    <w:p w14:paraId="610E0178" w14:textId="77777777" w:rsidR="004F7B77" w:rsidRDefault="00F264A1">
      <w:pPr>
        <w:pStyle w:val="Textoindependiente"/>
        <w:ind w:left="340"/>
      </w:pPr>
      <w:r>
        <w:t>Ejemplos:</w:t>
      </w:r>
    </w:p>
    <w:p w14:paraId="715B3B0C" w14:textId="77777777" w:rsidR="004F7B77" w:rsidRDefault="004F7B77">
      <w:pPr>
        <w:pStyle w:val="Textoindependiente"/>
        <w:spacing w:before="9"/>
        <w:rPr>
          <w:sz w:val="28"/>
        </w:rPr>
      </w:pPr>
    </w:p>
    <w:p w14:paraId="53F52F1F" w14:textId="77777777" w:rsidR="004F7B77" w:rsidRDefault="00F264A1">
      <w:pPr>
        <w:pStyle w:val="Prrafodelista"/>
        <w:numPr>
          <w:ilvl w:val="0"/>
          <w:numId w:val="23"/>
        </w:numPr>
        <w:tabs>
          <w:tab w:val="left" w:pos="1231"/>
        </w:tabs>
        <w:spacing w:line="290" w:lineRule="auto"/>
        <w:ind w:right="248" w:firstLine="0"/>
        <w:jc w:val="both"/>
        <w:rPr>
          <w:sz w:val="24"/>
        </w:rPr>
      </w:pPr>
      <w:r>
        <w:rPr>
          <w:sz w:val="24"/>
        </w:rPr>
        <w:t>“En</w:t>
      </w:r>
      <w:r>
        <w:rPr>
          <w:spacing w:val="-8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auto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las</w:t>
      </w:r>
      <w:r>
        <w:rPr>
          <w:spacing w:val="-7"/>
          <w:sz w:val="24"/>
        </w:rPr>
        <w:t xml:space="preserve"> </w:t>
      </w:r>
      <w:r>
        <w:rPr>
          <w:sz w:val="24"/>
        </w:rPr>
        <w:t>diez</w:t>
      </w:r>
      <w:r>
        <w:rPr>
          <w:spacing w:val="-8"/>
          <w:sz w:val="24"/>
        </w:rPr>
        <w:t xml:space="preserve"> </w:t>
      </w:r>
      <w:r>
        <w:rPr>
          <w:sz w:val="24"/>
        </w:rPr>
        <w:t>horas</w:t>
      </w:r>
      <w:r>
        <w:rPr>
          <w:spacing w:val="-7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diez</w:t>
      </w:r>
      <w:r>
        <w:rPr>
          <w:spacing w:val="-7"/>
          <w:sz w:val="24"/>
        </w:rPr>
        <w:t xml:space="preserve"> </w:t>
      </w:r>
      <w:r>
        <w:rPr>
          <w:sz w:val="24"/>
        </w:rPr>
        <w:t>minutos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nueve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agosto</w:t>
      </w:r>
      <w:r>
        <w:rPr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mil</w:t>
      </w:r>
      <w:r>
        <w:rPr>
          <w:spacing w:val="-7"/>
          <w:sz w:val="24"/>
        </w:rPr>
        <w:t xml:space="preserve"> </w:t>
      </w:r>
      <w:r>
        <w:rPr>
          <w:sz w:val="24"/>
        </w:rPr>
        <w:t>diecisiete</w:t>
      </w:r>
      <w:r>
        <w:rPr>
          <w:spacing w:val="-65"/>
          <w:sz w:val="24"/>
        </w:rPr>
        <w:t xml:space="preserve"> </w:t>
      </w:r>
      <w:r>
        <w:rPr>
          <w:sz w:val="24"/>
        </w:rPr>
        <w:t>aprobó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remate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adjudicó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bien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actora”.</w:t>
      </w:r>
      <w:r>
        <w:rPr>
          <w:spacing w:val="-3"/>
          <w:sz w:val="24"/>
        </w:rPr>
        <w:t xml:space="preserve"> </w:t>
      </w:r>
      <w:r>
        <w:rPr>
          <w:sz w:val="24"/>
        </w:rPr>
        <w:t>(Tomada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civil).</w:t>
      </w:r>
    </w:p>
    <w:p w14:paraId="001DAA88" w14:textId="77777777" w:rsidR="004F7B77" w:rsidRDefault="00F264A1">
      <w:pPr>
        <w:pStyle w:val="Prrafodelista"/>
        <w:numPr>
          <w:ilvl w:val="0"/>
          <w:numId w:val="23"/>
        </w:numPr>
        <w:tabs>
          <w:tab w:val="left" w:pos="1330"/>
        </w:tabs>
        <w:spacing w:line="290" w:lineRule="auto"/>
        <w:ind w:right="246" w:firstLine="0"/>
        <w:jc w:val="both"/>
        <w:rPr>
          <w:sz w:val="24"/>
        </w:rPr>
      </w:pPr>
      <w:r>
        <w:rPr>
          <w:sz w:val="24"/>
        </w:rPr>
        <w:t>“En los procedimientos se han cumplido todas las prescripciones de ley y no se</w:t>
      </w:r>
      <w:r>
        <w:rPr>
          <w:spacing w:val="1"/>
          <w:sz w:val="24"/>
        </w:rPr>
        <w:t xml:space="preserve"> </w:t>
      </w:r>
      <w:r>
        <w:rPr>
          <w:sz w:val="24"/>
        </w:rPr>
        <w:t>observan vicios susceptib</w:t>
      </w:r>
      <w:r>
        <w:rPr>
          <w:sz w:val="24"/>
        </w:rPr>
        <w:t>les de producir nulidad o indefensión de las partes”. (Tomada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 contencioso administrativo).</w:t>
      </w:r>
    </w:p>
    <w:p w14:paraId="0D23D6F6" w14:textId="77777777" w:rsidR="004F7B77" w:rsidRDefault="00F264A1">
      <w:pPr>
        <w:pStyle w:val="Prrafodelista"/>
        <w:numPr>
          <w:ilvl w:val="0"/>
          <w:numId w:val="23"/>
        </w:numPr>
        <w:tabs>
          <w:tab w:val="left" w:pos="1382"/>
        </w:tabs>
        <w:spacing w:line="290" w:lineRule="auto"/>
        <w:ind w:right="247" w:firstLine="0"/>
        <w:jc w:val="both"/>
        <w:rPr>
          <w:sz w:val="24"/>
        </w:rPr>
      </w:pPr>
      <w:r>
        <w:rPr>
          <w:sz w:val="24"/>
        </w:rPr>
        <w:t>“Son las costas del proceso penal juvenil a cargo del sentenciado”. (Tomada de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penal</w:t>
      </w:r>
      <w:r>
        <w:rPr>
          <w:spacing w:val="-1"/>
          <w:sz w:val="24"/>
        </w:rPr>
        <w:t xml:space="preserve"> </w:t>
      </w:r>
      <w:r>
        <w:rPr>
          <w:sz w:val="24"/>
        </w:rPr>
        <w:t>juvenil).</w:t>
      </w:r>
    </w:p>
    <w:p w14:paraId="32FA4DA6" w14:textId="77777777" w:rsidR="004F7B77" w:rsidRDefault="004F7B77">
      <w:pPr>
        <w:spacing w:line="290" w:lineRule="auto"/>
        <w:jc w:val="both"/>
        <w:rPr>
          <w:sz w:val="24"/>
        </w:rPr>
        <w:sectPr w:rsidR="004F7B77">
          <w:footerReference w:type="default" r:id="rId24"/>
          <w:pgSz w:w="12240" w:h="15840"/>
          <w:pgMar w:top="1280" w:right="940" w:bottom="780" w:left="740" w:header="0" w:footer="588" w:gutter="0"/>
          <w:pgNumType w:start="51"/>
          <w:cols w:space="720"/>
        </w:sectPr>
      </w:pPr>
    </w:p>
    <w:p w14:paraId="47819696" w14:textId="77777777" w:rsidR="004F7B77" w:rsidRDefault="00F264A1">
      <w:pPr>
        <w:pStyle w:val="Prrafodelista"/>
        <w:numPr>
          <w:ilvl w:val="0"/>
          <w:numId w:val="23"/>
        </w:numPr>
        <w:tabs>
          <w:tab w:val="left" w:pos="1449"/>
        </w:tabs>
        <w:spacing w:before="29" w:line="290" w:lineRule="auto"/>
        <w:ind w:left="1138" w:right="156" w:firstLine="0"/>
        <w:jc w:val="both"/>
        <w:rPr>
          <w:sz w:val="24"/>
        </w:rPr>
      </w:pPr>
      <w:r>
        <w:rPr>
          <w:sz w:val="24"/>
        </w:rPr>
        <w:lastRenderedPageBreak/>
        <w:t>“El</w:t>
      </w:r>
      <w:r>
        <w:rPr>
          <w:spacing w:val="17"/>
          <w:sz w:val="24"/>
        </w:rPr>
        <w:t xml:space="preserve"> </w:t>
      </w:r>
      <w:r>
        <w:rPr>
          <w:sz w:val="24"/>
        </w:rPr>
        <w:t>agravio</w:t>
      </w:r>
      <w:r>
        <w:rPr>
          <w:spacing w:val="17"/>
          <w:sz w:val="24"/>
        </w:rPr>
        <w:t xml:space="preserve"> </w:t>
      </w:r>
      <w:r>
        <w:rPr>
          <w:sz w:val="24"/>
        </w:rPr>
        <w:t>expresado</w:t>
      </w:r>
      <w:r>
        <w:rPr>
          <w:spacing w:val="17"/>
          <w:sz w:val="24"/>
        </w:rPr>
        <w:t xml:space="preserve"> </w:t>
      </w:r>
      <w:r>
        <w:rPr>
          <w:sz w:val="24"/>
        </w:rPr>
        <w:t>por</w:t>
      </w:r>
      <w:r>
        <w:rPr>
          <w:spacing w:val="18"/>
          <w:sz w:val="24"/>
        </w:rPr>
        <w:t xml:space="preserve"> </w:t>
      </w:r>
      <w:r>
        <w:rPr>
          <w:sz w:val="24"/>
        </w:rPr>
        <w:t>los</w:t>
      </w:r>
      <w:r>
        <w:rPr>
          <w:spacing w:val="17"/>
          <w:sz w:val="24"/>
        </w:rPr>
        <w:t xml:space="preserve"> </w:t>
      </w:r>
      <w:r>
        <w:rPr>
          <w:sz w:val="24"/>
        </w:rPr>
        <w:t>apelantes,</w:t>
      </w:r>
      <w:r>
        <w:rPr>
          <w:spacing w:val="17"/>
          <w:sz w:val="24"/>
        </w:rPr>
        <w:t xml:space="preserve"> </w:t>
      </w:r>
      <w:r>
        <w:rPr>
          <w:sz w:val="24"/>
        </w:rPr>
        <w:t>tendientes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que</w:t>
      </w:r>
      <w:r>
        <w:rPr>
          <w:spacing w:val="17"/>
          <w:sz w:val="24"/>
        </w:rPr>
        <w:t xml:space="preserve"> </w:t>
      </w:r>
      <w:r>
        <w:rPr>
          <w:sz w:val="24"/>
        </w:rPr>
        <w:t>se</w:t>
      </w:r>
      <w:r>
        <w:rPr>
          <w:spacing w:val="17"/>
          <w:sz w:val="24"/>
        </w:rPr>
        <w:t xml:space="preserve"> </w:t>
      </w:r>
      <w:r>
        <w:rPr>
          <w:sz w:val="24"/>
        </w:rPr>
        <w:t>anule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8"/>
          <w:sz w:val="24"/>
        </w:rPr>
        <w:t xml:space="preserve"> </w:t>
      </w:r>
      <w:r>
        <w:rPr>
          <w:sz w:val="24"/>
        </w:rPr>
        <w:t>notificación,</w:t>
      </w:r>
      <w:r>
        <w:rPr>
          <w:spacing w:val="-65"/>
          <w:sz w:val="24"/>
        </w:rPr>
        <w:t xml:space="preserve"> </w:t>
      </w:r>
      <w:r>
        <w:rPr>
          <w:sz w:val="24"/>
        </w:rPr>
        <w:t>se realice correctamente y lue</w:t>
      </w:r>
      <w:r>
        <w:rPr>
          <w:sz w:val="24"/>
        </w:rPr>
        <w:t>go se les dé la oportunidad de defenderse, es un modelo</w:t>
      </w:r>
      <w:r>
        <w:rPr>
          <w:spacing w:val="-64"/>
          <w:sz w:val="24"/>
        </w:rPr>
        <w:t xml:space="preserve"> </w:t>
      </w:r>
      <w:r>
        <w:rPr>
          <w:sz w:val="24"/>
        </w:rPr>
        <w:t>procesal superado que no existe en la Ley General de la Administración Pública y que</w:t>
      </w:r>
      <w:r>
        <w:rPr>
          <w:spacing w:val="1"/>
          <w:sz w:val="24"/>
        </w:rPr>
        <w:t xml:space="preserve"> </w:t>
      </w:r>
      <w:r>
        <w:rPr>
          <w:sz w:val="24"/>
        </w:rPr>
        <w:t>en vía judicial fue derogado con la promulgación de la actual Ley de Notificaciones</w:t>
      </w:r>
      <w:r>
        <w:rPr>
          <w:spacing w:val="1"/>
          <w:sz w:val="24"/>
        </w:rPr>
        <w:t xml:space="preserve"> </w:t>
      </w:r>
      <w:r>
        <w:rPr>
          <w:sz w:val="24"/>
        </w:rPr>
        <w:t>Judiciales”.</w:t>
      </w:r>
      <w:r>
        <w:rPr>
          <w:spacing w:val="-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contencioso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administrativo).</w:t>
      </w:r>
    </w:p>
    <w:p w14:paraId="517AD969" w14:textId="77777777" w:rsidR="004F7B77" w:rsidRDefault="00F264A1">
      <w:pPr>
        <w:pStyle w:val="Prrafodelista"/>
        <w:numPr>
          <w:ilvl w:val="0"/>
          <w:numId w:val="23"/>
        </w:numPr>
        <w:tabs>
          <w:tab w:val="left" w:pos="1346"/>
        </w:tabs>
        <w:spacing w:line="290" w:lineRule="auto"/>
        <w:ind w:left="1138" w:right="156" w:firstLine="0"/>
        <w:jc w:val="both"/>
        <w:rPr>
          <w:sz w:val="24"/>
        </w:rPr>
      </w:pPr>
      <w:r>
        <w:rPr>
          <w:spacing w:val="-1"/>
          <w:sz w:val="24"/>
        </w:rPr>
        <w:t>“Las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alegaciones</w:t>
      </w:r>
      <w:r>
        <w:rPr>
          <w:spacing w:val="-27"/>
          <w:sz w:val="24"/>
        </w:rPr>
        <w:t xml:space="preserve"> </w:t>
      </w:r>
      <w:r>
        <w:rPr>
          <w:spacing w:val="-1"/>
          <w:sz w:val="24"/>
        </w:rPr>
        <w:t>descritas</w:t>
      </w:r>
      <w:r>
        <w:rPr>
          <w:spacing w:val="-29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28"/>
          <w:sz w:val="24"/>
        </w:rPr>
        <w:t xml:space="preserve"> </w:t>
      </w:r>
      <w:r>
        <w:rPr>
          <w:spacing w:val="-1"/>
          <w:sz w:val="24"/>
        </w:rPr>
        <w:t>ofrecen</w:t>
      </w:r>
      <w:r>
        <w:rPr>
          <w:spacing w:val="-28"/>
          <w:sz w:val="24"/>
        </w:rPr>
        <w:t xml:space="preserve"> </w:t>
      </w:r>
      <w:r>
        <w:rPr>
          <w:sz w:val="24"/>
        </w:rPr>
        <w:t>márgenes</w:t>
      </w:r>
      <w:r>
        <w:rPr>
          <w:spacing w:val="-28"/>
          <w:sz w:val="24"/>
        </w:rPr>
        <w:t xml:space="preserve"> </w:t>
      </w:r>
      <w:r>
        <w:rPr>
          <w:sz w:val="24"/>
        </w:rPr>
        <w:t>de</w:t>
      </w:r>
      <w:r>
        <w:rPr>
          <w:spacing w:val="-28"/>
          <w:sz w:val="24"/>
        </w:rPr>
        <w:t xml:space="preserve"> </w:t>
      </w:r>
      <w:r>
        <w:rPr>
          <w:sz w:val="24"/>
        </w:rPr>
        <w:t>concreción</w:t>
      </w:r>
      <w:r>
        <w:rPr>
          <w:spacing w:val="-27"/>
          <w:sz w:val="24"/>
        </w:rPr>
        <w:t xml:space="preserve"> </w:t>
      </w:r>
      <w:r>
        <w:rPr>
          <w:sz w:val="24"/>
        </w:rPr>
        <w:t>y</w:t>
      </w:r>
      <w:r>
        <w:rPr>
          <w:spacing w:val="-29"/>
          <w:sz w:val="24"/>
        </w:rPr>
        <w:t xml:space="preserve"> </w:t>
      </w:r>
      <w:r>
        <w:rPr>
          <w:sz w:val="24"/>
        </w:rPr>
        <w:t>motivación</w:t>
      </w:r>
      <w:r>
        <w:rPr>
          <w:spacing w:val="-27"/>
          <w:sz w:val="24"/>
        </w:rPr>
        <w:t xml:space="preserve"> </w:t>
      </w:r>
      <w:r>
        <w:rPr>
          <w:sz w:val="24"/>
        </w:rPr>
        <w:t>requeridos</w:t>
      </w:r>
      <w:r>
        <w:rPr>
          <w:spacing w:val="-64"/>
          <w:sz w:val="24"/>
        </w:rPr>
        <w:t xml:space="preserve"> </w:t>
      </w:r>
      <w:r>
        <w:rPr>
          <w:sz w:val="24"/>
        </w:rPr>
        <w:t>para la procedencia de una impugnación razonada y detallada respecto al reproche y</w:t>
      </w:r>
      <w:r>
        <w:rPr>
          <w:spacing w:val="1"/>
          <w:sz w:val="24"/>
        </w:rPr>
        <w:t xml:space="preserve"> </w:t>
      </w:r>
      <w:r>
        <w:rPr>
          <w:sz w:val="24"/>
        </w:rPr>
        <w:t>cuestionamiento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fallo</w:t>
      </w:r>
      <w:r>
        <w:rPr>
          <w:spacing w:val="-3"/>
          <w:sz w:val="24"/>
        </w:rPr>
        <w:t xml:space="preserve"> </w:t>
      </w:r>
      <w:r>
        <w:rPr>
          <w:sz w:val="24"/>
        </w:rPr>
        <w:t>jurisdiccional</w:t>
      </w:r>
      <w:r>
        <w:rPr>
          <w:spacing w:val="-4"/>
          <w:sz w:val="24"/>
        </w:rPr>
        <w:t xml:space="preserve"> </w:t>
      </w:r>
      <w:r>
        <w:rPr>
          <w:sz w:val="24"/>
        </w:rPr>
        <w:t>vertido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autos”.</w:t>
      </w:r>
      <w:r>
        <w:rPr>
          <w:spacing w:val="-4"/>
          <w:sz w:val="24"/>
        </w:rPr>
        <w:t xml:space="preserve"> </w:t>
      </w:r>
      <w:r>
        <w:rPr>
          <w:sz w:val="24"/>
        </w:rPr>
        <w:t>(Tomada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materia</w:t>
      </w:r>
      <w:r>
        <w:rPr>
          <w:spacing w:val="-3"/>
          <w:sz w:val="24"/>
        </w:rPr>
        <w:t xml:space="preserve"> </w:t>
      </w:r>
      <w:r>
        <w:rPr>
          <w:sz w:val="24"/>
        </w:rPr>
        <w:t>civil).</w:t>
      </w:r>
    </w:p>
    <w:p w14:paraId="70F37C4A" w14:textId="77777777" w:rsidR="004F7B77" w:rsidRDefault="00F264A1">
      <w:pPr>
        <w:pStyle w:val="Prrafodelista"/>
        <w:numPr>
          <w:ilvl w:val="0"/>
          <w:numId w:val="23"/>
        </w:numPr>
        <w:tabs>
          <w:tab w:val="left" w:pos="1508"/>
        </w:tabs>
        <w:spacing w:line="290" w:lineRule="auto"/>
        <w:ind w:left="1138" w:right="155" w:firstLine="0"/>
        <w:jc w:val="both"/>
        <w:rPr>
          <w:sz w:val="24"/>
        </w:rPr>
      </w:pPr>
      <w:r>
        <w:rPr>
          <w:sz w:val="24"/>
        </w:rPr>
        <w:t>“Aduce que el fallo debió analizar profundamente ambas comparaciones, para</w:t>
      </w:r>
      <w:r>
        <w:rPr>
          <w:spacing w:val="1"/>
          <w:sz w:val="24"/>
        </w:rPr>
        <w:t xml:space="preserve"> </w:t>
      </w:r>
      <w:r>
        <w:rPr>
          <w:sz w:val="24"/>
        </w:rPr>
        <w:t>verificar la factibilidad de ese ajuste de valor, pues existen condiciones que impiden la</w:t>
      </w:r>
      <w:r>
        <w:rPr>
          <w:spacing w:val="1"/>
          <w:sz w:val="24"/>
        </w:rPr>
        <w:t xml:space="preserve"> </w:t>
      </w:r>
      <w:r>
        <w:rPr>
          <w:sz w:val="24"/>
        </w:rPr>
        <w:t>aplicación</w:t>
      </w:r>
      <w:r>
        <w:rPr>
          <w:spacing w:val="-3"/>
          <w:sz w:val="24"/>
        </w:rPr>
        <w:t xml:space="preserve"> </w:t>
      </w:r>
      <w:r>
        <w:rPr>
          <w:sz w:val="24"/>
        </w:rPr>
        <w:t>análoga”.</w:t>
      </w:r>
      <w:r>
        <w:rPr>
          <w:spacing w:val="-3"/>
          <w:sz w:val="24"/>
        </w:rPr>
        <w:t xml:space="preserve"> </w:t>
      </w:r>
      <w:r>
        <w:rPr>
          <w:sz w:val="24"/>
        </w:rPr>
        <w:t>(Tomada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contencioso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administrativa).</w:t>
      </w:r>
    </w:p>
    <w:p w14:paraId="47F41958" w14:textId="77777777" w:rsidR="004F7B77" w:rsidRDefault="004F7B77">
      <w:pPr>
        <w:pStyle w:val="Textoindependiente"/>
        <w:spacing w:before="7"/>
        <w:rPr>
          <w:sz w:val="27"/>
        </w:rPr>
      </w:pPr>
    </w:p>
    <w:p w14:paraId="7A7D258C" w14:textId="77777777" w:rsidR="004F7B77" w:rsidRDefault="00F264A1">
      <w:pPr>
        <w:pStyle w:val="Ttulo4"/>
        <w:numPr>
          <w:ilvl w:val="1"/>
          <w:numId w:val="24"/>
        </w:numPr>
        <w:tabs>
          <w:tab w:val="left" w:pos="1910"/>
        </w:tabs>
        <w:ind w:left="1909"/>
        <w:jc w:val="both"/>
      </w:pPr>
      <w:r>
        <w:rPr>
          <w:color w:val="231F20"/>
        </w:rPr>
        <w:t>Ejemplos de versiones</w:t>
      </w:r>
      <w:r>
        <w:rPr>
          <w:color w:val="231F20"/>
        </w:rPr>
        <w:t xml:space="preserve"> con lenguaje claro</w:t>
      </w:r>
    </w:p>
    <w:p w14:paraId="2E16713C" w14:textId="77777777" w:rsidR="004F7B77" w:rsidRDefault="004F7B77">
      <w:pPr>
        <w:pStyle w:val="Textoindependiente"/>
        <w:spacing w:before="7"/>
        <w:rPr>
          <w:rFonts w:ascii="Cochin"/>
          <w:sz w:val="34"/>
        </w:rPr>
      </w:pPr>
    </w:p>
    <w:p w14:paraId="2E02CA90" w14:textId="77777777" w:rsidR="004F7B77" w:rsidRDefault="00F264A1">
      <w:pPr>
        <w:pStyle w:val="Textoindependiente"/>
        <w:ind w:left="430"/>
        <w:jc w:val="both"/>
      </w:pPr>
      <w:r>
        <w:rPr>
          <w:sz w:val="22"/>
        </w:rPr>
        <w:t>V</w:t>
      </w:r>
      <w:r>
        <w:t>ersión</w:t>
      </w:r>
      <w:r>
        <w:rPr>
          <w:spacing w:val="-8"/>
        </w:rPr>
        <w:t xml:space="preserve"> </w:t>
      </w:r>
      <w:r>
        <w:t>original</w:t>
      </w:r>
    </w:p>
    <w:p w14:paraId="3C21BFE5" w14:textId="77777777" w:rsidR="004F7B77" w:rsidRDefault="004F7B77">
      <w:pPr>
        <w:pStyle w:val="Textoindependiente"/>
        <w:spacing w:before="9"/>
        <w:rPr>
          <w:sz w:val="27"/>
        </w:rPr>
      </w:pPr>
    </w:p>
    <w:p w14:paraId="75CB75E7" w14:textId="77777777" w:rsidR="004F7B77" w:rsidRDefault="00F264A1">
      <w:pPr>
        <w:pStyle w:val="Textoindependiente"/>
        <w:spacing w:line="271" w:lineRule="auto"/>
        <w:ind w:left="430" w:right="154"/>
        <w:jc w:val="both"/>
      </w:pPr>
      <w:r>
        <w:t>En la contestación a la reconvención del Estado aceptó los dos hechos de la contrademanda</w:t>
      </w:r>
      <w:r>
        <w:rPr>
          <w:spacing w:val="1"/>
        </w:rPr>
        <w:t xml:space="preserve"> </w:t>
      </w:r>
      <w:r>
        <w:t>(la actora es titular registral de la finca y contiene porciones de la zona marítimo terrestre).</w:t>
      </w:r>
      <w:r>
        <w:rPr>
          <w:spacing w:val="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agraria).</w:t>
      </w:r>
    </w:p>
    <w:p w14:paraId="19770439" w14:textId="77777777" w:rsidR="004F7B77" w:rsidRDefault="004F7B77">
      <w:pPr>
        <w:pStyle w:val="Textoindependiente"/>
        <w:spacing w:before="9"/>
      </w:pPr>
    </w:p>
    <w:p w14:paraId="05E9C85E" w14:textId="77777777" w:rsidR="004F7B77" w:rsidRDefault="00F264A1">
      <w:pPr>
        <w:pStyle w:val="Textoindependiente"/>
        <w:ind w:left="430"/>
        <w:jc w:val="both"/>
      </w:pPr>
      <w:r>
        <w:t>Definición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palabra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lenguaje</w:t>
      </w:r>
      <w:r>
        <w:rPr>
          <w:spacing w:val="-4"/>
        </w:rPr>
        <w:t xml:space="preserve"> </w:t>
      </w:r>
      <w:r>
        <w:t>claro</w:t>
      </w:r>
    </w:p>
    <w:p w14:paraId="74B86076" w14:textId="77777777" w:rsidR="004F7B77" w:rsidRDefault="004F7B77">
      <w:pPr>
        <w:pStyle w:val="Textoindependiente"/>
        <w:spacing w:before="9"/>
        <w:rPr>
          <w:sz w:val="27"/>
        </w:rPr>
      </w:pPr>
    </w:p>
    <w:p w14:paraId="60599669" w14:textId="77777777" w:rsidR="004F7B77" w:rsidRDefault="00F264A1">
      <w:pPr>
        <w:pStyle w:val="Textoindependiente"/>
        <w:spacing w:line="271" w:lineRule="auto"/>
        <w:ind w:left="430" w:right="158"/>
        <w:jc w:val="both"/>
      </w:pPr>
      <w:r>
        <w:t>Reconvención es una contrademanda que presenta la persona demandada al momento de</w:t>
      </w:r>
      <w:r>
        <w:rPr>
          <w:spacing w:val="1"/>
        </w:rPr>
        <w:t xml:space="preserve"> </w:t>
      </w:r>
      <w:r>
        <w:t>con</w:t>
      </w:r>
      <w:r>
        <w:t>testar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demanda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 contra.</w:t>
      </w:r>
    </w:p>
    <w:p w14:paraId="67EC2A9C" w14:textId="77777777" w:rsidR="004F7B77" w:rsidRDefault="004F7B77">
      <w:pPr>
        <w:pStyle w:val="Textoindependiente"/>
        <w:spacing w:before="5"/>
        <w:rPr>
          <w:sz w:val="27"/>
        </w:rPr>
      </w:pPr>
    </w:p>
    <w:p w14:paraId="6A2B9529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250634B7" w14:textId="77777777" w:rsidR="004F7B77" w:rsidRDefault="00F264A1">
      <w:pPr>
        <w:pStyle w:val="Textoindependiente"/>
        <w:spacing w:before="38" w:line="271" w:lineRule="auto"/>
        <w:ind w:left="430" w:right="156"/>
        <w:jc w:val="both"/>
      </w:pPr>
      <w:r>
        <w:t>De</w:t>
      </w:r>
      <w:r>
        <w:rPr>
          <w:spacing w:val="-11"/>
        </w:rPr>
        <w:t xml:space="preserve"> </w:t>
      </w:r>
      <w:r>
        <w:t>manera</w:t>
      </w:r>
      <w:r>
        <w:rPr>
          <w:spacing w:val="-11"/>
        </w:rPr>
        <w:t xml:space="preserve"> </w:t>
      </w:r>
      <w:r>
        <w:t>que,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competencia</w:t>
      </w:r>
      <w:r>
        <w:rPr>
          <w:spacing w:val="-11"/>
        </w:rPr>
        <w:t xml:space="preserve"> </w:t>
      </w:r>
      <w:r>
        <w:t>asignada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Tribunal</w:t>
      </w:r>
      <w:r>
        <w:rPr>
          <w:spacing w:val="-11"/>
        </w:rPr>
        <w:t xml:space="preserve"> </w:t>
      </w:r>
      <w:r>
        <w:t>es,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alguna</w:t>
      </w:r>
      <w:r>
        <w:rPr>
          <w:spacing w:val="-10"/>
        </w:rPr>
        <w:t xml:space="preserve"> </w:t>
      </w:r>
      <w:r>
        <w:t>manera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antesala</w:t>
      </w:r>
      <w:r>
        <w:rPr>
          <w:spacing w:val="-11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control</w:t>
      </w:r>
      <w:r>
        <w:rPr>
          <w:spacing w:val="-6"/>
        </w:rPr>
        <w:t xml:space="preserve"> </w:t>
      </w:r>
      <w:r>
        <w:t>jurisdiccional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actuaciones</w:t>
      </w:r>
      <w:r>
        <w:rPr>
          <w:spacing w:val="-6"/>
        </w:rPr>
        <w:t xml:space="preserve"> </w:t>
      </w:r>
      <w:r>
        <w:t>formales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Municipalidades.</w:t>
      </w:r>
      <w:r>
        <w:rPr>
          <w:spacing w:val="-5"/>
        </w:rPr>
        <w:t xml:space="preserve"> </w:t>
      </w:r>
      <w:r>
        <w:t>(Tomada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materia</w:t>
      </w:r>
      <w:r>
        <w:rPr>
          <w:spacing w:val="-64"/>
        </w:rPr>
        <w:t xml:space="preserve"> </w:t>
      </w:r>
      <w:r>
        <w:t>contencioso</w:t>
      </w:r>
      <w:r>
        <w:rPr>
          <w:spacing w:val="-1"/>
        </w:rPr>
        <w:t xml:space="preserve"> </w:t>
      </w:r>
      <w:r>
        <w:t>administrativa).</w:t>
      </w:r>
    </w:p>
    <w:p w14:paraId="7A211CC1" w14:textId="77777777" w:rsidR="004F7B77" w:rsidRDefault="004F7B77">
      <w:pPr>
        <w:pStyle w:val="Textoindependiente"/>
        <w:spacing w:before="9"/>
      </w:pPr>
    </w:p>
    <w:p w14:paraId="635914DE" w14:textId="77777777" w:rsidR="004F7B77" w:rsidRDefault="00F264A1">
      <w:pPr>
        <w:pStyle w:val="Textoindependiente"/>
        <w:ind w:left="430"/>
        <w:jc w:val="both"/>
      </w:pPr>
      <w:r>
        <w:t>Definición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palabra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lenguaje</w:t>
      </w:r>
      <w:r>
        <w:rPr>
          <w:spacing w:val="-4"/>
        </w:rPr>
        <w:t xml:space="preserve"> </w:t>
      </w:r>
      <w:r>
        <w:t>claro</w:t>
      </w:r>
    </w:p>
    <w:p w14:paraId="6B82731F" w14:textId="77777777" w:rsidR="004F7B77" w:rsidRDefault="004F7B77">
      <w:pPr>
        <w:pStyle w:val="Textoindependiente"/>
        <w:spacing w:before="9"/>
        <w:rPr>
          <w:sz w:val="27"/>
        </w:rPr>
      </w:pPr>
    </w:p>
    <w:p w14:paraId="06874A60" w14:textId="77777777" w:rsidR="004F7B77" w:rsidRDefault="00F264A1">
      <w:pPr>
        <w:pStyle w:val="Textoindependiente"/>
        <w:spacing w:line="271" w:lineRule="auto"/>
        <w:ind w:left="430" w:right="156"/>
        <w:jc w:val="both"/>
      </w:pPr>
      <w:r>
        <w:t>Competencia es una cualidad que se le atribuye a un juzgado o tribunal para conocer un</w:t>
      </w:r>
      <w:r>
        <w:rPr>
          <w:spacing w:val="1"/>
        </w:rPr>
        <w:t xml:space="preserve"> </w:t>
      </w:r>
      <w:r>
        <w:t>determinado</w:t>
      </w:r>
      <w:r>
        <w:rPr>
          <w:spacing w:val="-2"/>
        </w:rPr>
        <w:t xml:space="preserve"> </w:t>
      </w:r>
      <w:r>
        <w:t>asunto.</w:t>
      </w:r>
    </w:p>
    <w:p w14:paraId="0F3CFDC0" w14:textId="77777777" w:rsidR="004F7B77" w:rsidRDefault="004F7B77">
      <w:pPr>
        <w:pStyle w:val="Textoindependiente"/>
        <w:spacing w:before="8"/>
      </w:pPr>
    </w:p>
    <w:p w14:paraId="31DF5D0F" w14:textId="77777777" w:rsidR="004F7B77" w:rsidRDefault="00F264A1">
      <w:pPr>
        <w:pStyle w:val="Textoindependiente"/>
        <w:spacing w:line="271" w:lineRule="auto"/>
        <w:ind w:left="430" w:right="157"/>
        <w:jc w:val="both"/>
      </w:pPr>
      <w:r>
        <w:t>Señala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jurisprudencia</w:t>
      </w:r>
      <w:r>
        <w:rPr>
          <w:spacing w:val="19"/>
        </w:rPr>
        <w:t xml:space="preserve"> </w:t>
      </w:r>
      <w:r>
        <w:t>ha</w:t>
      </w:r>
      <w:r>
        <w:rPr>
          <w:spacing w:val="19"/>
        </w:rPr>
        <w:t xml:space="preserve"> </w:t>
      </w:r>
      <w:r>
        <w:t>manifestado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nuestro</w:t>
      </w:r>
      <w:r>
        <w:rPr>
          <w:spacing w:val="19"/>
        </w:rPr>
        <w:t xml:space="preserve"> </w:t>
      </w:r>
      <w:r>
        <w:t>país</w:t>
      </w:r>
      <w:r>
        <w:rPr>
          <w:spacing w:val="20"/>
        </w:rPr>
        <w:t xml:space="preserve"> </w:t>
      </w:r>
      <w:r>
        <w:t>que,</w:t>
      </w:r>
      <w:r>
        <w:rPr>
          <w:spacing w:val="19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virtud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principio</w:t>
      </w:r>
      <w:r>
        <w:rPr>
          <w:spacing w:val="1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realidad</w:t>
      </w:r>
      <w:r>
        <w:rPr>
          <w:spacing w:val="27"/>
        </w:rPr>
        <w:t xml:space="preserve"> </w:t>
      </w:r>
      <w:r>
        <w:t>económica,</w:t>
      </w:r>
      <w:r>
        <w:rPr>
          <w:spacing w:val="28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jueces</w:t>
      </w:r>
      <w:r>
        <w:rPr>
          <w:spacing w:val="27"/>
        </w:rPr>
        <w:t xml:space="preserve"> </w:t>
      </w:r>
      <w:r>
        <w:t>pueden</w:t>
      </w:r>
      <w:r>
        <w:rPr>
          <w:spacing w:val="28"/>
        </w:rPr>
        <w:t xml:space="preserve"> </w:t>
      </w:r>
      <w:r>
        <w:t>apartarse</w:t>
      </w:r>
      <w:r>
        <w:rPr>
          <w:spacing w:val="27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formalismo</w:t>
      </w:r>
      <w:r>
        <w:rPr>
          <w:spacing w:val="28"/>
        </w:rPr>
        <w:t xml:space="preserve"> </w:t>
      </w:r>
      <w:r>
        <w:t>conceptual</w:t>
      </w:r>
      <w:r>
        <w:rPr>
          <w:spacing w:val="27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prescindir</w:t>
      </w:r>
      <w:r>
        <w:rPr>
          <w:spacing w:val="-64"/>
        </w:rPr>
        <w:t xml:space="preserve"> </w:t>
      </w:r>
      <w:r>
        <w:t>de las apariencias jurídicas establecidas por las partes, para aplicar la legislación fiscal de</w:t>
      </w:r>
      <w:r>
        <w:rPr>
          <w:spacing w:val="1"/>
        </w:rPr>
        <w:t xml:space="preserve"> </w:t>
      </w:r>
      <w:r>
        <w:t>acuerdo con la realidad de los hechos económicos, sin necesidad de acudir a acciones de</w:t>
      </w:r>
      <w:r>
        <w:rPr>
          <w:spacing w:val="1"/>
        </w:rPr>
        <w:t xml:space="preserve"> </w:t>
      </w:r>
      <w:r>
        <w:t>nulidad o simulación de los actos jurídicos celebrados por los individuo</w:t>
      </w:r>
      <w:r>
        <w:t>s. (Tomada de materia</w:t>
      </w:r>
      <w:r>
        <w:rPr>
          <w:spacing w:val="-64"/>
        </w:rPr>
        <w:t xml:space="preserve"> </w:t>
      </w:r>
      <w:r>
        <w:t>contencioso</w:t>
      </w:r>
      <w:r>
        <w:rPr>
          <w:spacing w:val="-1"/>
        </w:rPr>
        <w:t xml:space="preserve"> </w:t>
      </w:r>
      <w:r>
        <w:t>administrativa).</w:t>
      </w:r>
    </w:p>
    <w:p w14:paraId="6101C5AA" w14:textId="77777777" w:rsidR="004F7B77" w:rsidRDefault="004F7B77">
      <w:pPr>
        <w:spacing w:line="271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C08F3F6" w14:textId="77777777" w:rsidR="004F7B77" w:rsidRDefault="00F264A1">
      <w:pPr>
        <w:pStyle w:val="Textoindependiente"/>
        <w:spacing w:before="29"/>
        <w:ind w:left="340"/>
        <w:jc w:val="both"/>
      </w:pPr>
      <w:r>
        <w:lastRenderedPageBreak/>
        <w:t>Jurisprudencia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refiere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conjunto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sentencias</w:t>
      </w:r>
      <w:r>
        <w:rPr>
          <w:spacing w:val="-1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determinada</w:t>
      </w:r>
      <w:r>
        <w:rPr>
          <w:spacing w:val="-2"/>
        </w:rPr>
        <w:t xml:space="preserve"> </w:t>
      </w:r>
      <w:r>
        <w:t>materia.</w:t>
      </w:r>
    </w:p>
    <w:p w14:paraId="1E83D8BF" w14:textId="77777777" w:rsidR="004F7B77" w:rsidRDefault="004F7B77">
      <w:pPr>
        <w:pStyle w:val="Textoindependiente"/>
        <w:spacing w:before="2"/>
        <w:rPr>
          <w:sz w:val="32"/>
        </w:rPr>
      </w:pPr>
    </w:p>
    <w:p w14:paraId="431EC997" w14:textId="77777777" w:rsidR="004F7B77" w:rsidRDefault="00F264A1">
      <w:pPr>
        <w:pStyle w:val="Textoindependiente"/>
        <w:spacing w:line="290" w:lineRule="auto"/>
        <w:ind w:left="340" w:right="250"/>
        <w:jc w:val="both"/>
      </w:pPr>
      <w:r>
        <w:rPr>
          <w:spacing w:val="-3"/>
        </w:rPr>
        <w:t>En</w:t>
      </w:r>
      <w:r>
        <w:rPr>
          <w:spacing w:val="-16"/>
        </w:rPr>
        <w:t xml:space="preserve"> </w:t>
      </w:r>
      <w:r>
        <w:rPr>
          <w:spacing w:val="-3"/>
        </w:rPr>
        <w:t>este</w:t>
      </w:r>
      <w:r>
        <w:rPr>
          <w:spacing w:val="-16"/>
        </w:rPr>
        <w:t xml:space="preserve"> </w:t>
      </w:r>
      <w:r>
        <w:rPr>
          <w:spacing w:val="-3"/>
        </w:rPr>
        <w:t>caso,</w:t>
      </w:r>
      <w:r>
        <w:rPr>
          <w:spacing w:val="-16"/>
        </w:rPr>
        <w:t xml:space="preserve"> </w:t>
      </w:r>
      <w:r>
        <w:rPr>
          <w:spacing w:val="-3"/>
        </w:rPr>
        <w:t>podemos</w:t>
      </w:r>
      <w:r>
        <w:rPr>
          <w:spacing w:val="-15"/>
        </w:rPr>
        <w:t xml:space="preserve"> </w:t>
      </w:r>
      <w:r>
        <w:rPr>
          <w:spacing w:val="-3"/>
        </w:rPr>
        <w:t>observar</w:t>
      </w:r>
      <w:r>
        <w:rPr>
          <w:spacing w:val="-16"/>
        </w:rPr>
        <w:t xml:space="preserve"> </w:t>
      </w:r>
      <w:r>
        <w:rPr>
          <w:spacing w:val="-3"/>
        </w:rPr>
        <w:t>que,</w:t>
      </w:r>
      <w:r>
        <w:rPr>
          <w:spacing w:val="-16"/>
        </w:rPr>
        <w:t xml:space="preserve"> </w:t>
      </w:r>
      <w:r>
        <w:rPr>
          <w:spacing w:val="-3"/>
        </w:rPr>
        <w:t>en</w:t>
      </w:r>
      <w:r>
        <w:rPr>
          <w:spacing w:val="-15"/>
        </w:rPr>
        <w:t xml:space="preserve"> </w:t>
      </w:r>
      <w:r>
        <w:rPr>
          <w:spacing w:val="-3"/>
        </w:rPr>
        <w:t>estos</w:t>
      </w:r>
      <w:r>
        <w:rPr>
          <w:spacing w:val="-16"/>
        </w:rPr>
        <w:t xml:space="preserve"> </w:t>
      </w:r>
      <w:r>
        <w:rPr>
          <w:spacing w:val="-3"/>
        </w:rPr>
        <w:t>ejemplos,</w:t>
      </w:r>
      <w:r>
        <w:rPr>
          <w:spacing w:val="-16"/>
        </w:rPr>
        <w:t xml:space="preserve"> </w:t>
      </w:r>
      <w:r>
        <w:rPr>
          <w:spacing w:val="-2"/>
        </w:rPr>
        <w:t>se</w:t>
      </w:r>
      <w:r>
        <w:rPr>
          <w:spacing w:val="-16"/>
        </w:rPr>
        <w:t xml:space="preserve"> </w:t>
      </w:r>
      <w:r>
        <w:rPr>
          <w:spacing w:val="-2"/>
        </w:rPr>
        <w:t>utilizan</w:t>
      </w:r>
      <w:r>
        <w:rPr>
          <w:spacing w:val="-15"/>
        </w:rPr>
        <w:t xml:space="preserve"> </w:t>
      </w:r>
      <w:r>
        <w:rPr>
          <w:spacing w:val="-2"/>
        </w:rPr>
        <w:t>palabras</w:t>
      </w:r>
      <w:r>
        <w:rPr>
          <w:spacing w:val="-16"/>
        </w:rPr>
        <w:t xml:space="preserve"> </w:t>
      </w:r>
      <w:r>
        <w:rPr>
          <w:spacing w:val="-2"/>
        </w:rPr>
        <w:t>especializadas</w:t>
      </w:r>
      <w:r>
        <w:rPr>
          <w:spacing w:val="-16"/>
        </w:rPr>
        <w:t xml:space="preserve"> </w:t>
      </w:r>
      <w:r>
        <w:rPr>
          <w:spacing w:val="-2"/>
        </w:rPr>
        <w:t>que</w:t>
      </w:r>
      <w:r>
        <w:rPr>
          <w:spacing w:val="-64"/>
        </w:rPr>
        <w:t xml:space="preserve"> </w:t>
      </w:r>
      <w:r>
        <w:rPr>
          <w:spacing w:val="-2"/>
        </w:rPr>
        <w:t>pueden</w:t>
      </w:r>
      <w:r>
        <w:rPr>
          <w:spacing w:val="-15"/>
        </w:rPr>
        <w:t xml:space="preserve"> </w:t>
      </w:r>
      <w:r>
        <w:rPr>
          <w:spacing w:val="-2"/>
        </w:rPr>
        <w:t>dif</w:t>
      </w:r>
      <w:r>
        <w:rPr>
          <w:spacing w:val="-2"/>
        </w:rPr>
        <w:t>icultar</w:t>
      </w:r>
      <w:r>
        <w:rPr>
          <w:spacing w:val="-15"/>
        </w:rPr>
        <w:t xml:space="preserve"> </w:t>
      </w:r>
      <w:r>
        <w:rPr>
          <w:spacing w:val="-2"/>
        </w:rPr>
        <w:t>la</w:t>
      </w:r>
      <w:r>
        <w:rPr>
          <w:spacing w:val="-14"/>
        </w:rPr>
        <w:t xml:space="preserve"> </w:t>
      </w:r>
      <w:r>
        <w:rPr>
          <w:spacing w:val="-2"/>
        </w:rPr>
        <w:t>comprensión</w:t>
      </w:r>
      <w:r>
        <w:rPr>
          <w:spacing w:val="-15"/>
        </w:rPr>
        <w:t xml:space="preserve"> </w:t>
      </w:r>
      <w:r>
        <w:rPr>
          <w:spacing w:val="-2"/>
        </w:rPr>
        <w:t>del</w:t>
      </w:r>
      <w:r>
        <w:rPr>
          <w:spacing w:val="-15"/>
        </w:rPr>
        <w:t xml:space="preserve"> </w:t>
      </w:r>
      <w:r>
        <w:rPr>
          <w:spacing w:val="-2"/>
        </w:rPr>
        <w:t>texto</w:t>
      </w:r>
      <w:r>
        <w:rPr>
          <w:spacing w:val="-14"/>
        </w:rPr>
        <w:t xml:space="preserve"> </w:t>
      </w:r>
      <w:r>
        <w:rPr>
          <w:spacing w:val="-2"/>
        </w:rPr>
        <w:t>hacia</w:t>
      </w:r>
      <w:r>
        <w:rPr>
          <w:spacing w:val="-15"/>
        </w:rPr>
        <w:t xml:space="preserve"> </w:t>
      </w:r>
      <w:r>
        <w:rPr>
          <w:spacing w:val="-2"/>
        </w:rPr>
        <w:t>las</w:t>
      </w:r>
      <w:r>
        <w:rPr>
          <w:spacing w:val="-15"/>
        </w:rPr>
        <w:t xml:space="preserve"> </w:t>
      </w:r>
      <w:r>
        <w:rPr>
          <w:spacing w:val="-1"/>
        </w:rPr>
        <w:t>personas</w:t>
      </w:r>
      <w:r>
        <w:rPr>
          <w:spacing w:val="-14"/>
        </w:rPr>
        <w:t xml:space="preserve"> </w:t>
      </w:r>
      <w:r>
        <w:rPr>
          <w:spacing w:val="-1"/>
        </w:rPr>
        <w:t>lectoras</w:t>
      </w:r>
      <w:r>
        <w:rPr>
          <w:spacing w:val="-15"/>
        </w:rPr>
        <w:t xml:space="preserve"> </w:t>
      </w:r>
      <w:r>
        <w:rPr>
          <w:spacing w:val="-1"/>
        </w:rPr>
        <w:t>no</w:t>
      </w:r>
      <w:r>
        <w:rPr>
          <w:spacing w:val="-15"/>
        </w:rPr>
        <w:t xml:space="preserve"> </w:t>
      </w:r>
      <w:r>
        <w:rPr>
          <w:spacing w:val="-1"/>
        </w:rPr>
        <w:t>especializadas,</w:t>
      </w:r>
      <w:r>
        <w:rPr>
          <w:spacing w:val="-14"/>
        </w:rPr>
        <w:t xml:space="preserve"> </w:t>
      </w:r>
      <w:r>
        <w:rPr>
          <w:spacing w:val="-1"/>
        </w:rPr>
        <w:t>debido</w:t>
      </w:r>
      <w:r>
        <w:rPr>
          <w:spacing w:val="-6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necesitan</w:t>
      </w:r>
      <w:r>
        <w:rPr>
          <w:spacing w:val="-7"/>
        </w:rPr>
        <w:t xml:space="preserve"> </w:t>
      </w:r>
      <w:r>
        <w:t>tener</w:t>
      </w:r>
      <w:r>
        <w:rPr>
          <w:spacing w:val="-6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especializado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saber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significado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estos</w:t>
      </w:r>
      <w:r>
        <w:rPr>
          <w:spacing w:val="-7"/>
        </w:rPr>
        <w:t xml:space="preserve"> </w:t>
      </w:r>
      <w:r>
        <w:t>términos.</w:t>
      </w:r>
      <w:r>
        <w:rPr>
          <w:spacing w:val="-64"/>
        </w:rPr>
        <w:t xml:space="preserve"> </w:t>
      </w:r>
      <w:r>
        <w:t>Cuando la palabra especializada no se puede reemplazar por una conocida, se recomienda:</w:t>
      </w:r>
      <w:r>
        <w:rPr>
          <w:spacing w:val="1"/>
        </w:rPr>
        <w:t xml:space="preserve"> </w:t>
      </w:r>
      <w:r>
        <w:rPr>
          <w:spacing w:val="-3"/>
        </w:rPr>
        <w:t>recurrir</w:t>
      </w:r>
      <w:r>
        <w:rPr>
          <w:spacing w:val="-21"/>
        </w:rPr>
        <w:t xml:space="preserve"> </w:t>
      </w:r>
      <w:r>
        <w:rPr>
          <w:spacing w:val="-3"/>
        </w:rPr>
        <w:t>a</w:t>
      </w:r>
      <w:r>
        <w:rPr>
          <w:spacing w:val="-21"/>
        </w:rPr>
        <w:t xml:space="preserve"> </w:t>
      </w:r>
      <w:r>
        <w:rPr>
          <w:spacing w:val="-3"/>
        </w:rPr>
        <w:t>un</w:t>
      </w:r>
      <w:r>
        <w:rPr>
          <w:spacing w:val="-20"/>
        </w:rPr>
        <w:t xml:space="preserve"> </w:t>
      </w:r>
      <w:r>
        <w:rPr>
          <w:spacing w:val="-3"/>
        </w:rPr>
        <w:t>glosario</w:t>
      </w:r>
      <w:r>
        <w:rPr>
          <w:spacing w:val="-21"/>
        </w:rPr>
        <w:t xml:space="preserve"> </w:t>
      </w:r>
      <w:r>
        <w:rPr>
          <w:spacing w:val="-3"/>
        </w:rPr>
        <w:t>con</w:t>
      </w:r>
      <w:r>
        <w:rPr>
          <w:spacing w:val="-20"/>
        </w:rPr>
        <w:t xml:space="preserve"> </w:t>
      </w:r>
      <w:r>
        <w:rPr>
          <w:spacing w:val="-3"/>
        </w:rPr>
        <w:t>sus</w:t>
      </w:r>
      <w:r>
        <w:rPr>
          <w:spacing w:val="-21"/>
        </w:rPr>
        <w:t xml:space="preserve"> </w:t>
      </w:r>
      <w:r>
        <w:rPr>
          <w:spacing w:val="-3"/>
        </w:rPr>
        <w:t>respectivas</w:t>
      </w:r>
      <w:r>
        <w:rPr>
          <w:spacing w:val="-20"/>
        </w:rPr>
        <w:t xml:space="preserve"> </w:t>
      </w:r>
      <w:r>
        <w:rPr>
          <w:spacing w:val="-3"/>
        </w:rPr>
        <w:t>definiciones</w:t>
      </w:r>
      <w:r>
        <w:rPr>
          <w:spacing w:val="-21"/>
        </w:rPr>
        <w:t xml:space="preserve"> </w:t>
      </w:r>
      <w:r>
        <w:rPr>
          <w:spacing w:val="-2"/>
        </w:rPr>
        <w:t>en</w:t>
      </w:r>
      <w:r>
        <w:rPr>
          <w:spacing w:val="-20"/>
        </w:rPr>
        <w:t xml:space="preserve"> </w:t>
      </w:r>
      <w:r>
        <w:rPr>
          <w:spacing w:val="-2"/>
        </w:rPr>
        <w:t>lenguaje</w:t>
      </w:r>
      <w:r>
        <w:rPr>
          <w:spacing w:val="-21"/>
        </w:rPr>
        <w:t xml:space="preserve"> </w:t>
      </w:r>
      <w:r>
        <w:rPr>
          <w:spacing w:val="-2"/>
        </w:rPr>
        <w:t>claro</w:t>
      </w:r>
      <w:r>
        <w:rPr>
          <w:spacing w:val="-20"/>
        </w:rPr>
        <w:t xml:space="preserve"> </w:t>
      </w:r>
      <w:r>
        <w:rPr>
          <w:spacing w:val="-2"/>
        </w:rPr>
        <w:t>o</w:t>
      </w:r>
      <w:r>
        <w:rPr>
          <w:spacing w:val="-21"/>
        </w:rPr>
        <w:t xml:space="preserve"> </w:t>
      </w:r>
      <w:r>
        <w:rPr>
          <w:spacing w:val="-2"/>
        </w:rPr>
        <w:t>agregar</w:t>
      </w:r>
      <w:r>
        <w:rPr>
          <w:spacing w:val="-21"/>
        </w:rPr>
        <w:t xml:space="preserve"> </w:t>
      </w:r>
      <w:r>
        <w:rPr>
          <w:spacing w:val="-2"/>
        </w:rPr>
        <w:t>una</w:t>
      </w:r>
      <w:r>
        <w:rPr>
          <w:spacing w:val="-20"/>
        </w:rPr>
        <w:t xml:space="preserve"> </w:t>
      </w:r>
      <w:r>
        <w:rPr>
          <w:spacing w:val="-2"/>
        </w:rPr>
        <w:t>explicación</w:t>
      </w:r>
      <w:r>
        <w:rPr>
          <w:spacing w:val="-64"/>
        </w:rPr>
        <w:t xml:space="preserve"> </w:t>
      </w:r>
      <w:r>
        <w:t>dentro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unos</w:t>
      </w:r>
      <w:r>
        <w:rPr>
          <w:spacing w:val="-13"/>
        </w:rPr>
        <w:t xml:space="preserve"> </w:t>
      </w:r>
      <w:r>
        <w:t>paréntesis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primera</w:t>
      </w:r>
      <w:r>
        <w:rPr>
          <w:spacing w:val="-13"/>
        </w:rPr>
        <w:t xml:space="preserve"> </w:t>
      </w:r>
      <w:r>
        <w:t>vez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aparece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palabra</w:t>
      </w:r>
      <w:r>
        <w:rPr>
          <w:spacing w:val="-13"/>
        </w:rPr>
        <w:t xml:space="preserve"> </w:t>
      </w:r>
      <w:r>
        <w:t>especializada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texto.</w:t>
      </w:r>
    </w:p>
    <w:p w14:paraId="0F287429" w14:textId="77777777" w:rsidR="004F7B77" w:rsidRDefault="004F7B77">
      <w:pPr>
        <w:pStyle w:val="Textoindependiente"/>
        <w:spacing w:before="4"/>
        <w:rPr>
          <w:sz w:val="21"/>
        </w:rPr>
      </w:pPr>
    </w:p>
    <w:p w14:paraId="1DFCF541" w14:textId="77777777" w:rsidR="004F7B77" w:rsidRDefault="00F264A1">
      <w:pPr>
        <w:pStyle w:val="Ttulo4"/>
        <w:numPr>
          <w:ilvl w:val="1"/>
          <w:numId w:val="24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>Lista de palabras técnicas especializadas más frecuentes</w:t>
      </w:r>
    </w:p>
    <w:p w14:paraId="0C598679" w14:textId="77777777" w:rsidR="004F7B77" w:rsidRDefault="004F7B77">
      <w:pPr>
        <w:pStyle w:val="Textoindependiente"/>
        <w:spacing w:before="1"/>
        <w:rPr>
          <w:rFonts w:ascii="Cochin"/>
          <w:sz w:val="31"/>
        </w:rPr>
      </w:pPr>
    </w:p>
    <w:p w14:paraId="61888AD9" w14:textId="77777777" w:rsidR="004F7B77" w:rsidRDefault="00F264A1">
      <w:pPr>
        <w:pStyle w:val="Textoindependiente"/>
        <w:spacing w:line="273" w:lineRule="auto"/>
        <w:ind w:left="340" w:right="8639"/>
      </w:pPr>
      <w:r>
        <w:t>Indefensión</w:t>
      </w:r>
      <w:r>
        <w:rPr>
          <w:spacing w:val="1"/>
        </w:rPr>
        <w:t xml:space="preserve"> </w:t>
      </w:r>
      <w:r>
        <w:t>Jurisprudencia</w:t>
      </w:r>
      <w:r>
        <w:rPr>
          <w:spacing w:val="-65"/>
        </w:rPr>
        <w:t xml:space="preserve"> </w:t>
      </w:r>
      <w:r>
        <w:t>Impugnación</w:t>
      </w:r>
      <w:r>
        <w:rPr>
          <w:spacing w:val="1"/>
        </w:rPr>
        <w:t xml:space="preserve"> </w:t>
      </w:r>
      <w:r>
        <w:t>Reconvención</w:t>
      </w:r>
      <w:r>
        <w:rPr>
          <w:spacing w:val="-64"/>
        </w:rPr>
        <w:t xml:space="preserve"> </w:t>
      </w:r>
      <w:r>
        <w:t>Derogar</w:t>
      </w:r>
      <w:r>
        <w:rPr>
          <w:spacing w:val="1"/>
        </w:rPr>
        <w:t xml:space="preserve"> </w:t>
      </w:r>
      <w:r>
        <w:t>Expropiación</w:t>
      </w:r>
      <w:r>
        <w:rPr>
          <w:spacing w:val="1"/>
        </w:rPr>
        <w:t xml:space="preserve"> </w:t>
      </w:r>
      <w:r>
        <w:t>Agravio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Apoderado</w:t>
      </w:r>
      <w:r>
        <w:rPr>
          <w:spacing w:val="1"/>
        </w:rPr>
        <w:t xml:space="preserve"> </w:t>
      </w:r>
      <w:r>
        <w:t>Impugnar</w:t>
      </w:r>
      <w:r>
        <w:rPr>
          <w:spacing w:val="1"/>
        </w:rPr>
        <w:t xml:space="preserve"> </w:t>
      </w:r>
      <w:r>
        <w:t>Devengar</w:t>
      </w:r>
      <w:r>
        <w:rPr>
          <w:spacing w:val="1"/>
        </w:rPr>
        <w:t xml:space="preserve"> </w:t>
      </w:r>
      <w:r>
        <w:t>Resolución</w:t>
      </w:r>
    </w:p>
    <w:p w14:paraId="4E439E31" w14:textId="77777777" w:rsidR="004F7B77" w:rsidRDefault="004F7B77">
      <w:pPr>
        <w:pStyle w:val="Textoindependiente"/>
        <w:rPr>
          <w:sz w:val="29"/>
        </w:rPr>
      </w:pPr>
    </w:p>
    <w:p w14:paraId="1318A534" w14:textId="77777777" w:rsidR="004F7B77" w:rsidRDefault="00F264A1">
      <w:pPr>
        <w:pStyle w:val="Ttulo4"/>
        <w:numPr>
          <w:ilvl w:val="1"/>
          <w:numId w:val="24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 xml:space="preserve">Lista de palabras más frecuentes </w:t>
      </w:r>
      <w:r>
        <w:rPr>
          <w:color w:val="231F20"/>
        </w:rPr>
        <w:t>con significado especializado</w:t>
      </w:r>
    </w:p>
    <w:p w14:paraId="338688D8" w14:textId="77777777" w:rsidR="004F7B77" w:rsidRDefault="004F7B77">
      <w:pPr>
        <w:pStyle w:val="Textoindependiente"/>
        <w:spacing w:before="4"/>
        <w:rPr>
          <w:rFonts w:ascii="Cochin"/>
          <w:sz w:val="29"/>
        </w:rPr>
      </w:pPr>
    </w:p>
    <w:p w14:paraId="4B3C8ED9" w14:textId="77777777" w:rsidR="004F7B77" w:rsidRDefault="00F264A1">
      <w:pPr>
        <w:pStyle w:val="Textoindependiente"/>
        <w:spacing w:line="271" w:lineRule="auto"/>
        <w:ind w:left="340" w:right="9459"/>
      </w:pPr>
      <w:r>
        <w:rPr>
          <w:spacing w:val="-1"/>
        </w:rPr>
        <w:t>Costas</w:t>
      </w:r>
      <w:r>
        <w:rPr>
          <w:spacing w:val="-64"/>
        </w:rPr>
        <w:t xml:space="preserve"> </w:t>
      </w:r>
      <w:r>
        <w:t>Fallo</w:t>
      </w:r>
      <w:r>
        <w:rPr>
          <w:spacing w:val="1"/>
        </w:rPr>
        <w:t xml:space="preserve"> </w:t>
      </w:r>
      <w:r>
        <w:t>Auto</w:t>
      </w:r>
    </w:p>
    <w:p w14:paraId="6D410680" w14:textId="77777777" w:rsidR="004F7B77" w:rsidRDefault="00F264A1">
      <w:pPr>
        <w:pStyle w:val="Textoindependiente"/>
        <w:spacing w:before="4" w:line="271" w:lineRule="auto"/>
        <w:ind w:left="340" w:right="8796"/>
      </w:pPr>
      <w:r>
        <w:rPr>
          <w:spacing w:val="-1"/>
        </w:rPr>
        <w:t>Competencia</w:t>
      </w:r>
      <w:r>
        <w:rPr>
          <w:spacing w:val="-64"/>
        </w:rPr>
        <w:t xml:space="preserve"> </w:t>
      </w:r>
      <w:r>
        <w:t>Notificar</w:t>
      </w:r>
      <w:r>
        <w:rPr>
          <w:spacing w:val="1"/>
        </w:rPr>
        <w:t xml:space="preserve"> </w:t>
      </w:r>
      <w:r>
        <w:t>Otorgar</w:t>
      </w:r>
      <w:r>
        <w:rPr>
          <w:spacing w:val="1"/>
        </w:rPr>
        <w:t xml:space="preserve"> </w:t>
      </w:r>
      <w:r>
        <w:t>Sentencia</w:t>
      </w:r>
      <w:r>
        <w:rPr>
          <w:spacing w:val="1"/>
        </w:rPr>
        <w:t xml:space="preserve"> </w:t>
      </w:r>
      <w:r>
        <w:t>Dictar</w:t>
      </w:r>
    </w:p>
    <w:p w14:paraId="72A35D60" w14:textId="77777777" w:rsidR="004F7B77" w:rsidRDefault="00F264A1">
      <w:pPr>
        <w:pStyle w:val="Textoindependiente"/>
        <w:spacing w:before="6" w:line="276" w:lineRule="auto"/>
        <w:ind w:left="340" w:right="9145"/>
      </w:pPr>
      <w:r>
        <w:t>Alegar</w:t>
      </w:r>
      <w:r>
        <w:rPr>
          <w:spacing w:val="1"/>
        </w:rPr>
        <w:t xml:space="preserve"> </w:t>
      </w:r>
      <w:r>
        <w:t>Apelación</w:t>
      </w:r>
      <w:r>
        <w:rPr>
          <w:spacing w:val="-65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Ordinario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Actor</w:t>
      </w:r>
    </w:p>
    <w:p w14:paraId="004215E7" w14:textId="77777777" w:rsidR="004F7B77" w:rsidRDefault="004F7B77">
      <w:pPr>
        <w:spacing w:line="276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024EF34C" w14:textId="77777777" w:rsidR="004F7B77" w:rsidRDefault="00F264A1">
      <w:pPr>
        <w:pStyle w:val="Ttulo3"/>
        <w:numPr>
          <w:ilvl w:val="0"/>
          <w:numId w:val="24"/>
        </w:numPr>
        <w:tabs>
          <w:tab w:val="left" w:pos="1170"/>
          <w:tab w:val="left" w:pos="1171"/>
        </w:tabs>
        <w:spacing w:before="70"/>
        <w:ind w:left="1170"/>
        <w:jc w:val="left"/>
      </w:pPr>
      <w:r>
        <w:rPr>
          <w:color w:val="231F20"/>
        </w:rPr>
        <w:lastRenderedPageBreak/>
        <w:t>Locuciones</w:t>
      </w:r>
    </w:p>
    <w:p w14:paraId="29D85CD1" w14:textId="77777777" w:rsidR="004F7B77" w:rsidRDefault="004F7B77">
      <w:pPr>
        <w:pStyle w:val="Textoindependiente"/>
        <w:spacing w:before="7"/>
        <w:rPr>
          <w:rFonts w:ascii="Cochin"/>
          <w:sz w:val="39"/>
        </w:rPr>
      </w:pPr>
    </w:p>
    <w:p w14:paraId="6C6D743C" w14:textId="77777777" w:rsidR="004F7B77" w:rsidRDefault="00F264A1">
      <w:pPr>
        <w:pStyle w:val="Textoindependiente"/>
        <w:spacing w:line="290" w:lineRule="auto"/>
        <w:ind w:left="430" w:right="140"/>
        <w:jc w:val="both"/>
      </w:pPr>
      <w:r>
        <w:t>Las</w:t>
      </w:r>
      <w:r>
        <w:rPr>
          <w:spacing w:val="-15"/>
        </w:rPr>
        <w:t xml:space="preserve"> </w:t>
      </w:r>
      <w:r>
        <w:t>locuciones</w:t>
      </w:r>
      <w:r>
        <w:rPr>
          <w:spacing w:val="-14"/>
        </w:rPr>
        <w:t xml:space="preserve"> </w:t>
      </w:r>
      <w:r>
        <w:t>consisten</w:t>
      </w:r>
      <w:r>
        <w:rPr>
          <w:spacing w:val="-15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formación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más</w:t>
      </w:r>
      <w:r>
        <w:rPr>
          <w:spacing w:val="-14"/>
        </w:rPr>
        <w:t xml:space="preserve"> </w:t>
      </w:r>
      <w:r>
        <w:t>palabras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suelen</w:t>
      </w:r>
      <w:r>
        <w:rPr>
          <w:spacing w:val="-15"/>
        </w:rPr>
        <w:t xml:space="preserve"> </w:t>
      </w:r>
      <w:r>
        <w:t>aparecer</w:t>
      </w:r>
      <w:r>
        <w:rPr>
          <w:spacing w:val="-14"/>
        </w:rPr>
        <w:t xml:space="preserve"> </w:t>
      </w:r>
      <w:r>
        <w:t>juntas</w:t>
      </w:r>
      <w:r>
        <w:rPr>
          <w:spacing w:val="-15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un</w:t>
      </w:r>
      <w:r>
        <w:rPr>
          <w:spacing w:val="-16"/>
        </w:rPr>
        <w:t xml:space="preserve"> </w:t>
      </w:r>
      <w:r>
        <w:t>texto.</w:t>
      </w:r>
      <w:r>
        <w:rPr>
          <w:spacing w:val="-16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locuciones</w:t>
      </w:r>
      <w:r>
        <w:rPr>
          <w:spacing w:val="-15"/>
        </w:rPr>
        <w:t xml:space="preserve"> </w:t>
      </w:r>
      <w:r>
        <w:t>son</w:t>
      </w:r>
      <w:r>
        <w:rPr>
          <w:spacing w:val="-16"/>
        </w:rPr>
        <w:t xml:space="preserve"> </w:t>
      </w:r>
      <w:r>
        <w:t>muy</w:t>
      </w:r>
      <w:r>
        <w:rPr>
          <w:spacing w:val="-16"/>
        </w:rPr>
        <w:t xml:space="preserve"> </w:t>
      </w:r>
      <w:r>
        <w:t>frecuentes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lenguaje</w:t>
      </w:r>
      <w:r>
        <w:rPr>
          <w:spacing w:val="-15"/>
        </w:rPr>
        <w:t xml:space="preserve"> </w:t>
      </w:r>
      <w:r>
        <w:t>común,</w:t>
      </w:r>
      <w:r>
        <w:rPr>
          <w:spacing w:val="-16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decir,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cotidianeidad</w:t>
      </w:r>
      <w:r>
        <w:rPr>
          <w:spacing w:val="-64"/>
        </w:rPr>
        <w:t xml:space="preserve"> </w:t>
      </w:r>
      <w:r>
        <w:t>utilizamos muchas palabras de este tipo. En el caso del lenguaje jurídico, es muy usual que</w:t>
      </w:r>
      <w:r>
        <w:rPr>
          <w:spacing w:val="1"/>
        </w:rPr>
        <w:t xml:space="preserve"> </w:t>
      </w:r>
      <w:r>
        <w:t>encontremos palabras compuestas en las sentencias</w:t>
      </w:r>
      <w:r>
        <w:t>. Asimismo, la unión de estos vocablos</w:t>
      </w:r>
      <w:r>
        <w:rPr>
          <w:spacing w:val="1"/>
        </w:rPr>
        <w:t xml:space="preserve"> </w:t>
      </w:r>
      <w:r>
        <w:t>suele</w:t>
      </w:r>
      <w:r>
        <w:rPr>
          <w:spacing w:val="-1"/>
        </w:rPr>
        <w:t xml:space="preserve"> </w:t>
      </w:r>
      <w:r>
        <w:t>conducir 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creación de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nuevo</w:t>
      </w:r>
      <w:r>
        <w:rPr>
          <w:spacing w:val="-1"/>
        </w:rPr>
        <w:t xml:space="preserve"> </w:t>
      </w:r>
      <w:r>
        <w:t>término.</w:t>
      </w:r>
    </w:p>
    <w:p w14:paraId="3E111633" w14:textId="77777777" w:rsidR="004F7B77" w:rsidRDefault="004F7B77">
      <w:pPr>
        <w:pStyle w:val="Textoindependiente"/>
        <w:spacing w:before="5"/>
        <w:rPr>
          <w:sz w:val="21"/>
        </w:rPr>
      </w:pPr>
    </w:p>
    <w:p w14:paraId="308D7014" w14:textId="77777777" w:rsidR="004F7B77" w:rsidRDefault="00F264A1">
      <w:pPr>
        <w:pStyle w:val="Ttulo4"/>
        <w:numPr>
          <w:ilvl w:val="1"/>
          <w:numId w:val="24"/>
        </w:numPr>
        <w:tabs>
          <w:tab w:val="left" w:pos="1909"/>
          <w:tab w:val="left" w:pos="1910"/>
        </w:tabs>
        <w:spacing w:before="1"/>
        <w:ind w:left="1909"/>
        <w:jc w:val="left"/>
      </w:pPr>
      <w:r>
        <w:rPr>
          <w:color w:val="231F20"/>
        </w:rPr>
        <w:t>Tipos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locuciones</w:t>
      </w:r>
    </w:p>
    <w:p w14:paraId="3D118908" w14:textId="77777777" w:rsidR="004F7B77" w:rsidRDefault="004F7B77">
      <w:pPr>
        <w:pStyle w:val="Textoindependiente"/>
        <w:spacing w:before="7"/>
        <w:rPr>
          <w:rFonts w:ascii="Cochin"/>
          <w:sz w:val="27"/>
        </w:rPr>
      </w:pPr>
    </w:p>
    <w:p w14:paraId="64C2C29C" w14:textId="77777777" w:rsidR="004F7B77" w:rsidRDefault="00F264A1">
      <w:pPr>
        <w:pStyle w:val="Textoindependiente"/>
        <w:spacing w:line="290" w:lineRule="auto"/>
        <w:ind w:left="430" w:right="145"/>
        <w:jc w:val="both"/>
      </w:pPr>
      <w:r>
        <w:rPr>
          <w:spacing w:val="-5"/>
        </w:rPr>
        <w:t>Una</w:t>
      </w:r>
      <w:r>
        <w:rPr>
          <w:spacing w:val="-16"/>
        </w:rPr>
        <w:t xml:space="preserve"> </w:t>
      </w:r>
      <w:r>
        <w:rPr>
          <w:spacing w:val="-4"/>
        </w:rPr>
        <w:t>de</w:t>
      </w:r>
      <w:r>
        <w:rPr>
          <w:spacing w:val="-16"/>
        </w:rPr>
        <w:t xml:space="preserve"> </w:t>
      </w:r>
      <w:r>
        <w:rPr>
          <w:spacing w:val="-4"/>
        </w:rPr>
        <w:t>las</w:t>
      </w:r>
      <w:r>
        <w:rPr>
          <w:spacing w:val="-16"/>
        </w:rPr>
        <w:t xml:space="preserve"> </w:t>
      </w:r>
      <w:r>
        <w:rPr>
          <w:spacing w:val="-4"/>
        </w:rPr>
        <w:t>pautas</w:t>
      </w:r>
      <w:r>
        <w:rPr>
          <w:spacing w:val="-16"/>
        </w:rPr>
        <w:t xml:space="preserve"> </w:t>
      </w:r>
      <w:r>
        <w:rPr>
          <w:spacing w:val="-4"/>
        </w:rPr>
        <w:t>más</w:t>
      </w:r>
      <w:r>
        <w:rPr>
          <w:spacing w:val="-16"/>
        </w:rPr>
        <w:t xml:space="preserve"> </w:t>
      </w:r>
      <w:r>
        <w:rPr>
          <w:spacing w:val="-4"/>
        </w:rPr>
        <w:t>frecuentes</w:t>
      </w:r>
      <w:r>
        <w:rPr>
          <w:spacing w:val="-16"/>
        </w:rPr>
        <w:t xml:space="preserve"> </w:t>
      </w:r>
      <w:r>
        <w:rPr>
          <w:spacing w:val="-4"/>
        </w:rPr>
        <w:t>que</w:t>
      </w:r>
      <w:r>
        <w:rPr>
          <w:spacing w:val="-16"/>
        </w:rPr>
        <w:t xml:space="preserve"> </w:t>
      </w:r>
      <w:r>
        <w:rPr>
          <w:spacing w:val="-4"/>
        </w:rPr>
        <w:t>siguen</w:t>
      </w:r>
      <w:r>
        <w:rPr>
          <w:spacing w:val="-16"/>
        </w:rPr>
        <w:t xml:space="preserve"> </w:t>
      </w:r>
      <w:r>
        <w:rPr>
          <w:spacing w:val="-4"/>
        </w:rPr>
        <w:t>las</w:t>
      </w:r>
      <w:r>
        <w:rPr>
          <w:spacing w:val="-16"/>
        </w:rPr>
        <w:t xml:space="preserve"> </w:t>
      </w:r>
      <w:r>
        <w:rPr>
          <w:spacing w:val="-4"/>
        </w:rPr>
        <w:t>locuciones</w:t>
      </w:r>
      <w:r>
        <w:rPr>
          <w:spacing w:val="-16"/>
        </w:rPr>
        <w:t xml:space="preserve"> </w:t>
      </w:r>
      <w:r>
        <w:rPr>
          <w:spacing w:val="-4"/>
        </w:rPr>
        <w:t>en</w:t>
      </w:r>
      <w:r>
        <w:rPr>
          <w:spacing w:val="-16"/>
        </w:rPr>
        <w:t xml:space="preserve"> </w:t>
      </w:r>
      <w:r>
        <w:rPr>
          <w:spacing w:val="-4"/>
        </w:rPr>
        <w:t>el</w:t>
      </w:r>
      <w:r>
        <w:rPr>
          <w:spacing w:val="-16"/>
        </w:rPr>
        <w:t xml:space="preserve"> </w:t>
      </w:r>
      <w:r>
        <w:rPr>
          <w:spacing w:val="-4"/>
        </w:rPr>
        <w:t>lenguaje</w:t>
      </w:r>
      <w:r>
        <w:rPr>
          <w:spacing w:val="-16"/>
        </w:rPr>
        <w:t xml:space="preserve"> </w:t>
      </w:r>
      <w:r>
        <w:rPr>
          <w:spacing w:val="-4"/>
        </w:rPr>
        <w:t>jurídico</w:t>
      </w:r>
      <w:r>
        <w:rPr>
          <w:spacing w:val="-16"/>
        </w:rPr>
        <w:t xml:space="preserve"> </w:t>
      </w:r>
      <w:r>
        <w:rPr>
          <w:spacing w:val="-4"/>
        </w:rPr>
        <w:t>es</w:t>
      </w:r>
      <w:r>
        <w:rPr>
          <w:spacing w:val="-16"/>
        </w:rPr>
        <w:t xml:space="preserve"> </w:t>
      </w:r>
      <w:r>
        <w:rPr>
          <w:spacing w:val="-4"/>
        </w:rPr>
        <w:t>la</w:t>
      </w:r>
      <w:r>
        <w:rPr>
          <w:spacing w:val="-16"/>
        </w:rPr>
        <w:t xml:space="preserve"> </w:t>
      </w:r>
      <w:r>
        <w:rPr>
          <w:spacing w:val="-4"/>
        </w:rPr>
        <w:t>formación</w:t>
      </w:r>
      <w:r>
        <w:rPr>
          <w:spacing w:val="-64"/>
        </w:rPr>
        <w:t xml:space="preserve"> </w:t>
      </w:r>
      <w:r>
        <w:rPr>
          <w:spacing w:val="-5"/>
        </w:rPr>
        <w:t>de</w:t>
      </w:r>
      <w:r>
        <w:rPr>
          <w:spacing w:val="-22"/>
        </w:rPr>
        <w:t xml:space="preserve"> </w:t>
      </w:r>
      <w:r>
        <w:rPr>
          <w:spacing w:val="-5"/>
        </w:rPr>
        <w:t>nombre</w:t>
      </w:r>
      <w:r>
        <w:rPr>
          <w:spacing w:val="-22"/>
        </w:rPr>
        <w:t xml:space="preserve"> </w:t>
      </w:r>
      <w:r>
        <w:rPr>
          <w:spacing w:val="-4"/>
        </w:rPr>
        <w:t>+</w:t>
      </w:r>
      <w:r>
        <w:rPr>
          <w:spacing w:val="-22"/>
        </w:rPr>
        <w:t xml:space="preserve"> </w:t>
      </w:r>
      <w:r>
        <w:rPr>
          <w:spacing w:val="-4"/>
        </w:rPr>
        <w:t>adjetivo.</w:t>
      </w:r>
      <w:r>
        <w:rPr>
          <w:spacing w:val="-22"/>
        </w:rPr>
        <w:t xml:space="preserve"> </w:t>
      </w:r>
      <w:r>
        <w:rPr>
          <w:spacing w:val="-4"/>
        </w:rPr>
        <w:t>Este</w:t>
      </w:r>
      <w:r>
        <w:rPr>
          <w:spacing w:val="-22"/>
        </w:rPr>
        <w:t xml:space="preserve"> </w:t>
      </w:r>
      <w:r>
        <w:rPr>
          <w:spacing w:val="-4"/>
        </w:rPr>
        <w:t>grupo</w:t>
      </w:r>
      <w:r>
        <w:rPr>
          <w:spacing w:val="-22"/>
        </w:rPr>
        <w:t xml:space="preserve"> </w:t>
      </w:r>
      <w:r>
        <w:rPr>
          <w:spacing w:val="-4"/>
        </w:rPr>
        <w:t>suele</w:t>
      </w:r>
      <w:r>
        <w:rPr>
          <w:spacing w:val="-22"/>
        </w:rPr>
        <w:t xml:space="preserve"> </w:t>
      </w:r>
      <w:r>
        <w:rPr>
          <w:spacing w:val="-4"/>
        </w:rPr>
        <w:t>ser</w:t>
      </w:r>
      <w:r>
        <w:rPr>
          <w:spacing w:val="-21"/>
        </w:rPr>
        <w:t xml:space="preserve"> </w:t>
      </w:r>
      <w:r>
        <w:rPr>
          <w:spacing w:val="-4"/>
        </w:rPr>
        <w:t>el</w:t>
      </w:r>
      <w:r>
        <w:rPr>
          <w:spacing w:val="-22"/>
        </w:rPr>
        <w:t xml:space="preserve"> </w:t>
      </w:r>
      <w:r>
        <w:rPr>
          <w:spacing w:val="-4"/>
        </w:rPr>
        <w:t>más</w:t>
      </w:r>
      <w:r>
        <w:rPr>
          <w:spacing w:val="-22"/>
        </w:rPr>
        <w:t xml:space="preserve"> </w:t>
      </w:r>
      <w:r>
        <w:rPr>
          <w:spacing w:val="-4"/>
        </w:rPr>
        <w:t>abundante,</w:t>
      </w:r>
      <w:r>
        <w:rPr>
          <w:spacing w:val="-22"/>
        </w:rPr>
        <w:t xml:space="preserve"> </w:t>
      </w:r>
      <w:r>
        <w:rPr>
          <w:spacing w:val="-4"/>
        </w:rPr>
        <w:t>algunos</w:t>
      </w:r>
      <w:r>
        <w:rPr>
          <w:spacing w:val="-22"/>
        </w:rPr>
        <w:t xml:space="preserve"> </w:t>
      </w:r>
      <w:r>
        <w:rPr>
          <w:spacing w:val="-4"/>
        </w:rPr>
        <w:t>ejemplos</w:t>
      </w:r>
      <w:r>
        <w:rPr>
          <w:spacing w:val="-22"/>
        </w:rPr>
        <w:t xml:space="preserve"> </w:t>
      </w:r>
      <w:r>
        <w:rPr>
          <w:spacing w:val="-4"/>
        </w:rPr>
        <w:t>son:</w:t>
      </w:r>
      <w:r>
        <w:rPr>
          <w:spacing w:val="-22"/>
        </w:rPr>
        <w:t xml:space="preserve"> </w:t>
      </w:r>
      <w:r>
        <w:rPr>
          <w:spacing w:val="-4"/>
        </w:rPr>
        <w:t>cosa</w:t>
      </w:r>
      <w:r>
        <w:rPr>
          <w:spacing w:val="-22"/>
        </w:rPr>
        <w:t xml:space="preserve"> </w:t>
      </w:r>
      <w:r>
        <w:rPr>
          <w:spacing w:val="-4"/>
        </w:rPr>
        <w:t>juzgada,</w:t>
      </w:r>
      <w:r>
        <w:rPr>
          <w:spacing w:val="-64"/>
        </w:rPr>
        <w:t xml:space="preserve"> </w:t>
      </w:r>
      <w:r>
        <w:rPr>
          <w:spacing w:val="-1"/>
        </w:rPr>
        <w:t xml:space="preserve">parte actora, parte </w:t>
      </w:r>
      <w:r>
        <w:t>recurrente, medida cautelar, prueba testimonial, acto expropiatorio, prueba</w:t>
      </w:r>
      <w:r>
        <w:rPr>
          <w:spacing w:val="-64"/>
        </w:rPr>
        <w:t xml:space="preserve"> </w:t>
      </w:r>
      <w:r>
        <w:rPr>
          <w:spacing w:val="-3"/>
        </w:rPr>
        <w:t>confesional,</w:t>
      </w:r>
      <w:r>
        <w:rPr>
          <w:spacing w:val="-14"/>
        </w:rPr>
        <w:t xml:space="preserve"> </w:t>
      </w:r>
      <w:r>
        <w:rPr>
          <w:spacing w:val="-3"/>
        </w:rPr>
        <w:t>principio</w:t>
      </w:r>
      <w:r>
        <w:rPr>
          <w:spacing w:val="-14"/>
        </w:rPr>
        <w:t xml:space="preserve"> </w:t>
      </w:r>
      <w:r>
        <w:rPr>
          <w:spacing w:val="-3"/>
        </w:rPr>
        <w:t>precautorio,</w:t>
      </w:r>
      <w:r>
        <w:rPr>
          <w:spacing w:val="-13"/>
        </w:rPr>
        <w:t xml:space="preserve"> </w:t>
      </w:r>
      <w:r>
        <w:rPr>
          <w:spacing w:val="-3"/>
        </w:rPr>
        <w:t>recurso</w:t>
      </w:r>
      <w:r>
        <w:rPr>
          <w:spacing w:val="-14"/>
        </w:rPr>
        <w:t xml:space="preserve"> </w:t>
      </w:r>
      <w:r>
        <w:rPr>
          <w:spacing w:val="-3"/>
        </w:rPr>
        <w:t>extraordinario,</w:t>
      </w:r>
      <w:r>
        <w:rPr>
          <w:spacing w:val="-14"/>
        </w:rPr>
        <w:t xml:space="preserve"> </w:t>
      </w:r>
      <w:r>
        <w:rPr>
          <w:spacing w:val="-3"/>
        </w:rPr>
        <w:t>concurso</w:t>
      </w:r>
      <w:r>
        <w:rPr>
          <w:spacing w:val="-13"/>
        </w:rPr>
        <w:t xml:space="preserve"> </w:t>
      </w:r>
      <w:r>
        <w:rPr>
          <w:spacing w:val="-3"/>
        </w:rPr>
        <w:t>ideal,</w:t>
      </w:r>
      <w:r>
        <w:rPr>
          <w:spacing w:val="-14"/>
        </w:rPr>
        <w:t xml:space="preserve"> </w:t>
      </w:r>
      <w:r>
        <w:rPr>
          <w:spacing w:val="-3"/>
        </w:rPr>
        <w:t>entre</w:t>
      </w:r>
      <w:r>
        <w:rPr>
          <w:spacing w:val="-14"/>
        </w:rPr>
        <w:t xml:space="preserve"> </w:t>
      </w:r>
      <w:r>
        <w:rPr>
          <w:spacing w:val="-3"/>
        </w:rPr>
        <w:t>otros.</w:t>
      </w:r>
    </w:p>
    <w:p w14:paraId="1EB0B82F" w14:textId="77777777" w:rsidR="004F7B77" w:rsidRDefault="004F7B77">
      <w:pPr>
        <w:pStyle w:val="Textoindependiente"/>
        <w:spacing w:before="1"/>
      </w:pPr>
    </w:p>
    <w:p w14:paraId="7C96B0EC" w14:textId="77777777" w:rsidR="004F7B77" w:rsidRDefault="00F264A1">
      <w:pPr>
        <w:pStyle w:val="Textoindependiente"/>
        <w:spacing w:line="290" w:lineRule="auto"/>
        <w:ind w:left="430" w:right="138"/>
        <w:jc w:val="both"/>
      </w:pPr>
      <w:r>
        <w:t>Otra pauta frecuente es nombre + de + nombre. Algunos ejemplos de esta formación son:</w:t>
      </w:r>
      <w:r>
        <w:rPr>
          <w:spacing w:val="1"/>
        </w:rPr>
        <w:t xml:space="preserve"> </w:t>
      </w:r>
      <w:r>
        <w:t>principio de legalidad, privación de libertad, recurso de revocatoria, pena privativa de libertad,</w:t>
      </w:r>
      <w:r>
        <w:rPr>
          <w:spacing w:val="-64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otros.</w:t>
      </w:r>
    </w:p>
    <w:p w14:paraId="3C0E435F" w14:textId="77777777" w:rsidR="004F7B77" w:rsidRDefault="004F7B77">
      <w:pPr>
        <w:pStyle w:val="Textoindependiente"/>
        <w:spacing w:before="5"/>
        <w:rPr>
          <w:sz w:val="28"/>
        </w:rPr>
      </w:pPr>
    </w:p>
    <w:p w14:paraId="0A3B743F" w14:textId="77777777" w:rsidR="004F7B77" w:rsidRDefault="00F264A1">
      <w:pPr>
        <w:pStyle w:val="Ttulo4"/>
        <w:numPr>
          <w:ilvl w:val="1"/>
          <w:numId w:val="24"/>
        </w:numPr>
        <w:tabs>
          <w:tab w:val="left" w:pos="1909"/>
          <w:tab w:val="left" w:pos="1910"/>
        </w:tabs>
        <w:spacing w:before="1"/>
        <w:ind w:left="1909"/>
        <w:jc w:val="left"/>
      </w:pPr>
      <w:r>
        <w:rPr>
          <w:color w:val="231F20"/>
        </w:rPr>
        <w:t>El problema para la comprensión</w:t>
      </w:r>
    </w:p>
    <w:p w14:paraId="25E75B79" w14:textId="77777777" w:rsidR="004F7B77" w:rsidRDefault="004F7B77">
      <w:pPr>
        <w:pStyle w:val="Textoindependiente"/>
        <w:spacing w:before="9"/>
        <w:rPr>
          <w:rFonts w:ascii="Cochin"/>
          <w:sz w:val="32"/>
        </w:rPr>
      </w:pPr>
    </w:p>
    <w:p w14:paraId="37ACE87B" w14:textId="77777777" w:rsidR="004F7B77" w:rsidRDefault="00F264A1">
      <w:pPr>
        <w:pStyle w:val="Textoindependiente"/>
        <w:spacing w:line="290" w:lineRule="auto"/>
        <w:ind w:left="430" w:right="139"/>
        <w:jc w:val="both"/>
      </w:pPr>
      <w:r>
        <w:t>Las</w:t>
      </w:r>
      <w:r>
        <w:rPr>
          <w:spacing w:val="23"/>
        </w:rPr>
        <w:t xml:space="preserve"> </w:t>
      </w:r>
      <w:r>
        <w:t>locuciones</w:t>
      </w:r>
      <w:r>
        <w:rPr>
          <w:spacing w:val="23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len</w:t>
      </w:r>
      <w:r>
        <w:t>guaje</w:t>
      </w:r>
      <w:r>
        <w:rPr>
          <w:spacing w:val="23"/>
        </w:rPr>
        <w:t xml:space="preserve"> </w:t>
      </w:r>
      <w:r>
        <w:t>jurídico</w:t>
      </w:r>
      <w:r>
        <w:rPr>
          <w:spacing w:val="24"/>
        </w:rPr>
        <w:t xml:space="preserve"> </w:t>
      </w:r>
      <w:r>
        <w:t>pueden</w:t>
      </w:r>
      <w:r>
        <w:rPr>
          <w:spacing w:val="23"/>
        </w:rPr>
        <w:t xml:space="preserve"> </w:t>
      </w:r>
      <w:r>
        <w:t>causar</w:t>
      </w:r>
      <w:r>
        <w:rPr>
          <w:spacing w:val="23"/>
        </w:rPr>
        <w:t xml:space="preserve"> </w:t>
      </w:r>
      <w:r>
        <w:t>incomprensión</w:t>
      </w:r>
      <w:r>
        <w:rPr>
          <w:spacing w:val="24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lectora,</w:t>
      </w:r>
      <w:r>
        <w:rPr>
          <w:spacing w:val="-64"/>
        </w:rPr>
        <w:t xml:space="preserve"> </w:t>
      </w:r>
      <w:r>
        <w:t>ya que pueden estar familiarizados con una o ambas unidades léxicas. Sin embargo, estas</w:t>
      </w:r>
      <w:r>
        <w:rPr>
          <w:spacing w:val="1"/>
        </w:rPr>
        <w:t xml:space="preserve"> </w:t>
      </w:r>
      <w:r>
        <w:t>palabras combinadas suelen crear un nuevo término especializado y, por lo general, las</w:t>
      </w:r>
      <w:r>
        <w:rPr>
          <w:spacing w:val="1"/>
        </w:rPr>
        <w:t xml:space="preserve"> </w:t>
      </w:r>
      <w:r>
        <w:t>personas sin co</w:t>
      </w:r>
      <w:r>
        <w:t>nocimiento especializado en derecho desconocen esta nueva composición de</w:t>
      </w:r>
      <w:r>
        <w:rPr>
          <w:spacing w:val="-64"/>
        </w:rPr>
        <w:t xml:space="preserve"> </w:t>
      </w:r>
      <w:r>
        <w:t>vocablos. Ahora bien, no es posible erradicar las locuciones en el lenguaje jurídico, debido a</w:t>
      </w:r>
      <w:r>
        <w:rPr>
          <w:spacing w:val="1"/>
        </w:rPr>
        <w:t xml:space="preserve"> </w:t>
      </w:r>
      <w:r>
        <w:t>que favorecen la comunicación entre profesionales del derecho, pero al utilizarlas se pu</w:t>
      </w:r>
      <w:r>
        <w:t>ede</w:t>
      </w:r>
      <w:r>
        <w:rPr>
          <w:spacing w:val="1"/>
        </w:rPr>
        <w:t xml:space="preserve"> </w:t>
      </w:r>
      <w:r>
        <w:t>explicar en lenguaje claro su significado. Por ejemplo, si se usa concurso ideal, se podría</w:t>
      </w:r>
      <w:r>
        <w:rPr>
          <w:spacing w:val="1"/>
        </w:rPr>
        <w:t xml:space="preserve"> </w:t>
      </w:r>
      <w:r>
        <w:t>aclarar que esta composición hace referencia cuando ocurren dos o más delitos en un solo</w:t>
      </w:r>
      <w:r>
        <w:rPr>
          <w:spacing w:val="1"/>
        </w:rPr>
        <w:t xml:space="preserve"> </w:t>
      </w:r>
      <w:r>
        <w:t>hecho.</w:t>
      </w:r>
    </w:p>
    <w:p w14:paraId="7F5F8102" w14:textId="77777777" w:rsidR="004F7B77" w:rsidRDefault="004F7B77">
      <w:pPr>
        <w:pStyle w:val="Textoindependiente"/>
        <w:rPr>
          <w:sz w:val="28"/>
        </w:rPr>
      </w:pPr>
    </w:p>
    <w:p w14:paraId="0DE53120" w14:textId="77777777" w:rsidR="004F7B77" w:rsidRDefault="00F264A1">
      <w:pPr>
        <w:pStyle w:val="Textoindependiente"/>
        <w:ind w:left="430"/>
      </w:pPr>
      <w:r>
        <w:t>Ejemplos:</w:t>
      </w:r>
    </w:p>
    <w:p w14:paraId="2C9A54CB" w14:textId="77777777" w:rsidR="004F7B77" w:rsidRDefault="004F7B77">
      <w:pPr>
        <w:pStyle w:val="Textoindependiente"/>
        <w:spacing w:before="3"/>
        <w:rPr>
          <w:sz w:val="20"/>
        </w:rPr>
      </w:pPr>
    </w:p>
    <w:p w14:paraId="37B3C41E" w14:textId="77777777" w:rsidR="004F7B77" w:rsidRDefault="00F264A1">
      <w:pPr>
        <w:pStyle w:val="Prrafodelista"/>
        <w:numPr>
          <w:ilvl w:val="0"/>
          <w:numId w:val="22"/>
        </w:numPr>
        <w:tabs>
          <w:tab w:val="left" w:pos="1331"/>
        </w:tabs>
        <w:spacing w:line="290" w:lineRule="auto"/>
        <w:ind w:right="139" w:firstLine="0"/>
        <w:jc w:val="both"/>
        <w:rPr>
          <w:sz w:val="24"/>
        </w:rPr>
      </w:pPr>
      <w:r>
        <w:rPr>
          <w:sz w:val="24"/>
        </w:rPr>
        <w:t>“Unido a lo anterior se aplica erróneamente la calif</w:t>
      </w:r>
      <w:r>
        <w:rPr>
          <w:sz w:val="24"/>
        </w:rPr>
        <w:t>icación legal de violación domicilio</w:t>
      </w:r>
      <w:r>
        <w:rPr>
          <w:spacing w:val="1"/>
          <w:sz w:val="24"/>
        </w:rPr>
        <w:t xml:space="preserve"> </w:t>
      </w:r>
      <w:r>
        <w:rPr>
          <w:sz w:val="24"/>
        </w:rPr>
        <w:t>y daños en concurso ideal ya que se trata de dos acciones totalmente distintas y</w:t>
      </w:r>
      <w:r>
        <w:rPr>
          <w:spacing w:val="1"/>
          <w:sz w:val="24"/>
        </w:rPr>
        <w:t xml:space="preserve"> </w:t>
      </w:r>
      <w:r>
        <w:rPr>
          <w:sz w:val="24"/>
        </w:rPr>
        <w:t>diferenciables, por lo que es un error condenar por una unidad de acción”. (Tomada de</w:t>
      </w:r>
      <w:r>
        <w:rPr>
          <w:spacing w:val="-64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penal</w:t>
      </w:r>
      <w:r>
        <w:rPr>
          <w:spacing w:val="-1"/>
          <w:sz w:val="24"/>
        </w:rPr>
        <w:t xml:space="preserve"> </w:t>
      </w:r>
      <w:r>
        <w:rPr>
          <w:sz w:val="24"/>
        </w:rPr>
        <w:t>juvenil).</w:t>
      </w:r>
    </w:p>
    <w:p w14:paraId="06777A9C" w14:textId="77777777" w:rsidR="004F7B77" w:rsidRDefault="00F264A1">
      <w:pPr>
        <w:pStyle w:val="Prrafodelista"/>
        <w:numPr>
          <w:ilvl w:val="0"/>
          <w:numId w:val="22"/>
        </w:numPr>
        <w:tabs>
          <w:tab w:val="left" w:pos="1359"/>
        </w:tabs>
        <w:spacing w:line="290" w:lineRule="auto"/>
        <w:ind w:right="141" w:firstLine="0"/>
        <w:jc w:val="both"/>
        <w:rPr>
          <w:sz w:val="24"/>
        </w:rPr>
      </w:pPr>
      <w:r>
        <w:rPr>
          <w:spacing w:val="-1"/>
          <w:sz w:val="24"/>
        </w:rPr>
        <w:t>“Añade,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actos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cuenta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Notaría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9"/>
          <w:sz w:val="24"/>
        </w:rPr>
        <w:t xml:space="preserve"> </w:t>
      </w:r>
      <w:r>
        <w:rPr>
          <w:sz w:val="24"/>
        </w:rPr>
        <w:t>Estado</w:t>
      </w:r>
      <w:r>
        <w:rPr>
          <w:spacing w:val="-19"/>
          <w:sz w:val="24"/>
        </w:rPr>
        <w:t xml:space="preserve"> </w:t>
      </w:r>
      <w:r>
        <w:rPr>
          <w:sz w:val="24"/>
        </w:rPr>
        <w:t>se</w:t>
      </w:r>
      <w:r>
        <w:rPr>
          <w:spacing w:val="-19"/>
          <w:sz w:val="24"/>
        </w:rPr>
        <w:t xml:space="preserve"> </w:t>
      </w:r>
      <w:r>
        <w:rPr>
          <w:sz w:val="24"/>
        </w:rPr>
        <w:t>encuentran</w:t>
      </w:r>
      <w:r>
        <w:rPr>
          <w:spacing w:val="-19"/>
          <w:sz w:val="24"/>
        </w:rPr>
        <w:t xml:space="preserve"> </w:t>
      </w:r>
      <w:r>
        <w:rPr>
          <w:sz w:val="24"/>
        </w:rPr>
        <w:t>sujetos</w:t>
      </w:r>
      <w:r>
        <w:rPr>
          <w:spacing w:val="-19"/>
          <w:sz w:val="24"/>
        </w:rPr>
        <w:t xml:space="preserve"> </w:t>
      </w:r>
      <w:r>
        <w:rPr>
          <w:sz w:val="24"/>
        </w:rPr>
        <w:t>al</w:t>
      </w:r>
      <w:r>
        <w:rPr>
          <w:spacing w:val="-19"/>
          <w:sz w:val="24"/>
        </w:rPr>
        <w:t xml:space="preserve"> </w:t>
      </w:r>
      <w:r>
        <w:rPr>
          <w:sz w:val="24"/>
        </w:rPr>
        <w:t>principio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16"/>
          <w:sz w:val="24"/>
        </w:rPr>
        <w:t xml:space="preserve"> </w:t>
      </w:r>
      <w:r>
        <w:rPr>
          <w:sz w:val="24"/>
        </w:rPr>
        <w:t>legalidad</w:t>
      </w:r>
      <w:r>
        <w:rPr>
          <w:spacing w:val="17"/>
          <w:sz w:val="24"/>
        </w:rPr>
        <w:t xml:space="preserve"> </w:t>
      </w:r>
      <w:r>
        <w:rPr>
          <w:sz w:val="24"/>
        </w:rPr>
        <w:t>y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r>
        <w:rPr>
          <w:sz w:val="24"/>
        </w:rPr>
        <w:t>pretensión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r>
        <w:rPr>
          <w:sz w:val="24"/>
        </w:rPr>
        <w:t>contrademanda</w:t>
      </w:r>
      <w:r>
        <w:rPr>
          <w:spacing w:val="18"/>
          <w:sz w:val="24"/>
        </w:rPr>
        <w:t xml:space="preserve"> </w:t>
      </w:r>
      <w:r>
        <w:rPr>
          <w:sz w:val="24"/>
        </w:rPr>
        <w:t>no</w:t>
      </w:r>
      <w:r>
        <w:rPr>
          <w:spacing w:val="16"/>
          <w:sz w:val="24"/>
        </w:rPr>
        <w:t xml:space="preserve"> </w:t>
      </w:r>
      <w:r>
        <w:rPr>
          <w:sz w:val="24"/>
        </w:rPr>
        <w:t>const</w:t>
      </w:r>
      <w:r>
        <w:rPr>
          <w:sz w:val="24"/>
        </w:rPr>
        <w:t>ituye</w:t>
      </w:r>
      <w:r>
        <w:rPr>
          <w:spacing w:val="17"/>
          <w:sz w:val="24"/>
        </w:rPr>
        <w:t xml:space="preserve"> </w:t>
      </w:r>
      <w:r>
        <w:rPr>
          <w:sz w:val="24"/>
        </w:rPr>
        <w:t>un</w:t>
      </w:r>
      <w:r>
        <w:rPr>
          <w:spacing w:val="17"/>
          <w:sz w:val="24"/>
        </w:rPr>
        <w:t xml:space="preserve"> </w:t>
      </w:r>
      <w:r>
        <w:rPr>
          <w:sz w:val="24"/>
        </w:rPr>
        <w:t>acto</w:t>
      </w:r>
      <w:r>
        <w:rPr>
          <w:spacing w:val="17"/>
          <w:sz w:val="24"/>
        </w:rPr>
        <w:t xml:space="preserve"> </w:t>
      </w:r>
      <w:r>
        <w:rPr>
          <w:sz w:val="24"/>
        </w:rPr>
        <w:t>expropiatorio</w:t>
      </w:r>
    </w:p>
    <w:p w14:paraId="30A75FA1" w14:textId="77777777" w:rsidR="004F7B77" w:rsidRDefault="004F7B77">
      <w:pPr>
        <w:spacing w:line="290" w:lineRule="auto"/>
        <w:jc w:val="both"/>
        <w:rPr>
          <w:sz w:val="24"/>
        </w:rPr>
        <w:sectPr w:rsidR="004F7B77">
          <w:pgSz w:w="12240" w:h="15840"/>
          <w:pgMar w:top="1280" w:right="940" w:bottom="780" w:left="740" w:header="0" w:footer="588" w:gutter="0"/>
          <w:cols w:space="720"/>
        </w:sectPr>
      </w:pPr>
    </w:p>
    <w:p w14:paraId="200C7CBB" w14:textId="77777777" w:rsidR="004F7B77" w:rsidRDefault="00F264A1">
      <w:pPr>
        <w:pStyle w:val="Textoindependiente"/>
        <w:spacing w:before="29" w:line="290" w:lineRule="auto"/>
        <w:ind w:left="1048" w:right="247"/>
        <w:jc w:val="both"/>
      </w:pPr>
      <w:r>
        <w:lastRenderedPageBreak/>
        <w:t>ilegítimo, debe rechazarse la excepción de falta de derecho”. (Tomada de materia de</w:t>
      </w:r>
      <w:r>
        <w:rPr>
          <w:spacing w:val="1"/>
        </w:rPr>
        <w:t xml:space="preserve"> </w:t>
      </w:r>
      <w:r>
        <w:t>agraria).</w:t>
      </w:r>
    </w:p>
    <w:p w14:paraId="1A19D23A" w14:textId="77777777" w:rsidR="004F7B77" w:rsidRDefault="00F264A1">
      <w:pPr>
        <w:pStyle w:val="Prrafodelista"/>
        <w:numPr>
          <w:ilvl w:val="0"/>
          <w:numId w:val="22"/>
        </w:numPr>
        <w:tabs>
          <w:tab w:val="left" w:pos="1338"/>
        </w:tabs>
        <w:spacing w:line="290" w:lineRule="auto"/>
        <w:ind w:left="1048" w:right="245" w:firstLine="0"/>
        <w:jc w:val="both"/>
        <w:rPr>
          <w:sz w:val="24"/>
        </w:rPr>
      </w:pPr>
      <w:r>
        <w:rPr>
          <w:sz w:val="24"/>
        </w:rPr>
        <w:t>“La</w:t>
      </w:r>
      <w:r>
        <w:rPr>
          <w:spacing w:val="-6"/>
          <w:sz w:val="24"/>
        </w:rPr>
        <w:t xml:space="preserve"> </w:t>
      </w:r>
      <w:r>
        <w:rPr>
          <w:sz w:val="24"/>
        </w:rPr>
        <w:t>CCSS</w:t>
      </w:r>
      <w:r>
        <w:rPr>
          <w:spacing w:val="-5"/>
          <w:sz w:val="24"/>
        </w:rPr>
        <w:t xml:space="preserve"> </w:t>
      </w:r>
      <w:r>
        <w:rPr>
          <w:sz w:val="24"/>
        </w:rPr>
        <w:t>formuló</w:t>
      </w:r>
      <w:r>
        <w:rPr>
          <w:spacing w:val="-5"/>
          <w:sz w:val="24"/>
        </w:rPr>
        <w:t xml:space="preserve"> </w:t>
      </w:r>
      <w:r>
        <w:rPr>
          <w:sz w:val="24"/>
        </w:rPr>
        <w:t>recurso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revocatoria</w:t>
      </w:r>
      <w:r>
        <w:rPr>
          <w:spacing w:val="-5"/>
          <w:sz w:val="24"/>
        </w:rPr>
        <w:t xml:space="preserve"> </w:t>
      </w:r>
      <w:r>
        <w:rPr>
          <w:sz w:val="24"/>
        </w:rPr>
        <w:t>contra</w:t>
      </w:r>
      <w:r>
        <w:rPr>
          <w:spacing w:val="-5"/>
          <w:sz w:val="24"/>
        </w:rPr>
        <w:t xml:space="preserve"> </w:t>
      </w:r>
      <w:r>
        <w:rPr>
          <w:sz w:val="24"/>
        </w:rPr>
        <w:t>esa</w:t>
      </w:r>
      <w:r>
        <w:rPr>
          <w:spacing w:val="-5"/>
          <w:sz w:val="24"/>
        </w:rPr>
        <w:t xml:space="preserve"> </w:t>
      </w:r>
      <w:r>
        <w:rPr>
          <w:sz w:val="24"/>
        </w:rPr>
        <w:t>decisión,</w:t>
      </w:r>
      <w:r>
        <w:rPr>
          <w:spacing w:val="-5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cual,</w:t>
      </w:r>
      <w:r>
        <w:rPr>
          <w:spacing w:val="-5"/>
          <w:sz w:val="24"/>
        </w:rPr>
        <w:t xml:space="preserve"> </w:t>
      </w:r>
      <w:r>
        <w:rPr>
          <w:sz w:val="24"/>
        </w:rPr>
        <w:t>fue</w:t>
      </w:r>
      <w:r>
        <w:rPr>
          <w:spacing w:val="-5"/>
          <w:sz w:val="24"/>
        </w:rPr>
        <w:t xml:space="preserve"> </w:t>
      </w:r>
      <w:r>
        <w:rPr>
          <w:sz w:val="24"/>
        </w:rPr>
        <w:t>rechazado</w:t>
      </w:r>
      <w:r>
        <w:rPr>
          <w:spacing w:val="-6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ese</w:t>
      </w:r>
      <w:r>
        <w:rPr>
          <w:spacing w:val="-3"/>
          <w:sz w:val="24"/>
        </w:rPr>
        <w:t xml:space="preserve"> </w:t>
      </w:r>
      <w:r>
        <w:rPr>
          <w:sz w:val="24"/>
        </w:rPr>
        <w:t>mismo</w:t>
      </w:r>
      <w:r>
        <w:rPr>
          <w:spacing w:val="-1"/>
          <w:sz w:val="24"/>
        </w:rPr>
        <w:t xml:space="preserve"> </w:t>
      </w:r>
      <w:r>
        <w:rPr>
          <w:sz w:val="24"/>
        </w:rPr>
        <w:t>acto”.</w:t>
      </w:r>
      <w:r>
        <w:rPr>
          <w:spacing w:val="-3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contencioso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administrativa).</w:t>
      </w:r>
    </w:p>
    <w:p w14:paraId="6BA2A8B3" w14:textId="77777777" w:rsidR="004F7B77" w:rsidRDefault="00F264A1">
      <w:pPr>
        <w:pStyle w:val="Prrafodelista"/>
        <w:numPr>
          <w:ilvl w:val="0"/>
          <w:numId w:val="22"/>
        </w:numPr>
        <w:tabs>
          <w:tab w:val="left" w:pos="1383"/>
        </w:tabs>
        <w:spacing w:line="290" w:lineRule="auto"/>
        <w:ind w:left="1048" w:right="246" w:firstLine="0"/>
        <w:jc w:val="both"/>
        <w:rPr>
          <w:sz w:val="24"/>
        </w:rPr>
      </w:pPr>
      <w:r>
        <w:rPr>
          <w:sz w:val="24"/>
        </w:rPr>
        <w:t>“Se omite en la resolución que procede al rechazo pieza apelada que prevenía</w:t>
      </w:r>
      <w:r>
        <w:rPr>
          <w:spacing w:val="1"/>
          <w:sz w:val="24"/>
        </w:rPr>
        <w:t xml:space="preserve"> </w:t>
      </w:r>
      <w:r>
        <w:rPr>
          <w:sz w:val="24"/>
        </w:rPr>
        <w:t>aclaración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las</w:t>
      </w:r>
      <w:r>
        <w:rPr>
          <w:spacing w:val="-8"/>
          <w:sz w:val="24"/>
        </w:rPr>
        <w:t xml:space="preserve"> </w:t>
      </w:r>
      <w:r>
        <w:rPr>
          <w:sz w:val="24"/>
        </w:rPr>
        <w:t>pretensiones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8"/>
          <w:sz w:val="24"/>
        </w:rPr>
        <w:t xml:space="preserve"> </w:t>
      </w:r>
      <w:r>
        <w:rPr>
          <w:sz w:val="24"/>
        </w:rPr>
        <w:t>accionante</w:t>
      </w:r>
      <w:r>
        <w:rPr>
          <w:spacing w:val="-8"/>
          <w:sz w:val="24"/>
        </w:rPr>
        <w:t xml:space="preserve"> </w:t>
      </w:r>
      <w:r>
        <w:rPr>
          <w:sz w:val="24"/>
        </w:rPr>
        <w:t>y</w:t>
      </w:r>
      <w:r>
        <w:rPr>
          <w:spacing w:val="-7"/>
          <w:sz w:val="24"/>
        </w:rPr>
        <w:t xml:space="preserve"> </w:t>
      </w:r>
      <w:r>
        <w:rPr>
          <w:sz w:val="24"/>
        </w:rPr>
        <w:t>corrección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demanda,</w:t>
      </w:r>
      <w:r>
        <w:rPr>
          <w:spacing w:val="-8"/>
          <w:sz w:val="24"/>
        </w:rPr>
        <w:t xml:space="preserve"> </w:t>
      </w:r>
      <w:r>
        <w:rPr>
          <w:sz w:val="24"/>
        </w:rPr>
        <w:t>misma</w:t>
      </w:r>
      <w:r>
        <w:rPr>
          <w:spacing w:val="-8"/>
          <w:sz w:val="24"/>
        </w:rPr>
        <w:t xml:space="preserve"> </w:t>
      </w:r>
      <w:r>
        <w:rPr>
          <w:sz w:val="24"/>
        </w:rPr>
        <w:t>donde</w:t>
      </w:r>
      <w:r>
        <w:rPr>
          <w:spacing w:val="-64"/>
          <w:sz w:val="24"/>
        </w:rPr>
        <w:t xml:space="preserve"> </w:t>
      </w:r>
      <w:r>
        <w:rPr>
          <w:sz w:val="24"/>
        </w:rPr>
        <w:t>se</w:t>
      </w:r>
      <w:r>
        <w:rPr>
          <w:spacing w:val="-9"/>
          <w:sz w:val="24"/>
        </w:rPr>
        <w:t xml:space="preserve"> </w:t>
      </w:r>
      <w:r>
        <w:rPr>
          <w:sz w:val="24"/>
        </w:rPr>
        <w:t>denegó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medida</w:t>
      </w:r>
      <w:r>
        <w:rPr>
          <w:spacing w:val="-9"/>
          <w:sz w:val="24"/>
        </w:rPr>
        <w:t xml:space="preserve"> </w:t>
      </w:r>
      <w:r>
        <w:rPr>
          <w:sz w:val="24"/>
        </w:rPr>
        <w:t>cautelar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suspensión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puesta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posesión</w:t>
      </w:r>
      <w:r>
        <w:rPr>
          <w:spacing w:val="-9"/>
          <w:sz w:val="24"/>
        </w:rPr>
        <w:t xml:space="preserve"> </w:t>
      </w:r>
      <w:r>
        <w:rPr>
          <w:sz w:val="24"/>
        </w:rPr>
        <w:t>dictado</w:t>
      </w:r>
      <w:r>
        <w:rPr>
          <w:spacing w:val="-8"/>
          <w:sz w:val="24"/>
        </w:rPr>
        <w:t xml:space="preserve"> </w:t>
      </w:r>
      <w:r>
        <w:rPr>
          <w:sz w:val="24"/>
        </w:rPr>
        <w:t>en</w:t>
      </w:r>
      <w:r>
        <w:rPr>
          <w:spacing w:val="-9"/>
          <w:sz w:val="24"/>
        </w:rPr>
        <w:t xml:space="preserve"> </w:t>
      </w:r>
      <w:r>
        <w:rPr>
          <w:sz w:val="24"/>
        </w:rPr>
        <w:t>proceso</w:t>
      </w:r>
      <w:r>
        <w:rPr>
          <w:spacing w:val="-64"/>
          <w:sz w:val="24"/>
        </w:rPr>
        <w:t xml:space="preserve"> </w:t>
      </w:r>
      <w:r>
        <w:rPr>
          <w:sz w:val="24"/>
        </w:rPr>
        <w:t>interdictal anterior, sin que mediara análisis alguno para fundamentar su decisión”.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agraria).</w:t>
      </w:r>
    </w:p>
    <w:p w14:paraId="5A2ECC9E" w14:textId="77777777" w:rsidR="004F7B77" w:rsidRDefault="00F264A1">
      <w:pPr>
        <w:pStyle w:val="Prrafodelista"/>
        <w:numPr>
          <w:ilvl w:val="0"/>
          <w:numId w:val="22"/>
        </w:numPr>
        <w:tabs>
          <w:tab w:val="left" w:pos="1275"/>
        </w:tabs>
        <w:spacing w:line="290" w:lineRule="auto"/>
        <w:ind w:left="1048" w:right="245" w:firstLine="0"/>
        <w:jc w:val="both"/>
        <w:rPr>
          <w:sz w:val="24"/>
        </w:rPr>
      </w:pPr>
      <w:r>
        <w:rPr>
          <w:sz w:val="24"/>
        </w:rPr>
        <w:t>“Evacuada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prueba</w:t>
      </w:r>
      <w:r>
        <w:rPr>
          <w:spacing w:val="-13"/>
          <w:sz w:val="24"/>
        </w:rPr>
        <w:t xml:space="preserve"> </w:t>
      </w:r>
      <w:r>
        <w:rPr>
          <w:sz w:val="24"/>
        </w:rPr>
        <w:t>testimonial</w:t>
      </w:r>
      <w:r>
        <w:rPr>
          <w:spacing w:val="-12"/>
          <w:sz w:val="24"/>
        </w:rPr>
        <w:t xml:space="preserve"> </w:t>
      </w:r>
      <w:r>
        <w:rPr>
          <w:sz w:val="24"/>
        </w:rPr>
        <w:t>ofrecida</w:t>
      </w:r>
      <w:r>
        <w:rPr>
          <w:spacing w:val="-12"/>
          <w:sz w:val="24"/>
        </w:rPr>
        <w:t xml:space="preserve"> </w:t>
      </w:r>
      <w:r>
        <w:rPr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partes,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z w:val="24"/>
        </w:rPr>
        <w:t>tienen</w:t>
      </w:r>
      <w:r>
        <w:rPr>
          <w:spacing w:val="-12"/>
          <w:sz w:val="24"/>
        </w:rPr>
        <w:t xml:space="preserve"> </w:t>
      </w:r>
      <w:r>
        <w:rPr>
          <w:sz w:val="24"/>
        </w:rPr>
        <w:t>los</w:t>
      </w:r>
      <w:r>
        <w:rPr>
          <w:spacing w:val="-12"/>
          <w:sz w:val="24"/>
        </w:rPr>
        <w:t xml:space="preserve"> </w:t>
      </w:r>
      <w:r>
        <w:rPr>
          <w:sz w:val="24"/>
        </w:rPr>
        <w:t>siguientes</w:t>
      </w:r>
      <w:r>
        <w:rPr>
          <w:spacing w:val="-13"/>
          <w:sz w:val="24"/>
        </w:rPr>
        <w:t xml:space="preserve"> </w:t>
      </w:r>
      <w:r>
        <w:rPr>
          <w:sz w:val="24"/>
        </w:rPr>
        <w:t>datos</w:t>
      </w:r>
      <w:r>
        <w:rPr>
          <w:spacing w:val="-64"/>
          <w:sz w:val="24"/>
        </w:rPr>
        <w:t xml:space="preserve"> </w:t>
      </w:r>
      <w:r>
        <w:rPr>
          <w:sz w:val="24"/>
        </w:rPr>
        <w:t>relevantes relac</w:t>
      </w:r>
      <w:r>
        <w:rPr>
          <w:sz w:val="24"/>
        </w:rPr>
        <w:t>ionados con los pormenores de la suscripción de los convenios y la</w:t>
      </w:r>
      <w:r>
        <w:rPr>
          <w:spacing w:val="1"/>
          <w:sz w:val="24"/>
        </w:rPr>
        <w:t xml:space="preserve"> </w:t>
      </w:r>
      <w:r>
        <w:rPr>
          <w:sz w:val="24"/>
        </w:rPr>
        <w:t>bondad o no del pago mediante bonos de las deudas relacionadas con la seguridad</w:t>
      </w:r>
      <w:r>
        <w:rPr>
          <w:spacing w:val="1"/>
          <w:sz w:val="24"/>
        </w:rPr>
        <w:t xml:space="preserve"> </w:t>
      </w:r>
      <w:r>
        <w:rPr>
          <w:sz w:val="24"/>
        </w:rPr>
        <w:t>social”.</w:t>
      </w:r>
      <w:r>
        <w:rPr>
          <w:spacing w:val="-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contencioso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administrativa).</w:t>
      </w:r>
    </w:p>
    <w:p w14:paraId="506CB153" w14:textId="77777777" w:rsidR="004F7B77" w:rsidRDefault="00F264A1">
      <w:pPr>
        <w:pStyle w:val="Prrafodelista"/>
        <w:numPr>
          <w:ilvl w:val="0"/>
          <w:numId w:val="22"/>
        </w:numPr>
        <w:tabs>
          <w:tab w:val="left" w:pos="1389"/>
        </w:tabs>
        <w:spacing w:line="290" w:lineRule="auto"/>
        <w:ind w:left="1048" w:right="245" w:firstLine="0"/>
        <w:jc w:val="both"/>
        <w:rPr>
          <w:sz w:val="24"/>
        </w:rPr>
      </w:pPr>
      <w:r>
        <w:rPr>
          <w:sz w:val="24"/>
        </w:rPr>
        <w:t>“La recurrente señala que este principio se relacion</w:t>
      </w:r>
      <w:r>
        <w:rPr>
          <w:sz w:val="24"/>
        </w:rPr>
        <w:t>a también con el principio de</w:t>
      </w:r>
      <w:r>
        <w:rPr>
          <w:spacing w:val="1"/>
          <w:sz w:val="24"/>
        </w:rPr>
        <w:t xml:space="preserve"> </w:t>
      </w:r>
      <w:r>
        <w:rPr>
          <w:sz w:val="24"/>
        </w:rPr>
        <w:t>legalidad,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7"/>
          <w:sz w:val="24"/>
        </w:rPr>
        <w:t xml:space="preserve"> </w:t>
      </w:r>
      <w:r>
        <w:rPr>
          <w:sz w:val="24"/>
        </w:rPr>
        <w:t>el</w:t>
      </w:r>
      <w:r>
        <w:rPr>
          <w:spacing w:val="-7"/>
          <w:sz w:val="24"/>
        </w:rPr>
        <w:t xml:space="preserve"> </w:t>
      </w:r>
      <w:r>
        <w:rPr>
          <w:sz w:val="24"/>
        </w:rPr>
        <w:t>sentido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no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puede</w:t>
      </w:r>
      <w:r>
        <w:rPr>
          <w:spacing w:val="-7"/>
          <w:sz w:val="24"/>
        </w:rPr>
        <w:t xml:space="preserve"> </w:t>
      </w:r>
      <w:r>
        <w:rPr>
          <w:sz w:val="24"/>
        </w:rPr>
        <w:t>sancionar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una</w:t>
      </w:r>
      <w:r>
        <w:rPr>
          <w:spacing w:val="-7"/>
          <w:sz w:val="24"/>
        </w:rPr>
        <w:t xml:space="preserve"> </w:t>
      </w:r>
      <w:r>
        <w:rPr>
          <w:sz w:val="24"/>
        </w:rPr>
        <w:t>persona</w:t>
      </w:r>
      <w:r>
        <w:rPr>
          <w:spacing w:val="-7"/>
          <w:sz w:val="24"/>
        </w:rPr>
        <w:t xml:space="preserve"> </w:t>
      </w:r>
      <w:r>
        <w:rPr>
          <w:sz w:val="24"/>
        </w:rPr>
        <w:t>menor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edad,</w:t>
      </w:r>
      <w:r>
        <w:rPr>
          <w:spacing w:val="-7"/>
          <w:sz w:val="24"/>
        </w:rPr>
        <w:t xml:space="preserve"> </w:t>
      </w:r>
      <w:r>
        <w:rPr>
          <w:sz w:val="24"/>
        </w:rPr>
        <w:t>si</w:t>
      </w:r>
      <w:r>
        <w:rPr>
          <w:spacing w:val="-65"/>
          <w:sz w:val="24"/>
        </w:rPr>
        <w:t xml:space="preserve"> </w:t>
      </w:r>
      <w:r>
        <w:rPr>
          <w:sz w:val="24"/>
        </w:rPr>
        <w:t>no es por un hecho que la ley penal tipifique como delito o contravención”. (Tomada de</w:t>
      </w:r>
      <w:r>
        <w:rPr>
          <w:spacing w:val="-64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penal</w:t>
      </w:r>
      <w:r>
        <w:rPr>
          <w:spacing w:val="-1"/>
          <w:sz w:val="24"/>
        </w:rPr>
        <w:t xml:space="preserve"> </w:t>
      </w:r>
      <w:r>
        <w:rPr>
          <w:sz w:val="24"/>
        </w:rPr>
        <w:t>juvenil).</w:t>
      </w:r>
    </w:p>
    <w:p w14:paraId="74DB9484" w14:textId="77777777" w:rsidR="004F7B77" w:rsidRDefault="004F7B77">
      <w:pPr>
        <w:pStyle w:val="Textoindependiente"/>
        <w:spacing w:before="11"/>
        <w:rPr>
          <w:sz w:val="26"/>
        </w:rPr>
      </w:pPr>
    </w:p>
    <w:p w14:paraId="26DD8437" w14:textId="77777777" w:rsidR="004F7B77" w:rsidRDefault="00F264A1">
      <w:pPr>
        <w:pStyle w:val="Ttulo4"/>
        <w:numPr>
          <w:ilvl w:val="1"/>
          <w:numId w:val="24"/>
        </w:numPr>
        <w:tabs>
          <w:tab w:val="left" w:pos="1820"/>
        </w:tabs>
        <w:jc w:val="both"/>
      </w:pPr>
      <w:r>
        <w:rPr>
          <w:color w:val="231F20"/>
        </w:rPr>
        <w:t>Ejemplos de versiones con lenguaje claro</w:t>
      </w:r>
    </w:p>
    <w:p w14:paraId="1B25F9FD" w14:textId="77777777" w:rsidR="004F7B77" w:rsidRDefault="004F7B77">
      <w:pPr>
        <w:pStyle w:val="Textoindependiente"/>
        <w:spacing w:before="10"/>
        <w:rPr>
          <w:rFonts w:ascii="Cochin"/>
          <w:sz w:val="30"/>
        </w:rPr>
      </w:pPr>
    </w:p>
    <w:p w14:paraId="1AF427BE" w14:textId="77777777" w:rsidR="004F7B77" w:rsidRDefault="00F264A1">
      <w:pPr>
        <w:pStyle w:val="Ttulo5"/>
        <w:spacing w:before="1"/>
        <w:jc w:val="both"/>
      </w:pPr>
      <w:r>
        <w:t>Versión</w:t>
      </w:r>
      <w:r>
        <w:rPr>
          <w:spacing w:val="-10"/>
        </w:rPr>
        <w:t xml:space="preserve"> </w:t>
      </w:r>
      <w:r>
        <w:t>original</w:t>
      </w:r>
    </w:p>
    <w:p w14:paraId="23A56CC8" w14:textId="77777777" w:rsidR="004F7B77" w:rsidRDefault="00F264A1">
      <w:pPr>
        <w:pStyle w:val="Textoindependiente"/>
        <w:spacing w:before="36" w:line="271" w:lineRule="auto"/>
        <w:ind w:left="340" w:right="245"/>
        <w:jc w:val="both"/>
      </w:pPr>
      <w:r>
        <w:t>“El</w:t>
      </w:r>
      <w:r>
        <w:rPr>
          <w:spacing w:val="-11"/>
        </w:rPr>
        <w:t xml:space="preserve"> </w:t>
      </w:r>
      <w:r>
        <w:t>juez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instancia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desestimar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demanda</w:t>
      </w:r>
      <w:r>
        <w:rPr>
          <w:spacing w:val="-10"/>
        </w:rPr>
        <w:t xml:space="preserve"> </w:t>
      </w:r>
      <w:r>
        <w:t>fundamentó</w:t>
      </w:r>
      <w:r>
        <w:rPr>
          <w:spacing w:val="-9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decisión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q</w:t>
      </w:r>
      <w:r>
        <w:t>ue</w:t>
      </w:r>
      <w:r>
        <w:rPr>
          <w:spacing w:val="-10"/>
        </w:rPr>
        <w:t xml:space="preserve"> </w:t>
      </w:r>
      <w:r>
        <w:t>fue</w:t>
      </w:r>
      <w:r>
        <w:rPr>
          <w:spacing w:val="-65"/>
        </w:rPr>
        <w:t xml:space="preserve"> </w:t>
      </w:r>
      <w:r>
        <w:t>y es la comunidad que ha mantenido la posesión y edificado dentro del inmueble de la parte</w:t>
      </w:r>
      <w:r>
        <w:rPr>
          <w:spacing w:val="1"/>
        </w:rPr>
        <w:t xml:space="preserve"> </w:t>
      </w:r>
      <w:r>
        <w:t xml:space="preserve">actora, razón por cual no concurre la </w:t>
      </w:r>
      <w:r>
        <w:rPr>
          <w:b/>
        </w:rPr>
        <w:t xml:space="preserve">legitimación pasiva </w:t>
      </w:r>
      <w:r>
        <w:t>como presupuesto de la acción de</w:t>
      </w:r>
      <w:r>
        <w:rPr>
          <w:spacing w:val="-64"/>
        </w:rPr>
        <w:t xml:space="preserve"> </w:t>
      </w:r>
      <w:r>
        <w:t>reivindicación”.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civil).</w:t>
      </w:r>
    </w:p>
    <w:p w14:paraId="1C4AF672" w14:textId="77777777" w:rsidR="004F7B77" w:rsidRDefault="004F7B77">
      <w:pPr>
        <w:pStyle w:val="Textoindependiente"/>
        <w:rPr>
          <w:sz w:val="27"/>
        </w:rPr>
      </w:pPr>
    </w:p>
    <w:p w14:paraId="02DD3954" w14:textId="77777777" w:rsidR="004F7B77" w:rsidRDefault="00F264A1">
      <w:pPr>
        <w:pStyle w:val="Ttulo5"/>
        <w:spacing w:before="1"/>
        <w:jc w:val="both"/>
      </w:pPr>
      <w:r>
        <w:rPr>
          <w:spacing w:val="-1"/>
        </w:rPr>
        <w:t>Definición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t>palabra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lenguaje</w:t>
      </w:r>
      <w:r>
        <w:rPr>
          <w:spacing w:val="-16"/>
        </w:rPr>
        <w:t xml:space="preserve"> </w:t>
      </w:r>
      <w:r>
        <w:t>claro+</w:t>
      </w:r>
    </w:p>
    <w:p w14:paraId="7BECEAAF" w14:textId="77777777" w:rsidR="004F7B77" w:rsidRDefault="00F264A1">
      <w:pPr>
        <w:pStyle w:val="Textoindependiente"/>
        <w:spacing w:before="33" w:line="271" w:lineRule="auto"/>
        <w:ind w:left="340" w:right="247"/>
        <w:jc w:val="both"/>
      </w:pPr>
      <w:r>
        <w:rPr>
          <w:b/>
        </w:rPr>
        <w:t>Legitimación</w:t>
      </w:r>
      <w:r>
        <w:rPr>
          <w:b/>
          <w:spacing w:val="-17"/>
        </w:rPr>
        <w:t xml:space="preserve"> </w:t>
      </w:r>
      <w:r>
        <w:rPr>
          <w:b/>
        </w:rPr>
        <w:t>pasiva</w:t>
      </w:r>
      <w:r>
        <w:rPr>
          <w:b/>
          <w:spacing w:val="-17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relación</w:t>
      </w:r>
      <w:r>
        <w:rPr>
          <w:spacing w:val="-16"/>
        </w:rPr>
        <w:t xml:space="preserve"> </w:t>
      </w:r>
      <w:r>
        <w:t>directa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existe</w:t>
      </w:r>
      <w:r>
        <w:rPr>
          <w:spacing w:val="-17"/>
        </w:rPr>
        <w:t xml:space="preserve"> </w:t>
      </w:r>
      <w:r>
        <w:t>entre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persona</w:t>
      </w:r>
      <w:r>
        <w:rPr>
          <w:spacing w:val="-17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ha</w:t>
      </w:r>
      <w:r>
        <w:rPr>
          <w:spacing w:val="-17"/>
        </w:rPr>
        <w:t xml:space="preserve"> </w:t>
      </w:r>
      <w:r>
        <w:t>sido</w:t>
      </w:r>
      <w:r>
        <w:rPr>
          <w:spacing w:val="-16"/>
        </w:rPr>
        <w:t xml:space="preserve"> </w:t>
      </w:r>
      <w:r>
        <w:t>demandada</w:t>
      </w:r>
      <w:r>
        <w:rPr>
          <w:spacing w:val="-6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expediente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pretendiendo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esa</w:t>
      </w:r>
      <w:r>
        <w:rPr>
          <w:spacing w:val="-2"/>
        </w:rPr>
        <w:t xml:space="preserve"> </w:t>
      </w:r>
      <w:r>
        <w:t>demanda.</w:t>
      </w:r>
    </w:p>
    <w:p w14:paraId="4AF42AFF" w14:textId="77777777" w:rsidR="004F7B77" w:rsidRDefault="004F7B77">
      <w:pPr>
        <w:pStyle w:val="Textoindependiente"/>
        <w:spacing w:before="1"/>
        <w:rPr>
          <w:sz w:val="27"/>
        </w:rPr>
      </w:pPr>
    </w:p>
    <w:p w14:paraId="142246F1" w14:textId="77777777" w:rsidR="004F7B77" w:rsidRDefault="00F264A1">
      <w:pPr>
        <w:pStyle w:val="Ttulo5"/>
        <w:jc w:val="both"/>
      </w:pPr>
      <w:r>
        <w:t>Versión</w:t>
      </w:r>
      <w:r>
        <w:rPr>
          <w:spacing w:val="-10"/>
        </w:rPr>
        <w:t xml:space="preserve"> </w:t>
      </w:r>
      <w:r>
        <w:t>original</w:t>
      </w:r>
    </w:p>
    <w:p w14:paraId="020837EA" w14:textId="77777777" w:rsidR="004F7B77" w:rsidRDefault="00F264A1">
      <w:pPr>
        <w:pStyle w:val="Textoindependiente"/>
        <w:spacing w:before="34" w:line="271" w:lineRule="auto"/>
        <w:ind w:left="340" w:right="245" w:hanging="1"/>
        <w:jc w:val="both"/>
      </w:pPr>
      <w:r>
        <w:t xml:space="preserve">“Del mismo modo, el </w:t>
      </w:r>
      <w:r>
        <w:rPr>
          <w:b/>
        </w:rPr>
        <w:t xml:space="preserve">principio precautorio </w:t>
      </w:r>
      <w:r>
        <w:t>rápidamente asumió un enfoque general -que</w:t>
      </w:r>
      <w:r>
        <w:rPr>
          <w:spacing w:val="1"/>
        </w:rPr>
        <w:t xml:space="preserve"> </w:t>
      </w:r>
      <w:r>
        <w:rPr>
          <w:spacing w:val="-1"/>
        </w:rPr>
        <w:t>incluye</w:t>
      </w:r>
      <w:r>
        <w:rPr>
          <w:spacing w:val="-21"/>
        </w:rPr>
        <w:t xml:space="preserve"> </w:t>
      </w:r>
      <w:r>
        <w:rPr>
          <w:spacing w:val="-1"/>
        </w:rPr>
        <w:t>los</w:t>
      </w:r>
      <w:r>
        <w:rPr>
          <w:spacing w:val="-21"/>
        </w:rPr>
        <w:t xml:space="preserve"> </w:t>
      </w:r>
      <w:r>
        <w:rPr>
          <w:spacing w:val="-1"/>
        </w:rPr>
        <w:t>recursos</w:t>
      </w:r>
      <w:r>
        <w:rPr>
          <w:spacing w:val="-21"/>
        </w:rPr>
        <w:t xml:space="preserve"> </w:t>
      </w:r>
      <w:r>
        <w:rPr>
          <w:spacing w:val="-1"/>
        </w:rPr>
        <w:t>naturales,</w:t>
      </w:r>
      <w:r>
        <w:rPr>
          <w:spacing w:val="-21"/>
        </w:rPr>
        <w:t xml:space="preserve"> </w:t>
      </w:r>
      <w:r>
        <w:rPr>
          <w:spacing w:val="-1"/>
        </w:rPr>
        <w:t>ecosistemas,</w:t>
      </w:r>
      <w:r>
        <w:rPr>
          <w:spacing w:val="-21"/>
        </w:rPr>
        <w:t xml:space="preserve"> </w:t>
      </w:r>
      <w:r>
        <w:rPr>
          <w:spacing w:val="-1"/>
        </w:rPr>
        <w:t>sector</w:t>
      </w:r>
      <w:r>
        <w:rPr>
          <w:spacing w:val="-21"/>
        </w:rPr>
        <w:t xml:space="preserve"> </w:t>
      </w:r>
      <w:r>
        <w:rPr>
          <w:spacing w:val="-1"/>
        </w:rPr>
        <w:t>pesquero</w:t>
      </w:r>
      <w:r>
        <w:rPr>
          <w:spacing w:val="-21"/>
        </w:rPr>
        <w:t xml:space="preserve"> </w:t>
      </w:r>
      <w:r>
        <w:rPr>
          <w:spacing w:val="-1"/>
        </w:rPr>
        <w:t>y</w:t>
      </w:r>
      <w:r>
        <w:rPr>
          <w:spacing w:val="-21"/>
        </w:rPr>
        <w:t xml:space="preserve"> </w:t>
      </w:r>
      <w:r>
        <w:t>forestal</w:t>
      </w:r>
      <w:r>
        <w:rPr>
          <w:spacing w:val="-21"/>
        </w:rPr>
        <w:t xml:space="preserve"> </w:t>
      </w:r>
      <w:r>
        <w:t>y</w:t>
      </w:r>
      <w:r>
        <w:rPr>
          <w:spacing w:val="-21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diversidad</w:t>
      </w:r>
      <w:r>
        <w:rPr>
          <w:spacing w:val="-21"/>
        </w:rPr>
        <w:t xml:space="preserve"> </w:t>
      </w:r>
      <w:r>
        <w:t>biológica-</w:t>
      </w:r>
      <w:r>
        <w:rPr>
          <w:spacing w:val="-65"/>
        </w:rPr>
        <w:t xml:space="preserve"> </w:t>
      </w:r>
      <w:r>
        <w:rPr>
          <w:spacing w:val="-1"/>
        </w:rPr>
        <w:t>y</w:t>
      </w:r>
      <w:r>
        <w:rPr>
          <w:spacing w:val="-21"/>
        </w:rPr>
        <w:t xml:space="preserve"> </w:t>
      </w:r>
      <w:r>
        <w:rPr>
          <w:spacing w:val="-1"/>
        </w:rPr>
        <w:t>no</w:t>
      </w:r>
      <w:r>
        <w:rPr>
          <w:spacing w:val="-21"/>
        </w:rPr>
        <w:t xml:space="preserve"> </w:t>
      </w:r>
      <w:r>
        <w:rPr>
          <w:spacing w:val="-1"/>
        </w:rPr>
        <w:t>solo</w:t>
      </w:r>
      <w:r>
        <w:rPr>
          <w:spacing w:val="-21"/>
        </w:rPr>
        <w:t xml:space="preserve"> </w:t>
      </w:r>
      <w:r>
        <w:rPr>
          <w:spacing w:val="-1"/>
        </w:rPr>
        <w:t>circunscrito</w:t>
      </w:r>
      <w:r>
        <w:rPr>
          <w:spacing w:val="-21"/>
        </w:rPr>
        <w:t xml:space="preserve"> </w:t>
      </w:r>
      <w:r>
        <w:rPr>
          <w:spacing w:val="-1"/>
        </w:rPr>
        <w:t>a</w:t>
      </w:r>
      <w:r>
        <w:rPr>
          <w:spacing w:val="-21"/>
        </w:rPr>
        <w:t xml:space="preserve"> </w:t>
      </w:r>
      <w:r>
        <w:rPr>
          <w:spacing w:val="-1"/>
        </w:rPr>
        <w:t>las</w:t>
      </w:r>
      <w:r>
        <w:rPr>
          <w:spacing w:val="-21"/>
        </w:rPr>
        <w:t xml:space="preserve"> </w:t>
      </w:r>
      <w:r>
        <w:rPr>
          <w:spacing w:val="-1"/>
        </w:rPr>
        <w:t>sustancias</w:t>
      </w:r>
      <w:r>
        <w:rPr>
          <w:spacing w:val="-21"/>
        </w:rPr>
        <w:t xml:space="preserve"> </w:t>
      </w:r>
      <w:r>
        <w:rPr>
          <w:spacing w:val="-1"/>
        </w:rPr>
        <w:t>tóxicas”.</w:t>
      </w:r>
      <w:r>
        <w:rPr>
          <w:spacing w:val="-21"/>
        </w:rPr>
        <w:t xml:space="preserve"> </w:t>
      </w:r>
      <w:r>
        <w:rPr>
          <w:spacing w:val="-1"/>
        </w:rPr>
        <w:t>(Tomada</w:t>
      </w:r>
      <w:r>
        <w:rPr>
          <w:spacing w:val="-21"/>
        </w:rPr>
        <w:t xml:space="preserve"> </w:t>
      </w:r>
      <w:r>
        <w:rPr>
          <w:spacing w:val="-1"/>
        </w:rPr>
        <w:t>de</w:t>
      </w:r>
      <w:r>
        <w:rPr>
          <w:spacing w:val="-21"/>
        </w:rPr>
        <w:t xml:space="preserve"> </w:t>
      </w:r>
      <w:r>
        <w:t>materia</w:t>
      </w:r>
      <w:r>
        <w:rPr>
          <w:spacing w:val="-21"/>
        </w:rPr>
        <w:t xml:space="preserve"> </w:t>
      </w:r>
      <w:r>
        <w:t>contencioso</w:t>
      </w:r>
      <w:r>
        <w:rPr>
          <w:spacing w:val="-21"/>
        </w:rPr>
        <w:t xml:space="preserve"> </w:t>
      </w:r>
      <w:r>
        <w:t>administrat</w:t>
      </w:r>
      <w:r>
        <w:t>iva).</w:t>
      </w:r>
    </w:p>
    <w:p w14:paraId="1055AD81" w14:textId="77777777" w:rsidR="004F7B77" w:rsidRDefault="004F7B77">
      <w:pPr>
        <w:pStyle w:val="Textoindependiente"/>
        <w:spacing w:before="5"/>
      </w:pPr>
    </w:p>
    <w:p w14:paraId="41EDE8C2" w14:textId="77777777" w:rsidR="004F7B77" w:rsidRDefault="00F264A1">
      <w:pPr>
        <w:pStyle w:val="Ttulo5"/>
        <w:jc w:val="both"/>
      </w:pPr>
      <w:r>
        <w:rPr>
          <w:spacing w:val="-1"/>
        </w:rPr>
        <w:t>Definición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palabra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lenguaje</w:t>
      </w:r>
      <w:r>
        <w:rPr>
          <w:spacing w:val="-15"/>
        </w:rPr>
        <w:t xml:space="preserve"> </w:t>
      </w:r>
      <w:r>
        <w:t>claro</w:t>
      </w:r>
    </w:p>
    <w:p w14:paraId="5F07427A" w14:textId="77777777" w:rsidR="004F7B77" w:rsidRDefault="00F264A1">
      <w:pPr>
        <w:pStyle w:val="Textoindependiente"/>
        <w:spacing w:before="34" w:line="271" w:lineRule="auto"/>
        <w:ind w:left="340" w:right="246" w:hanging="1"/>
        <w:jc w:val="both"/>
      </w:pPr>
      <w:r>
        <w:t>El</w:t>
      </w:r>
      <w:r>
        <w:rPr>
          <w:spacing w:val="1"/>
        </w:rPr>
        <w:t xml:space="preserve"> </w:t>
      </w:r>
      <w:r>
        <w:rPr>
          <w:b/>
        </w:rPr>
        <w:t>principio</w:t>
      </w:r>
      <w:r>
        <w:rPr>
          <w:b/>
          <w:spacing w:val="1"/>
        </w:rPr>
        <w:t xml:space="preserve"> </w:t>
      </w:r>
      <w:r>
        <w:rPr>
          <w:b/>
        </w:rPr>
        <w:t>precautorio</w:t>
      </w:r>
      <w:r>
        <w:rPr>
          <w:b/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toma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decisiones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justifica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preventivas,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pesar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incertidumbre</w:t>
      </w:r>
      <w:r>
        <w:rPr>
          <w:spacing w:val="-5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efectos</w:t>
      </w:r>
      <w:r>
        <w:rPr>
          <w:spacing w:val="-5"/>
        </w:rPr>
        <w:t xml:space="preserve"> </w:t>
      </w:r>
      <w:r>
        <w:t>perjudiciales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puedan</w:t>
      </w:r>
      <w:r>
        <w:rPr>
          <w:spacing w:val="-5"/>
        </w:rPr>
        <w:t xml:space="preserve"> </w:t>
      </w:r>
      <w:r>
        <w:t>ocurrir.</w:t>
      </w:r>
    </w:p>
    <w:p w14:paraId="348E20A8" w14:textId="77777777" w:rsidR="004F7B77" w:rsidRDefault="004F7B77">
      <w:pPr>
        <w:spacing w:line="271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4B879ACE" w14:textId="77777777" w:rsidR="004F7B77" w:rsidRDefault="00F264A1">
      <w:pPr>
        <w:pStyle w:val="Ttulo5"/>
        <w:spacing w:before="27"/>
        <w:ind w:left="430"/>
        <w:jc w:val="both"/>
      </w:pPr>
      <w:r>
        <w:lastRenderedPageBreak/>
        <w:t>Versión</w:t>
      </w:r>
      <w:r>
        <w:rPr>
          <w:spacing w:val="-10"/>
        </w:rPr>
        <w:t xml:space="preserve"> </w:t>
      </w:r>
      <w:r>
        <w:t>original</w:t>
      </w:r>
    </w:p>
    <w:p w14:paraId="2C4ABF82" w14:textId="77777777" w:rsidR="004F7B77" w:rsidRDefault="00F264A1">
      <w:pPr>
        <w:pStyle w:val="Textoindependiente"/>
        <w:spacing w:before="33" w:line="271" w:lineRule="auto"/>
        <w:ind w:left="430" w:right="156"/>
        <w:jc w:val="both"/>
      </w:pPr>
      <w:r>
        <w:t>“Por</w:t>
      </w:r>
      <w:r>
        <w:rPr>
          <w:spacing w:val="-14"/>
        </w:rPr>
        <w:t xml:space="preserve"> </w:t>
      </w:r>
      <w:r>
        <w:t>otra</w:t>
      </w:r>
      <w:r>
        <w:rPr>
          <w:spacing w:val="-13"/>
        </w:rPr>
        <w:t xml:space="preserve"> </w:t>
      </w:r>
      <w:r>
        <w:t>parte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misma</w:t>
      </w:r>
      <w:r>
        <w:rPr>
          <w:spacing w:val="-12"/>
        </w:rPr>
        <w:t xml:space="preserve"> </w:t>
      </w:r>
      <w:r>
        <w:rPr>
          <w:b/>
        </w:rPr>
        <w:t>prueba</w:t>
      </w:r>
      <w:r>
        <w:rPr>
          <w:b/>
          <w:spacing w:val="-14"/>
        </w:rPr>
        <w:t xml:space="preserve"> </w:t>
      </w:r>
      <w:r>
        <w:rPr>
          <w:b/>
        </w:rPr>
        <w:t>confesional</w:t>
      </w:r>
      <w:r>
        <w:rPr>
          <w:b/>
          <w:spacing w:val="-13"/>
        </w:rPr>
        <w:t xml:space="preserve"> </w:t>
      </w:r>
      <w:r>
        <w:t>rendida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doña</w:t>
      </w:r>
      <w:r>
        <w:rPr>
          <w:spacing w:val="-13"/>
        </w:rPr>
        <w:t xml:space="preserve"> </w:t>
      </w:r>
      <w:r>
        <w:t>Elena</w:t>
      </w:r>
      <w:r>
        <w:rPr>
          <w:spacing w:val="-14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logra</w:t>
      </w:r>
      <w:r>
        <w:rPr>
          <w:spacing w:val="-14"/>
        </w:rPr>
        <w:t xml:space="preserve"> </w:t>
      </w:r>
      <w:r>
        <w:t>acreditar</w:t>
      </w:r>
      <w:r>
        <w:rPr>
          <w:spacing w:val="-13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ella no realizó ningún aporte económico para la compra del bien inmueble que reclama, ella</w:t>
      </w:r>
      <w:r>
        <w:rPr>
          <w:spacing w:val="1"/>
        </w:rPr>
        <w:t xml:space="preserve"> </w:t>
      </w:r>
      <w:r>
        <w:t>misma manifiesta que lo pagó el demandado Vargas Mora y la otra</w:t>
      </w:r>
      <w:r>
        <w:t xml:space="preserve"> parte se la dio el papá”.</w:t>
      </w:r>
      <w:r>
        <w:rPr>
          <w:spacing w:val="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 civil).</w:t>
      </w:r>
    </w:p>
    <w:p w14:paraId="4AA19C91" w14:textId="77777777" w:rsidR="004F7B77" w:rsidRDefault="004F7B77">
      <w:pPr>
        <w:pStyle w:val="Textoindependiente"/>
        <w:spacing w:before="3"/>
        <w:rPr>
          <w:sz w:val="26"/>
        </w:rPr>
      </w:pPr>
    </w:p>
    <w:p w14:paraId="35004550" w14:textId="77777777" w:rsidR="004F7B77" w:rsidRDefault="00F264A1">
      <w:pPr>
        <w:pStyle w:val="Ttulo5"/>
        <w:ind w:left="430"/>
        <w:jc w:val="both"/>
      </w:pPr>
      <w:r>
        <w:rPr>
          <w:spacing w:val="-1"/>
        </w:rPr>
        <w:t>Definición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palabra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lenguaje</w:t>
      </w:r>
      <w:r>
        <w:rPr>
          <w:spacing w:val="-15"/>
        </w:rPr>
        <w:t xml:space="preserve"> </w:t>
      </w:r>
      <w:r>
        <w:t>claro</w:t>
      </w:r>
    </w:p>
    <w:p w14:paraId="666FD159" w14:textId="77777777" w:rsidR="004F7B77" w:rsidRDefault="00F264A1">
      <w:pPr>
        <w:pStyle w:val="Textoindependiente"/>
        <w:spacing w:before="34" w:line="271" w:lineRule="auto"/>
        <w:ind w:left="430" w:right="157"/>
        <w:jc w:val="both"/>
      </w:pPr>
      <w:r>
        <w:t xml:space="preserve">La </w:t>
      </w:r>
      <w:r>
        <w:rPr>
          <w:b/>
        </w:rPr>
        <w:t xml:space="preserve">prueba confesional </w:t>
      </w:r>
      <w:r>
        <w:t>es el reconocimiento que una de las partes hace de la verdad de un</w:t>
      </w:r>
      <w:r>
        <w:rPr>
          <w:spacing w:val="1"/>
        </w:rPr>
        <w:t xml:space="preserve"> </w:t>
      </w:r>
      <w:r>
        <w:t>hecho.</w:t>
      </w:r>
      <w:r>
        <w:rPr>
          <w:spacing w:val="-2"/>
        </w:rPr>
        <w:t xml:space="preserve"> </w:t>
      </w:r>
      <w:r>
        <w:t>Esta</w:t>
      </w:r>
      <w:r>
        <w:rPr>
          <w:spacing w:val="-1"/>
        </w:rPr>
        <w:t xml:space="preserve"> </w:t>
      </w:r>
      <w:r>
        <w:t>confesión</w:t>
      </w:r>
      <w:r>
        <w:rPr>
          <w:spacing w:val="-1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producir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 contra</w:t>
      </w:r>
      <w:r>
        <w:rPr>
          <w:spacing w:val="-1"/>
        </w:rPr>
        <w:t xml:space="preserve"> </w:t>
      </w:r>
      <w:r>
        <w:t>consecuencias</w:t>
      </w:r>
      <w:r>
        <w:rPr>
          <w:spacing w:val="-1"/>
        </w:rPr>
        <w:t xml:space="preserve"> </w:t>
      </w:r>
      <w:r>
        <w:t>jurídicas.</w:t>
      </w:r>
    </w:p>
    <w:p w14:paraId="6ABF2184" w14:textId="77777777" w:rsidR="004F7B77" w:rsidRDefault="004F7B77">
      <w:pPr>
        <w:pStyle w:val="Textoindependiente"/>
        <w:spacing w:before="3"/>
        <w:rPr>
          <w:sz w:val="26"/>
        </w:rPr>
      </w:pPr>
    </w:p>
    <w:p w14:paraId="4175AB28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Como podemos observar, en estos ejemplos, se utilizan locuciones que también requieren de</w:t>
      </w:r>
      <w:r>
        <w:rPr>
          <w:spacing w:val="-64"/>
        </w:rPr>
        <w:t xml:space="preserve"> </w:t>
      </w:r>
      <w:r>
        <w:rPr>
          <w:spacing w:val="-1"/>
        </w:rPr>
        <w:t>un</w:t>
      </w:r>
      <w:r>
        <w:rPr>
          <w:spacing w:val="-8"/>
        </w:rPr>
        <w:t xml:space="preserve"> </w:t>
      </w:r>
      <w:r>
        <w:rPr>
          <w:spacing w:val="-1"/>
        </w:rPr>
        <w:t>conocimiento</w:t>
      </w:r>
      <w:r>
        <w:rPr>
          <w:spacing w:val="-8"/>
        </w:rPr>
        <w:t xml:space="preserve"> </w:t>
      </w:r>
      <w:r>
        <w:rPr>
          <w:spacing w:val="-1"/>
        </w:rPr>
        <w:t>especializado</w:t>
      </w:r>
      <w:r>
        <w:rPr>
          <w:spacing w:val="-8"/>
        </w:rPr>
        <w:t xml:space="preserve"> </w:t>
      </w:r>
      <w:r>
        <w:rPr>
          <w:spacing w:val="-1"/>
        </w:rPr>
        <w:t>para</w:t>
      </w:r>
      <w:r>
        <w:rPr>
          <w:spacing w:val="-8"/>
        </w:rPr>
        <w:t xml:space="preserve"> </w:t>
      </w:r>
      <w:r>
        <w:t>comprender</w:t>
      </w:r>
      <w:r>
        <w:rPr>
          <w:spacing w:val="-7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significado.</w:t>
      </w:r>
      <w:r>
        <w:rPr>
          <w:spacing w:val="-2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igual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señaló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palabras,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recomienda</w:t>
      </w:r>
      <w:r>
        <w:rPr>
          <w:spacing w:val="-4"/>
        </w:rPr>
        <w:t xml:space="preserve"> </w:t>
      </w:r>
      <w:r>
        <w:t>utilizar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glosario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poner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explicación</w:t>
      </w:r>
      <w:r>
        <w:rPr>
          <w:spacing w:val="-5"/>
        </w:rPr>
        <w:t xml:space="preserve"> </w:t>
      </w:r>
      <w:r>
        <w:t>dentro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paréntesis.</w:t>
      </w:r>
    </w:p>
    <w:p w14:paraId="5A33EE14" w14:textId="77777777" w:rsidR="004F7B77" w:rsidRDefault="004F7B77">
      <w:pPr>
        <w:pStyle w:val="Textoindependiente"/>
        <w:spacing w:before="5"/>
        <w:rPr>
          <w:sz w:val="22"/>
        </w:rPr>
      </w:pPr>
    </w:p>
    <w:p w14:paraId="15415939" w14:textId="77777777" w:rsidR="004F7B77" w:rsidRDefault="00F264A1">
      <w:pPr>
        <w:pStyle w:val="Ttulo4"/>
        <w:numPr>
          <w:ilvl w:val="1"/>
          <w:numId w:val="24"/>
        </w:numPr>
        <w:tabs>
          <w:tab w:val="left" w:pos="1909"/>
          <w:tab w:val="left" w:pos="1910"/>
        </w:tabs>
        <w:ind w:left="1909"/>
        <w:jc w:val="left"/>
      </w:pPr>
      <w:r>
        <w:rPr>
          <w:color w:val="231F20"/>
        </w:rPr>
        <w:t>Lista de locuciones</w:t>
      </w:r>
    </w:p>
    <w:p w14:paraId="07089F06" w14:textId="77777777" w:rsidR="004F7B77" w:rsidRDefault="00F264A1">
      <w:pPr>
        <w:pStyle w:val="Ttulo5"/>
        <w:spacing w:before="61" w:line="680" w:lineRule="exact"/>
        <w:ind w:left="430" w:right="8035"/>
      </w:pPr>
      <w:r>
        <w:t>Nombre</w:t>
      </w:r>
      <w:r>
        <w:rPr>
          <w:spacing w:val="-7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adjetivo</w:t>
      </w:r>
      <w:r>
        <w:rPr>
          <w:spacing w:val="-64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actora:</w:t>
      </w:r>
    </w:p>
    <w:p w14:paraId="70C96F4F" w14:textId="77777777" w:rsidR="004F7B77" w:rsidRDefault="00F264A1">
      <w:pPr>
        <w:pStyle w:val="Textoindependiente"/>
        <w:spacing w:line="258" w:lineRule="exact"/>
        <w:ind w:left="430"/>
      </w:pPr>
      <w:r>
        <w:t>Demandante</w:t>
      </w:r>
    </w:p>
    <w:p w14:paraId="7AC02A7F" w14:textId="77777777" w:rsidR="004F7B77" w:rsidRDefault="004F7B77">
      <w:pPr>
        <w:pStyle w:val="Textoindependiente"/>
        <w:spacing w:before="2"/>
        <w:rPr>
          <w:sz w:val="29"/>
        </w:rPr>
      </w:pPr>
    </w:p>
    <w:p w14:paraId="392B53A2" w14:textId="77777777" w:rsidR="004F7B77" w:rsidRDefault="00F264A1">
      <w:pPr>
        <w:pStyle w:val="Ttulo5"/>
        <w:spacing w:before="1"/>
        <w:ind w:left="430"/>
        <w:jc w:val="both"/>
      </w:pPr>
      <w:r>
        <w:t>Cosa</w:t>
      </w:r>
      <w:r>
        <w:rPr>
          <w:spacing w:val="-3"/>
        </w:rPr>
        <w:t xml:space="preserve"> </w:t>
      </w:r>
      <w:r>
        <w:t>juzgada:</w:t>
      </w:r>
    </w:p>
    <w:p w14:paraId="4E342D51" w14:textId="77777777" w:rsidR="004F7B77" w:rsidRDefault="00F264A1">
      <w:pPr>
        <w:pStyle w:val="Textoindependiente"/>
        <w:spacing w:before="56" w:line="290" w:lineRule="auto"/>
        <w:ind w:left="430" w:right="156"/>
        <w:jc w:val="both"/>
      </w:pPr>
      <w:r>
        <w:t>Se refiere a la vigencia del resultado de un proceso, en el sentido de que una vez que se ha</w:t>
      </w:r>
      <w:r>
        <w:rPr>
          <w:spacing w:val="1"/>
        </w:rPr>
        <w:t xml:space="preserve"> </w:t>
      </w:r>
      <w:r>
        <w:t>juzgado un asunto y ocurre la resolución del proceso, dicho asunto no puede juzgarse de</w:t>
      </w:r>
      <w:r>
        <w:rPr>
          <w:spacing w:val="1"/>
        </w:rPr>
        <w:t xml:space="preserve"> </w:t>
      </w:r>
      <w:r>
        <w:t>nuevo</w:t>
      </w:r>
      <w:r>
        <w:rPr>
          <w:spacing w:val="-2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mismo proceso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proceso</w:t>
      </w:r>
      <w:r>
        <w:rPr>
          <w:spacing w:val="-1"/>
        </w:rPr>
        <w:t xml:space="preserve"> </w:t>
      </w:r>
      <w:r>
        <w:t>distinto.</w:t>
      </w:r>
    </w:p>
    <w:p w14:paraId="42BB507F" w14:textId="77777777" w:rsidR="004F7B77" w:rsidRDefault="004F7B77">
      <w:pPr>
        <w:pStyle w:val="Textoindependiente"/>
      </w:pPr>
    </w:p>
    <w:p w14:paraId="270BEA56" w14:textId="77777777" w:rsidR="004F7B77" w:rsidRDefault="00F264A1">
      <w:pPr>
        <w:pStyle w:val="Ttulo5"/>
        <w:ind w:left="430"/>
      </w:pPr>
      <w:r>
        <w:t>Parte</w:t>
      </w:r>
      <w:r>
        <w:rPr>
          <w:spacing w:val="-5"/>
        </w:rPr>
        <w:t xml:space="preserve"> </w:t>
      </w:r>
      <w:r>
        <w:t>recurrente:</w:t>
      </w:r>
    </w:p>
    <w:p w14:paraId="0F29A2B0" w14:textId="77777777" w:rsidR="004F7B77" w:rsidRDefault="00F264A1">
      <w:pPr>
        <w:pStyle w:val="Textoindependiente"/>
        <w:spacing w:before="56"/>
        <w:ind w:left="430"/>
      </w:pPr>
      <w:r>
        <w:t>De</w:t>
      </w:r>
      <w:r>
        <w:t>mandante.</w:t>
      </w:r>
    </w:p>
    <w:p w14:paraId="4B52EB51" w14:textId="77777777" w:rsidR="004F7B77" w:rsidRDefault="004F7B77">
      <w:pPr>
        <w:pStyle w:val="Textoindependiente"/>
        <w:spacing w:before="3"/>
        <w:rPr>
          <w:sz w:val="29"/>
        </w:rPr>
      </w:pPr>
    </w:p>
    <w:p w14:paraId="471A50CD" w14:textId="77777777" w:rsidR="004F7B77" w:rsidRDefault="00F264A1">
      <w:pPr>
        <w:pStyle w:val="Ttulo5"/>
        <w:ind w:left="430"/>
      </w:pPr>
      <w:r>
        <w:t>Acto</w:t>
      </w:r>
      <w:r>
        <w:rPr>
          <w:spacing w:val="-3"/>
        </w:rPr>
        <w:t xml:space="preserve"> </w:t>
      </w:r>
      <w:r>
        <w:t>nulo:</w:t>
      </w:r>
    </w:p>
    <w:p w14:paraId="579AA229" w14:textId="77777777" w:rsidR="004F7B77" w:rsidRDefault="00F264A1">
      <w:pPr>
        <w:pStyle w:val="Textoindependiente"/>
        <w:spacing w:before="56"/>
        <w:ind w:left="430"/>
      </w:pPr>
      <w:r>
        <w:t>Falta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valor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fuerza</w:t>
      </w:r>
      <w:r>
        <w:rPr>
          <w:spacing w:val="-2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efecto</w:t>
      </w:r>
      <w:r>
        <w:rPr>
          <w:spacing w:val="-3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estipulado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leyes.</w:t>
      </w:r>
    </w:p>
    <w:p w14:paraId="624BE8FE" w14:textId="77777777" w:rsidR="004F7B77" w:rsidRDefault="004F7B77">
      <w:pPr>
        <w:pStyle w:val="Textoindependiente"/>
        <w:spacing w:before="8"/>
        <w:rPr>
          <w:sz w:val="33"/>
        </w:rPr>
      </w:pPr>
    </w:p>
    <w:p w14:paraId="153639E8" w14:textId="77777777" w:rsidR="004F7B77" w:rsidRDefault="00F264A1">
      <w:pPr>
        <w:pStyle w:val="Ttulo5"/>
        <w:ind w:left="430"/>
      </w:pPr>
      <w:r>
        <w:t>Parte</w:t>
      </w:r>
      <w:r>
        <w:rPr>
          <w:spacing w:val="-4"/>
        </w:rPr>
        <w:t xml:space="preserve"> </w:t>
      </w:r>
      <w:r>
        <w:t>actora:</w:t>
      </w:r>
    </w:p>
    <w:p w14:paraId="5C5846C1" w14:textId="77777777" w:rsidR="004F7B77" w:rsidRDefault="00F264A1">
      <w:pPr>
        <w:pStyle w:val="Textoindependiente"/>
        <w:spacing w:before="56"/>
        <w:ind w:left="430"/>
      </w:pPr>
      <w:r>
        <w:t>Demandante</w:t>
      </w:r>
    </w:p>
    <w:p w14:paraId="419F5346" w14:textId="77777777" w:rsidR="004F7B77" w:rsidRDefault="004F7B77">
      <w:pPr>
        <w:pStyle w:val="Textoindependiente"/>
        <w:spacing w:before="3"/>
        <w:rPr>
          <w:sz w:val="29"/>
        </w:rPr>
      </w:pPr>
    </w:p>
    <w:p w14:paraId="184A7342" w14:textId="77777777" w:rsidR="004F7B77" w:rsidRDefault="00F264A1">
      <w:pPr>
        <w:pStyle w:val="Ttulo5"/>
        <w:ind w:left="430"/>
      </w:pPr>
      <w:r>
        <w:t>Titular</w:t>
      </w:r>
      <w:r>
        <w:rPr>
          <w:spacing w:val="-7"/>
        </w:rPr>
        <w:t xml:space="preserve"> </w:t>
      </w:r>
      <w:r>
        <w:t>registral:</w:t>
      </w:r>
    </w:p>
    <w:p w14:paraId="7B3461BF" w14:textId="77777777" w:rsidR="004F7B77" w:rsidRDefault="00F264A1">
      <w:pPr>
        <w:pStyle w:val="Textoindependiente"/>
        <w:spacing w:before="57"/>
        <w:ind w:left="430"/>
      </w:pPr>
      <w:r>
        <w:t>Persona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cuyo</w:t>
      </w:r>
      <w:r>
        <w:rPr>
          <w:spacing w:val="-14"/>
        </w:rPr>
        <w:t xml:space="preserve"> </w:t>
      </w:r>
      <w:r>
        <w:t>favor</w:t>
      </w:r>
      <w:r>
        <w:rPr>
          <w:spacing w:val="-13"/>
        </w:rPr>
        <w:t xml:space="preserve"> </w:t>
      </w:r>
      <w:r>
        <w:t>figura</w:t>
      </w:r>
      <w:r>
        <w:rPr>
          <w:spacing w:val="-14"/>
        </w:rPr>
        <w:t xml:space="preserve"> </w:t>
      </w:r>
      <w:r>
        <w:t>inscrito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derecho</w:t>
      </w:r>
      <w:r>
        <w:rPr>
          <w:spacing w:val="-13"/>
        </w:rPr>
        <w:t xml:space="preserve"> </w:t>
      </w:r>
      <w:r>
        <w:t>real</w:t>
      </w:r>
      <w:r>
        <w:rPr>
          <w:spacing w:val="-14"/>
        </w:rPr>
        <w:t xml:space="preserve"> </w:t>
      </w:r>
      <w:r>
        <w:t>inmobiliario</w:t>
      </w:r>
      <w:r>
        <w:rPr>
          <w:spacing w:val="-13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Registro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Propiedad.</w:t>
      </w:r>
    </w:p>
    <w:p w14:paraId="2396D420" w14:textId="77777777" w:rsidR="004F7B77" w:rsidRDefault="004F7B77">
      <w:pPr>
        <w:pStyle w:val="Textoindependiente"/>
        <w:spacing w:before="2"/>
        <w:rPr>
          <w:sz w:val="29"/>
        </w:rPr>
      </w:pPr>
    </w:p>
    <w:p w14:paraId="6C548D4A" w14:textId="77777777" w:rsidR="004F7B77" w:rsidRDefault="00F264A1">
      <w:pPr>
        <w:pStyle w:val="Ttulo5"/>
        <w:ind w:left="430"/>
      </w:pPr>
      <w:r>
        <w:t>Parte</w:t>
      </w:r>
      <w:r>
        <w:rPr>
          <w:spacing w:val="-5"/>
        </w:rPr>
        <w:t xml:space="preserve"> </w:t>
      </w:r>
      <w:r>
        <w:t>recurrente:</w:t>
      </w:r>
    </w:p>
    <w:p w14:paraId="02BD3C88" w14:textId="77777777" w:rsidR="004F7B77" w:rsidRDefault="00F264A1">
      <w:pPr>
        <w:pStyle w:val="Textoindependiente"/>
        <w:spacing w:before="57"/>
        <w:ind w:left="430"/>
      </w:pPr>
      <w:r>
        <w:t>Demandante.</w:t>
      </w:r>
    </w:p>
    <w:p w14:paraId="30C7EF92" w14:textId="77777777" w:rsidR="004F7B77" w:rsidRDefault="004F7B77">
      <w:p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013E766F" w14:textId="77777777" w:rsidR="004F7B77" w:rsidRDefault="00F264A1">
      <w:pPr>
        <w:pStyle w:val="Ttulo5"/>
        <w:spacing w:before="27"/>
      </w:pPr>
      <w:r>
        <w:lastRenderedPageBreak/>
        <w:t>Debido</w:t>
      </w:r>
      <w:r>
        <w:rPr>
          <w:spacing w:val="-4"/>
        </w:rPr>
        <w:t xml:space="preserve"> </w:t>
      </w:r>
      <w:r>
        <w:t>proceso:</w:t>
      </w:r>
    </w:p>
    <w:p w14:paraId="545221E4" w14:textId="77777777" w:rsidR="004F7B77" w:rsidRDefault="00F264A1">
      <w:pPr>
        <w:pStyle w:val="Textoindependiente"/>
        <w:spacing w:before="56"/>
        <w:ind w:left="340"/>
      </w:pPr>
      <w:r>
        <w:t>Reglas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permiten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proceso</w:t>
      </w:r>
      <w:r>
        <w:rPr>
          <w:spacing w:val="-5"/>
        </w:rPr>
        <w:t xml:space="preserve"> </w:t>
      </w:r>
      <w:r>
        <w:t>judicial</w:t>
      </w:r>
      <w:r>
        <w:rPr>
          <w:spacing w:val="-5"/>
        </w:rPr>
        <w:t xml:space="preserve"> </w:t>
      </w:r>
      <w:r>
        <w:t>sea</w:t>
      </w:r>
      <w:r>
        <w:rPr>
          <w:spacing w:val="-5"/>
        </w:rPr>
        <w:t xml:space="preserve"> </w:t>
      </w:r>
      <w:r>
        <w:t>justo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equitativo.</w:t>
      </w:r>
    </w:p>
    <w:p w14:paraId="6DEB100D" w14:textId="77777777" w:rsidR="004F7B77" w:rsidRDefault="004F7B77">
      <w:pPr>
        <w:pStyle w:val="Textoindependiente"/>
        <w:spacing w:before="3"/>
        <w:rPr>
          <w:sz w:val="29"/>
        </w:rPr>
      </w:pPr>
    </w:p>
    <w:p w14:paraId="6DD3C16D" w14:textId="77777777" w:rsidR="004F7B77" w:rsidRDefault="00F264A1">
      <w:pPr>
        <w:pStyle w:val="Ttulo5"/>
      </w:pPr>
      <w:r>
        <w:t>Parte</w:t>
      </w:r>
      <w:r>
        <w:rPr>
          <w:spacing w:val="-4"/>
        </w:rPr>
        <w:t xml:space="preserve"> </w:t>
      </w:r>
      <w:r>
        <w:t>actora:</w:t>
      </w:r>
    </w:p>
    <w:p w14:paraId="6FB0526E" w14:textId="77777777" w:rsidR="004F7B77" w:rsidRDefault="00F264A1">
      <w:pPr>
        <w:pStyle w:val="Textoindependiente"/>
        <w:spacing w:before="56"/>
        <w:ind w:left="340"/>
      </w:pPr>
      <w:r>
        <w:t>Demandante</w:t>
      </w:r>
    </w:p>
    <w:p w14:paraId="5A572C16" w14:textId="77777777" w:rsidR="004F7B77" w:rsidRDefault="004F7B77">
      <w:pPr>
        <w:pStyle w:val="Textoindependiente"/>
        <w:spacing w:before="3"/>
        <w:rPr>
          <w:sz w:val="29"/>
        </w:rPr>
      </w:pPr>
    </w:p>
    <w:p w14:paraId="5D433802" w14:textId="77777777" w:rsidR="004F7B77" w:rsidRDefault="00F264A1">
      <w:pPr>
        <w:pStyle w:val="Ttulo5"/>
      </w:pPr>
      <w:r>
        <w:t>Medida</w:t>
      </w:r>
      <w:r>
        <w:rPr>
          <w:spacing w:val="-5"/>
        </w:rPr>
        <w:t xml:space="preserve"> </w:t>
      </w:r>
      <w:r>
        <w:t>cautelar:</w:t>
      </w:r>
    </w:p>
    <w:p w14:paraId="76C893C4" w14:textId="77777777" w:rsidR="004F7B77" w:rsidRDefault="00F264A1">
      <w:pPr>
        <w:pStyle w:val="Textoindependiente"/>
        <w:spacing w:before="56"/>
        <w:ind w:left="340"/>
      </w:pPr>
      <w:r>
        <w:t>Medida</w:t>
      </w:r>
      <w:r>
        <w:rPr>
          <w:spacing w:val="-4"/>
        </w:rPr>
        <w:t xml:space="preserve"> </w:t>
      </w:r>
      <w:r>
        <w:t>preventiva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busca</w:t>
      </w:r>
      <w:r>
        <w:rPr>
          <w:spacing w:val="-4"/>
        </w:rPr>
        <w:t xml:space="preserve"> </w:t>
      </w:r>
      <w:r>
        <w:t>asegurar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mantener</w:t>
      </w:r>
      <w:r>
        <w:rPr>
          <w:spacing w:val="-4"/>
        </w:rPr>
        <w:t xml:space="preserve"> </w:t>
      </w:r>
      <w:r>
        <w:t>determinada</w:t>
      </w:r>
      <w:r>
        <w:rPr>
          <w:spacing w:val="-4"/>
        </w:rPr>
        <w:t xml:space="preserve"> </w:t>
      </w:r>
      <w:r>
        <w:t>situación.</w:t>
      </w:r>
    </w:p>
    <w:p w14:paraId="07D9CDC1" w14:textId="77777777" w:rsidR="004F7B77" w:rsidRDefault="004F7B77">
      <w:pPr>
        <w:pStyle w:val="Textoindependiente"/>
        <w:spacing w:before="3"/>
        <w:rPr>
          <w:sz w:val="29"/>
        </w:rPr>
      </w:pPr>
    </w:p>
    <w:p w14:paraId="49B708DB" w14:textId="77777777" w:rsidR="004F7B77" w:rsidRDefault="00F264A1">
      <w:pPr>
        <w:pStyle w:val="Ttulo5"/>
      </w:pPr>
      <w:r>
        <w:t>Parte</w:t>
      </w:r>
      <w:r>
        <w:rPr>
          <w:spacing w:val="-5"/>
        </w:rPr>
        <w:t xml:space="preserve"> </w:t>
      </w:r>
      <w:r>
        <w:t>recurrente:</w:t>
      </w:r>
    </w:p>
    <w:p w14:paraId="0DDB85B0" w14:textId="77777777" w:rsidR="004F7B77" w:rsidRDefault="00F264A1">
      <w:pPr>
        <w:pStyle w:val="Textoindependiente"/>
        <w:spacing w:before="57"/>
        <w:ind w:left="340"/>
      </w:pPr>
      <w:r>
        <w:t>Demandante.</w:t>
      </w:r>
    </w:p>
    <w:p w14:paraId="39A47965" w14:textId="77777777" w:rsidR="004F7B77" w:rsidRDefault="004F7B77">
      <w:pPr>
        <w:pStyle w:val="Textoindependiente"/>
        <w:spacing w:before="2"/>
        <w:rPr>
          <w:sz w:val="29"/>
        </w:rPr>
      </w:pPr>
    </w:p>
    <w:p w14:paraId="75D1E3F7" w14:textId="77777777" w:rsidR="004F7B77" w:rsidRDefault="00F264A1">
      <w:pPr>
        <w:pStyle w:val="Ttulo5"/>
      </w:pPr>
      <w:r>
        <w:t>Prueba</w:t>
      </w:r>
      <w:r>
        <w:rPr>
          <w:spacing w:val="-6"/>
        </w:rPr>
        <w:t xml:space="preserve"> </w:t>
      </w:r>
      <w:r>
        <w:t>confesional:</w:t>
      </w:r>
    </w:p>
    <w:p w14:paraId="1023777D" w14:textId="77777777" w:rsidR="004F7B77" w:rsidRDefault="00F264A1">
      <w:pPr>
        <w:pStyle w:val="Textoindependiente"/>
        <w:spacing w:before="57" w:line="290" w:lineRule="auto"/>
        <w:ind w:left="340"/>
      </w:pPr>
      <w:r>
        <w:t>Es</w:t>
      </w:r>
      <w:r>
        <w:rPr>
          <w:spacing w:val="16"/>
        </w:rPr>
        <w:t xml:space="preserve"> </w:t>
      </w:r>
      <w:r>
        <w:t>el</w:t>
      </w:r>
      <w:r>
        <w:rPr>
          <w:spacing w:val="16"/>
        </w:rPr>
        <w:t xml:space="preserve"> </w:t>
      </w:r>
      <w:r>
        <w:t>reconocimiento</w:t>
      </w:r>
      <w:r>
        <w:rPr>
          <w:spacing w:val="17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partes</w:t>
      </w:r>
      <w:r>
        <w:rPr>
          <w:spacing w:val="16"/>
        </w:rPr>
        <w:t xml:space="preserve"> </w:t>
      </w:r>
      <w:r>
        <w:t>hace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verdad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hecho.</w:t>
      </w:r>
      <w:r>
        <w:rPr>
          <w:spacing w:val="17"/>
        </w:rPr>
        <w:t xml:space="preserve"> </w:t>
      </w:r>
      <w:r>
        <w:t>Esta</w:t>
      </w:r>
      <w:r>
        <w:rPr>
          <w:spacing w:val="16"/>
        </w:rPr>
        <w:t xml:space="preserve"> </w:t>
      </w:r>
      <w:r>
        <w:t>confesión</w:t>
      </w:r>
      <w:r>
        <w:rPr>
          <w:spacing w:val="-64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producir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contra consecuencias jurídicas.</w:t>
      </w:r>
    </w:p>
    <w:p w14:paraId="3BABBA85" w14:textId="77777777" w:rsidR="004F7B77" w:rsidRDefault="004F7B77">
      <w:pPr>
        <w:pStyle w:val="Textoindependiente"/>
        <w:spacing w:before="1"/>
      </w:pPr>
    </w:p>
    <w:p w14:paraId="461F5E6D" w14:textId="77777777" w:rsidR="004F7B77" w:rsidRDefault="00F264A1">
      <w:pPr>
        <w:pStyle w:val="Ttulo5"/>
      </w:pPr>
      <w:r>
        <w:t>Parte</w:t>
      </w:r>
      <w:r>
        <w:rPr>
          <w:spacing w:val="-4"/>
        </w:rPr>
        <w:t xml:space="preserve"> </w:t>
      </w:r>
      <w:r>
        <w:t>actora:</w:t>
      </w:r>
    </w:p>
    <w:p w14:paraId="3C765AD5" w14:textId="77777777" w:rsidR="004F7B77" w:rsidRDefault="00F264A1">
      <w:pPr>
        <w:pStyle w:val="Textoindependiente"/>
        <w:spacing w:before="56"/>
        <w:ind w:left="340"/>
      </w:pPr>
      <w:r>
        <w:t>Demandante</w:t>
      </w:r>
    </w:p>
    <w:p w14:paraId="2387720D" w14:textId="77777777" w:rsidR="004F7B77" w:rsidRDefault="004F7B77">
      <w:pPr>
        <w:pStyle w:val="Textoindependiente"/>
        <w:spacing w:before="8"/>
        <w:rPr>
          <w:sz w:val="33"/>
        </w:rPr>
      </w:pPr>
    </w:p>
    <w:p w14:paraId="1E2F19F1" w14:textId="77777777" w:rsidR="004F7B77" w:rsidRDefault="00F264A1">
      <w:pPr>
        <w:pStyle w:val="Ttulo5"/>
      </w:pPr>
      <w:r>
        <w:t>Prueba testimonial:</w:t>
      </w:r>
    </w:p>
    <w:p w14:paraId="1002F564" w14:textId="77777777" w:rsidR="004F7B77" w:rsidRDefault="00F264A1">
      <w:pPr>
        <w:pStyle w:val="Textoindependiente"/>
        <w:spacing w:before="56" w:line="290" w:lineRule="auto"/>
        <w:ind w:left="340" w:right="6384"/>
      </w:pPr>
      <w:r>
        <w:t>La prueba testimonial se refiere a la</w:t>
      </w:r>
      <w:r>
        <w:rPr>
          <w:spacing w:val="-65"/>
        </w:rPr>
        <w:t xml:space="preserve"> </w:t>
      </w:r>
      <w:r>
        <w:t>prueba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testigos.</w:t>
      </w:r>
      <w:r>
        <w:rPr>
          <w:spacing w:val="-2"/>
        </w:rPr>
        <w:t xml:space="preserve"> </w:t>
      </w:r>
      <w:r>
        <w:t>Consiste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</w:p>
    <w:p w14:paraId="5C8CB1B4" w14:textId="77777777" w:rsidR="004F7B77" w:rsidRDefault="00F264A1">
      <w:pPr>
        <w:pStyle w:val="Textoindependiente"/>
        <w:spacing w:line="290" w:lineRule="auto"/>
        <w:ind w:left="340" w:right="1235"/>
      </w:pPr>
      <w:r>
        <w:t>declaración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hacen</w:t>
      </w:r>
      <w:r>
        <w:rPr>
          <w:spacing w:val="-4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son</w:t>
      </w:r>
      <w:r>
        <w:rPr>
          <w:spacing w:val="-3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juicio.</w:t>
      </w:r>
      <w:r>
        <w:rPr>
          <w:spacing w:val="-4"/>
        </w:rPr>
        <w:t xml:space="preserve"> </w:t>
      </w:r>
      <w:r>
        <w:t>Estas</w:t>
      </w:r>
      <w:r>
        <w:rPr>
          <w:spacing w:val="-3"/>
        </w:rPr>
        <w:t xml:space="preserve"> </w:t>
      </w:r>
      <w:r>
        <w:t>reúnen</w:t>
      </w:r>
      <w:r>
        <w:rPr>
          <w:spacing w:val="-64"/>
        </w:rPr>
        <w:t xml:space="preserve"> </w:t>
      </w:r>
      <w:r>
        <w:t>condiciones</w:t>
      </w:r>
      <w:r>
        <w:rPr>
          <w:spacing w:val="-1"/>
        </w:rPr>
        <w:t xml:space="preserve"> </w:t>
      </w:r>
      <w:r>
        <w:t>exigidas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ley.</w:t>
      </w:r>
    </w:p>
    <w:p w14:paraId="1C8A1EF5" w14:textId="77777777" w:rsidR="004F7B77" w:rsidRDefault="00F264A1">
      <w:pPr>
        <w:pStyle w:val="Ttulo5"/>
        <w:spacing w:line="281" w:lineRule="exact"/>
      </w:pPr>
      <w:r>
        <w:t>Parte</w:t>
      </w:r>
      <w:r>
        <w:rPr>
          <w:spacing w:val="-5"/>
        </w:rPr>
        <w:t xml:space="preserve"> </w:t>
      </w:r>
      <w:r>
        <w:t>recurrente:</w:t>
      </w:r>
    </w:p>
    <w:p w14:paraId="79D26B4D" w14:textId="77777777" w:rsidR="004F7B77" w:rsidRDefault="00F264A1">
      <w:pPr>
        <w:pStyle w:val="Textoindependiente"/>
        <w:spacing w:before="54"/>
        <w:ind w:left="340"/>
      </w:pPr>
      <w:r>
        <w:t>Demandante.</w:t>
      </w:r>
    </w:p>
    <w:p w14:paraId="186B620F" w14:textId="77777777" w:rsidR="004F7B77" w:rsidRDefault="004F7B77">
      <w:pPr>
        <w:pStyle w:val="Textoindependiente"/>
        <w:spacing w:before="3"/>
        <w:rPr>
          <w:sz w:val="29"/>
        </w:rPr>
      </w:pPr>
    </w:p>
    <w:p w14:paraId="6A9DA14E" w14:textId="77777777" w:rsidR="004F7B77" w:rsidRDefault="00F264A1">
      <w:pPr>
        <w:pStyle w:val="Ttulo5"/>
        <w:jc w:val="both"/>
      </w:pPr>
      <w:r>
        <w:t>Caso</w:t>
      </w:r>
      <w:r>
        <w:rPr>
          <w:spacing w:val="-7"/>
        </w:rPr>
        <w:t xml:space="preserve"> </w:t>
      </w:r>
      <w:r>
        <w:t>concreto:</w:t>
      </w:r>
    </w:p>
    <w:p w14:paraId="3C420E98" w14:textId="77777777" w:rsidR="004F7B77" w:rsidRDefault="00F264A1">
      <w:pPr>
        <w:pStyle w:val="Textoindependiente"/>
        <w:spacing w:before="56" w:line="290" w:lineRule="auto"/>
        <w:ind w:left="340" w:right="247"/>
        <w:jc w:val="both"/>
      </w:pPr>
      <w:r>
        <w:t>Confirmació</w:t>
      </w:r>
      <w:r>
        <w:t>n mediante una ley o una norma administrativa de la validez y la eficacia de una</w:t>
      </w:r>
      <w:r>
        <w:rPr>
          <w:spacing w:val="1"/>
        </w:rPr>
        <w:t xml:space="preserve"> </w:t>
      </w:r>
      <w:r>
        <w:t>determinada disposición o acto, después de que haya sido evaluada por los tribunales y</w:t>
      </w:r>
      <w:r>
        <w:rPr>
          <w:spacing w:val="1"/>
        </w:rPr>
        <w:t xml:space="preserve"> </w:t>
      </w:r>
      <w:r>
        <w:t>declarada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estos</w:t>
      </w:r>
      <w:r>
        <w:rPr>
          <w:spacing w:val="-1"/>
        </w:rPr>
        <w:t xml:space="preserve"> </w:t>
      </w:r>
      <w:r>
        <w:t>su invalidez.</w:t>
      </w:r>
    </w:p>
    <w:p w14:paraId="4D36AE37" w14:textId="77777777" w:rsidR="004F7B77" w:rsidRDefault="00F264A1">
      <w:pPr>
        <w:pStyle w:val="Ttulo5"/>
        <w:spacing w:line="280" w:lineRule="exact"/>
        <w:jc w:val="both"/>
      </w:pPr>
      <w:r>
        <w:t>Principio precautorio:</w:t>
      </w:r>
    </w:p>
    <w:p w14:paraId="45C65B62" w14:textId="77777777" w:rsidR="004F7B77" w:rsidRDefault="00F264A1">
      <w:pPr>
        <w:pStyle w:val="Textoindependiente"/>
        <w:spacing w:before="57" w:line="290" w:lineRule="auto"/>
        <w:ind w:left="340" w:right="248"/>
        <w:jc w:val="both"/>
      </w:pPr>
      <w:r>
        <w:t>Es una toma de decisiones que justifica medidas o políticas preventivas, a pesar de la</w:t>
      </w:r>
      <w:r>
        <w:rPr>
          <w:spacing w:val="1"/>
        </w:rPr>
        <w:t xml:space="preserve"> </w:t>
      </w:r>
      <w:r>
        <w:t>incertidumbre</w:t>
      </w:r>
      <w:r>
        <w:rPr>
          <w:spacing w:val="-3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efectos</w:t>
      </w:r>
      <w:r>
        <w:rPr>
          <w:spacing w:val="-2"/>
        </w:rPr>
        <w:t xml:space="preserve"> </w:t>
      </w:r>
      <w:r>
        <w:t>perjudiciales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puedan</w:t>
      </w:r>
      <w:r>
        <w:rPr>
          <w:spacing w:val="-2"/>
        </w:rPr>
        <w:t xml:space="preserve"> </w:t>
      </w:r>
      <w:r>
        <w:t>ocurrir.</w:t>
      </w:r>
    </w:p>
    <w:p w14:paraId="65AC8B8D" w14:textId="77777777" w:rsidR="004F7B77" w:rsidRDefault="004F7B77">
      <w:pPr>
        <w:pStyle w:val="Textoindependiente"/>
        <w:spacing w:before="1"/>
      </w:pPr>
    </w:p>
    <w:p w14:paraId="27728EF8" w14:textId="77777777" w:rsidR="004F7B77" w:rsidRDefault="00F264A1">
      <w:pPr>
        <w:pStyle w:val="Ttulo5"/>
      </w:pPr>
      <w:r>
        <w:t>Parte</w:t>
      </w:r>
      <w:r>
        <w:rPr>
          <w:spacing w:val="-5"/>
        </w:rPr>
        <w:t xml:space="preserve"> </w:t>
      </w:r>
      <w:r>
        <w:t>recurrente:</w:t>
      </w:r>
    </w:p>
    <w:p w14:paraId="70E38566" w14:textId="77777777" w:rsidR="004F7B77" w:rsidRDefault="00F264A1">
      <w:pPr>
        <w:pStyle w:val="Textoindependiente"/>
        <w:spacing w:before="56"/>
        <w:ind w:left="340"/>
      </w:pPr>
      <w:r>
        <w:t>Demandante.</w:t>
      </w:r>
    </w:p>
    <w:p w14:paraId="63819AEE" w14:textId="77777777" w:rsidR="004F7B77" w:rsidRDefault="004F7B77">
      <w:pPr>
        <w:pStyle w:val="Textoindependiente"/>
        <w:spacing w:before="3"/>
        <w:rPr>
          <w:sz w:val="29"/>
        </w:rPr>
      </w:pPr>
    </w:p>
    <w:p w14:paraId="7E21867B" w14:textId="77777777" w:rsidR="004F7B77" w:rsidRDefault="00F264A1">
      <w:pPr>
        <w:pStyle w:val="Ttulo5"/>
        <w:jc w:val="both"/>
      </w:pPr>
      <w:r>
        <w:t>Legitimación pasiva:</w:t>
      </w:r>
    </w:p>
    <w:p w14:paraId="67311DB5" w14:textId="77777777" w:rsidR="004F7B77" w:rsidRDefault="004F7B77">
      <w:pPr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624DA0DD" w14:textId="77777777" w:rsidR="004F7B77" w:rsidRDefault="00F264A1">
      <w:pPr>
        <w:pStyle w:val="Textoindependiente"/>
        <w:spacing w:before="29" w:line="290" w:lineRule="auto"/>
        <w:ind w:left="430"/>
      </w:pPr>
      <w:r>
        <w:rPr>
          <w:spacing w:val="-1"/>
        </w:rPr>
        <w:lastRenderedPageBreak/>
        <w:t>La</w:t>
      </w:r>
      <w:r>
        <w:rPr>
          <w:spacing w:val="-18"/>
        </w:rPr>
        <w:t xml:space="preserve"> </w:t>
      </w:r>
      <w:r>
        <w:rPr>
          <w:spacing w:val="-1"/>
        </w:rPr>
        <w:t>legitimación</w:t>
      </w:r>
      <w:r>
        <w:rPr>
          <w:spacing w:val="-18"/>
        </w:rPr>
        <w:t xml:space="preserve"> </w:t>
      </w:r>
      <w:r>
        <w:rPr>
          <w:spacing w:val="-1"/>
        </w:rPr>
        <w:t>pasiva</w:t>
      </w:r>
      <w:r>
        <w:rPr>
          <w:spacing w:val="-18"/>
        </w:rPr>
        <w:t xml:space="preserve"> </w:t>
      </w:r>
      <w:r>
        <w:rPr>
          <w:spacing w:val="-1"/>
        </w:rPr>
        <w:t>es</w:t>
      </w:r>
      <w:r>
        <w:rPr>
          <w:spacing w:val="-18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relación</w:t>
      </w:r>
      <w:r>
        <w:rPr>
          <w:spacing w:val="-18"/>
        </w:rPr>
        <w:t xml:space="preserve"> </w:t>
      </w:r>
      <w:r>
        <w:rPr>
          <w:spacing w:val="-1"/>
        </w:rPr>
        <w:t>directa</w:t>
      </w:r>
      <w:r>
        <w:rPr>
          <w:spacing w:val="-18"/>
        </w:rPr>
        <w:t xml:space="preserve"> </w:t>
      </w:r>
      <w:r>
        <w:rPr>
          <w:spacing w:val="-1"/>
        </w:rPr>
        <w:t>que</w:t>
      </w:r>
      <w:r>
        <w:rPr>
          <w:spacing w:val="-18"/>
        </w:rPr>
        <w:t xml:space="preserve"> </w:t>
      </w:r>
      <w:r>
        <w:rPr>
          <w:spacing w:val="-1"/>
        </w:rPr>
        <w:t>existe</w:t>
      </w:r>
      <w:r>
        <w:rPr>
          <w:spacing w:val="-18"/>
        </w:rPr>
        <w:t xml:space="preserve"> </w:t>
      </w:r>
      <w:r>
        <w:rPr>
          <w:spacing w:val="-1"/>
        </w:rPr>
        <w:t>entre</w:t>
      </w:r>
      <w:r>
        <w:rPr>
          <w:spacing w:val="-18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t>persona</w:t>
      </w:r>
      <w:r>
        <w:rPr>
          <w:spacing w:val="-18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ha</w:t>
      </w:r>
      <w:r>
        <w:rPr>
          <w:spacing w:val="-18"/>
        </w:rPr>
        <w:t xml:space="preserve"> </w:t>
      </w:r>
      <w:r>
        <w:t>sido</w:t>
      </w:r>
      <w:r>
        <w:rPr>
          <w:spacing w:val="-18"/>
        </w:rPr>
        <w:t xml:space="preserve"> </w:t>
      </w:r>
      <w:r>
        <w:t>demandada</w:t>
      </w:r>
      <w:r>
        <w:rPr>
          <w:spacing w:val="-6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expediente,</w:t>
      </w:r>
      <w:r>
        <w:rPr>
          <w:spacing w:val="-2"/>
        </w:rPr>
        <w:t xml:space="preserve"> </w:t>
      </w:r>
      <w:r>
        <w:t>y 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 está</w:t>
      </w:r>
      <w:r>
        <w:rPr>
          <w:spacing w:val="-2"/>
        </w:rPr>
        <w:t xml:space="preserve"> </w:t>
      </w:r>
      <w:r>
        <w:t>pretendiendo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esa</w:t>
      </w:r>
      <w:r>
        <w:rPr>
          <w:spacing w:val="-2"/>
        </w:rPr>
        <w:t xml:space="preserve"> </w:t>
      </w:r>
      <w:r>
        <w:t>demanda.</w:t>
      </w:r>
    </w:p>
    <w:p w14:paraId="57211EA4" w14:textId="77777777" w:rsidR="004F7B77" w:rsidRDefault="00F264A1">
      <w:pPr>
        <w:pStyle w:val="Ttulo5"/>
        <w:spacing w:before="11" w:line="628" w:lineRule="exact"/>
        <w:ind w:left="430" w:right="7496"/>
      </w:pPr>
      <w:r>
        <w:rPr>
          <w:color w:val="231F20"/>
        </w:rPr>
        <w:t>Nombre + de + nombre</w:t>
      </w:r>
      <w:r>
        <w:rPr>
          <w:color w:val="231F20"/>
          <w:spacing w:val="-64"/>
        </w:rPr>
        <w:t xml:space="preserve"> </w:t>
      </w:r>
      <w:r>
        <w:t>Principio de legalidad:</w:t>
      </w:r>
    </w:p>
    <w:p w14:paraId="2CA16A0C" w14:textId="77777777" w:rsidR="004F7B77" w:rsidRDefault="00F264A1">
      <w:pPr>
        <w:pStyle w:val="Textoindependiente"/>
        <w:spacing w:line="290" w:lineRule="auto"/>
        <w:ind w:left="430"/>
      </w:pPr>
      <w:r>
        <w:t>Principio</w:t>
      </w:r>
      <w:r>
        <w:rPr>
          <w:spacing w:val="9"/>
        </w:rPr>
        <w:t xml:space="preserve"> </w:t>
      </w:r>
      <w:r>
        <w:t>jurídico</w:t>
      </w:r>
      <w:r>
        <w:rPr>
          <w:spacing w:val="9"/>
        </w:rPr>
        <w:t xml:space="preserve"> </w:t>
      </w:r>
      <w:r>
        <w:t>según</w:t>
      </w:r>
      <w:r>
        <w:rPr>
          <w:spacing w:val="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puede</w:t>
      </w:r>
      <w:r>
        <w:rPr>
          <w:spacing w:val="9"/>
        </w:rPr>
        <w:t xml:space="preserve"> </w:t>
      </w:r>
      <w:r>
        <w:t>castigarse</w:t>
      </w:r>
      <w:r>
        <w:rPr>
          <w:spacing w:val="10"/>
        </w:rPr>
        <w:t xml:space="preserve"> </w:t>
      </w:r>
      <w:r>
        <w:t>una</w:t>
      </w:r>
      <w:r>
        <w:rPr>
          <w:spacing w:val="9"/>
        </w:rPr>
        <w:t xml:space="preserve"> </w:t>
      </w:r>
      <w:r>
        <w:t>acción</w:t>
      </w:r>
      <w:r>
        <w:rPr>
          <w:spacing w:val="8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omisión</w:t>
      </w:r>
      <w:r>
        <w:rPr>
          <w:spacing w:val="9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está</w:t>
      </w:r>
      <w:r>
        <w:rPr>
          <w:spacing w:val="9"/>
        </w:rPr>
        <w:t xml:space="preserve"> </w:t>
      </w:r>
      <w:r>
        <w:t>prevista</w:t>
      </w:r>
      <w:r>
        <w:rPr>
          <w:spacing w:val="-64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delito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ley.</w:t>
      </w:r>
    </w:p>
    <w:p w14:paraId="476E1A7D" w14:textId="77777777" w:rsidR="004F7B77" w:rsidRDefault="004F7B77">
      <w:pPr>
        <w:pStyle w:val="Textoindependiente"/>
        <w:spacing w:before="11"/>
        <w:rPr>
          <w:sz w:val="22"/>
        </w:rPr>
      </w:pPr>
    </w:p>
    <w:p w14:paraId="65FAF5DD" w14:textId="77777777" w:rsidR="004F7B77" w:rsidRDefault="00F264A1">
      <w:pPr>
        <w:pStyle w:val="Ttulo5"/>
        <w:ind w:left="430"/>
      </w:pPr>
      <w:r>
        <w:t>Privación de libertad:</w:t>
      </w:r>
    </w:p>
    <w:p w14:paraId="67B711EC" w14:textId="77777777" w:rsidR="004F7B77" w:rsidRDefault="00F264A1">
      <w:pPr>
        <w:pStyle w:val="Textoindependiente"/>
        <w:spacing w:before="57" w:line="290" w:lineRule="auto"/>
        <w:ind w:left="430"/>
      </w:pPr>
      <w:r>
        <w:t>Es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t>acción</w:t>
      </w:r>
      <w:r>
        <w:rPr>
          <w:spacing w:val="23"/>
        </w:rPr>
        <w:t xml:space="preserve"> </w:t>
      </w:r>
      <w:r>
        <w:t>consistente</w:t>
      </w:r>
      <w:r>
        <w:rPr>
          <w:spacing w:val="23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despojar</w:t>
      </w:r>
      <w:r>
        <w:rPr>
          <w:spacing w:val="23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alguien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t>libertad</w:t>
      </w:r>
      <w:r>
        <w:rPr>
          <w:spacing w:val="23"/>
        </w:rPr>
        <w:t xml:space="preserve"> </w:t>
      </w:r>
      <w:r>
        <w:t>ambulatoria,</w:t>
      </w:r>
      <w:r>
        <w:rPr>
          <w:spacing w:val="23"/>
        </w:rPr>
        <w:t xml:space="preserve"> </w:t>
      </w:r>
      <w:r>
        <w:t>recluyéndola</w:t>
      </w:r>
      <w:r>
        <w:rPr>
          <w:spacing w:val="23"/>
        </w:rPr>
        <w:t xml:space="preserve"> </w:t>
      </w:r>
      <w:r>
        <w:t>sin</w:t>
      </w:r>
      <w:r>
        <w:rPr>
          <w:spacing w:val="-64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cuenta su</w:t>
      </w:r>
      <w:r>
        <w:rPr>
          <w:spacing w:val="-1"/>
        </w:rPr>
        <w:t xml:space="preserve"> </w:t>
      </w:r>
      <w:r>
        <w:t>voluntad, en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edificio</w:t>
      </w:r>
      <w:r>
        <w:rPr>
          <w:spacing w:val="-2"/>
        </w:rPr>
        <w:t xml:space="preserve"> </w:t>
      </w:r>
      <w:r>
        <w:t>cerrado destinado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tal efecto.</w:t>
      </w:r>
    </w:p>
    <w:p w14:paraId="7537877D" w14:textId="77777777" w:rsidR="004F7B77" w:rsidRDefault="004F7B77">
      <w:pPr>
        <w:pStyle w:val="Textoindependiente"/>
        <w:spacing w:before="1"/>
      </w:pPr>
    </w:p>
    <w:p w14:paraId="6E55B0CE" w14:textId="77777777" w:rsidR="004F7B77" w:rsidRDefault="00F264A1">
      <w:pPr>
        <w:pStyle w:val="Ttulo5"/>
        <w:ind w:left="430"/>
      </w:pPr>
      <w:r>
        <w:t>Recurso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revocatoria:</w:t>
      </w:r>
    </w:p>
    <w:p w14:paraId="686CCC57" w14:textId="77777777" w:rsidR="004F7B77" w:rsidRDefault="00F264A1">
      <w:pPr>
        <w:pStyle w:val="Textoindependiente"/>
        <w:spacing w:before="56" w:line="290" w:lineRule="auto"/>
        <w:ind w:left="430"/>
      </w:pPr>
      <w:r>
        <w:t>Recurso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tiene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objeto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corrección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errores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contienen</w:t>
      </w:r>
      <w:r>
        <w:rPr>
          <w:spacing w:val="-13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resoluciones,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fin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modificados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anulados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mismo órgano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dicta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resolución.</w:t>
      </w:r>
    </w:p>
    <w:p w14:paraId="30E80909" w14:textId="77777777" w:rsidR="004F7B77" w:rsidRDefault="004F7B77">
      <w:pPr>
        <w:pStyle w:val="Textoindependiente"/>
        <w:spacing w:before="1"/>
      </w:pPr>
    </w:p>
    <w:p w14:paraId="50AF7988" w14:textId="77777777" w:rsidR="004F7B77" w:rsidRDefault="00F264A1">
      <w:pPr>
        <w:pStyle w:val="Ttulo5"/>
        <w:ind w:left="430"/>
      </w:pPr>
      <w:r>
        <w:t>Pena privativa de libertad:</w:t>
      </w:r>
    </w:p>
    <w:p w14:paraId="76D63962" w14:textId="77777777" w:rsidR="004F7B77" w:rsidRDefault="00F264A1">
      <w:pPr>
        <w:pStyle w:val="Textoindependiente"/>
        <w:spacing w:before="57"/>
        <w:ind w:left="430"/>
      </w:pPr>
      <w:r>
        <w:t>Sanción</w:t>
      </w:r>
      <w:r>
        <w:rPr>
          <w:spacing w:val="-3"/>
        </w:rPr>
        <w:t xml:space="preserve"> </w:t>
      </w:r>
      <w:r>
        <w:t>penal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restringe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libertad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condenada.</w:t>
      </w:r>
    </w:p>
    <w:p w14:paraId="136462C9" w14:textId="77777777" w:rsidR="004F7B77" w:rsidRDefault="004F7B77">
      <w:pPr>
        <w:pStyle w:val="Textoindependiente"/>
        <w:spacing w:before="2"/>
        <w:rPr>
          <w:sz w:val="29"/>
        </w:rPr>
      </w:pPr>
    </w:p>
    <w:p w14:paraId="0D2E6801" w14:textId="77777777" w:rsidR="004F7B77" w:rsidRDefault="00F264A1">
      <w:pPr>
        <w:pStyle w:val="Ttulo5"/>
        <w:spacing w:before="1"/>
        <w:ind w:left="430"/>
      </w:pPr>
      <w:r>
        <w:t>Condena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abstracto:</w:t>
      </w:r>
    </w:p>
    <w:p w14:paraId="48589D91" w14:textId="77777777" w:rsidR="004F7B77" w:rsidRDefault="00F264A1">
      <w:pPr>
        <w:pStyle w:val="Textoindependiente"/>
        <w:spacing w:before="56"/>
        <w:ind w:left="430"/>
      </w:pPr>
      <w:r>
        <w:t>Perjuicios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pueden</w:t>
      </w:r>
      <w:r>
        <w:rPr>
          <w:spacing w:val="-3"/>
        </w:rPr>
        <w:t xml:space="preserve"> </w:t>
      </w:r>
      <w:r>
        <w:t>fijarse</w:t>
      </w:r>
      <w:r>
        <w:rPr>
          <w:spacing w:val="-3"/>
        </w:rPr>
        <w:t xml:space="preserve"> </w:t>
      </w:r>
      <w:r>
        <w:t>monetariamente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escasez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material</w:t>
      </w:r>
      <w:r>
        <w:rPr>
          <w:spacing w:val="-3"/>
        </w:rPr>
        <w:t xml:space="preserve"> </w:t>
      </w:r>
      <w:r>
        <w:t>probatorio.</w:t>
      </w:r>
    </w:p>
    <w:p w14:paraId="0AA1AE27" w14:textId="77777777" w:rsidR="004F7B77" w:rsidRDefault="004F7B77">
      <w:pPr>
        <w:pStyle w:val="Textoindependiente"/>
        <w:spacing w:before="1"/>
        <w:rPr>
          <w:sz w:val="29"/>
        </w:rPr>
      </w:pPr>
    </w:p>
    <w:p w14:paraId="77A2C5E9" w14:textId="77777777" w:rsidR="004F7B77" w:rsidRDefault="00F264A1">
      <w:pPr>
        <w:pStyle w:val="Ttulo3"/>
        <w:numPr>
          <w:ilvl w:val="0"/>
          <w:numId w:val="24"/>
        </w:numPr>
        <w:tabs>
          <w:tab w:val="left" w:pos="1149"/>
          <w:tab w:val="left" w:pos="1150"/>
        </w:tabs>
        <w:ind w:left="1150" w:hanging="720"/>
        <w:jc w:val="left"/>
      </w:pPr>
      <w:r>
        <w:rPr>
          <w:color w:val="231F20"/>
        </w:rPr>
        <w:t>Latinismos</w:t>
      </w:r>
    </w:p>
    <w:p w14:paraId="3A8F813E" w14:textId="77777777" w:rsidR="004F7B77" w:rsidRDefault="00F264A1">
      <w:pPr>
        <w:pStyle w:val="Ttulo4"/>
        <w:numPr>
          <w:ilvl w:val="1"/>
          <w:numId w:val="24"/>
        </w:numPr>
        <w:tabs>
          <w:tab w:val="left" w:pos="1910"/>
        </w:tabs>
        <w:spacing w:before="217"/>
        <w:ind w:left="1909"/>
        <w:jc w:val="both"/>
      </w:pPr>
      <w:r>
        <w:rPr>
          <w:color w:val="231F20"/>
        </w:rPr>
        <w:t>Latinismos y su uso histórico en el lenguaje jurídico</w:t>
      </w:r>
    </w:p>
    <w:p w14:paraId="2E5DFC45" w14:textId="77777777" w:rsidR="004F7B77" w:rsidRDefault="004F7B77">
      <w:pPr>
        <w:pStyle w:val="Textoindependiente"/>
        <w:spacing w:before="3"/>
        <w:rPr>
          <w:rFonts w:ascii="Cochin"/>
          <w:sz w:val="27"/>
        </w:rPr>
      </w:pPr>
    </w:p>
    <w:p w14:paraId="66A3A740" w14:textId="77777777" w:rsidR="004F7B77" w:rsidRDefault="00F264A1">
      <w:pPr>
        <w:pStyle w:val="Textoindependiente"/>
        <w:spacing w:line="290" w:lineRule="auto"/>
        <w:ind w:left="430" w:right="158"/>
        <w:jc w:val="both"/>
      </w:pPr>
      <w:r>
        <w:t>Los latinismos son aquellas palabras o expresiones del latín que se utilizan en el español. Es</w:t>
      </w:r>
      <w:r>
        <w:rPr>
          <w:spacing w:val="1"/>
        </w:rPr>
        <w:t xml:space="preserve"> </w:t>
      </w:r>
      <w:r>
        <w:t>común</w:t>
      </w:r>
      <w:r>
        <w:rPr>
          <w:spacing w:val="-14"/>
        </w:rPr>
        <w:t xml:space="preserve"> </w:t>
      </w:r>
      <w:r>
        <w:t>encontrar</w:t>
      </w:r>
      <w:r>
        <w:rPr>
          <w:spacing w:val="-14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tipo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palabras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lenguaje</w:t>
      </w:r>
      <w:r>
        <w:rPr>
          <w:spacing w:val="-13"/>
        </w:rPr>
        <w:t xml:space="preserve"> </w:t>
      </w:r>
      <w:r>
        <w:t>jurídico,</w:t>
      </w:r>
      <w:r>
        <w:rPr>
          <w:spacing w:val="-14"/>
        </w:rPr>
        <w:t xml:space="preserve"> </w:t>
      </w:r>
      <w:r>
        <w:t>debido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derecho</w:t>
      </w:r>
      <w:r>
        <w:rPr>
          <w:spacing w:val="-13"/>
        </w:rPr>
        <w:t xml:space="preserve"> </w:t>
      </w:r>
      <w:r>
        <w:t>español</w:t>
      </w:r>
      <w:r>
        <w:rPr>
          <w:spacing w:val="-6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origina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romano.</w:t>
      </w:r>
    </w:p>
    <w:p w14:paraId="2F542754" w14:textId="77777777" w:rsidR="004F7B77" w:rsidRDefault="004F7B77">
      <w:pPr>
        <w:pStyle w:val="Textoindependiente"/>
        <w:spacing w:before="7"/>
        <w:rPr>
          <w:sz w:val="28"/>
        </w:rPr>
      </w:pPr>
    </w:p>
    <w:p w14:paraId="4A759CA1" w14:textId="77777777" w:rsidR="004F7B77" w:rsidRDefault="00F264A1">
      <w:pPr>
        <w:pStyle w:val="Textoindependiente"/>
        <w:spacing w:line="290" w:lineRule="auto"/>
        <w:ind w:left="430" w:right="158"/>
        <w:jc w:val="both"/>
      </w:pPr>
      <w:r>
        <w:t>En el caso de la legislación costarricense, la influencia del latín se manifiesta, principalmente,</w:t>
      </w:r>
      <w:r>
        <w:rPr>
          <w:spacing w:val="-64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normativa.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claro</w:t>
      </w:r>
      <w:r>
        <w:rPr>
          <w:spacing w:val="-7"/>
        </w:rPr>
        <w:t xml:space="preserve"> </w:t>
      </w:r>
      <w:r>
        <w:t>ejemplo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presenta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nuestra</w:t>
      </w:r>
      <w:r>
        <w:rPr>
          <w:spacing w:val="-7"/>
        </w:rPr>
        <w:t xml:space="preserve"> </w:t>
      </w:r>
      <w:r>
        <w:t>Constitución</w:t>
      </w:r>
      <w:r>
        <w:rPr>
          <w:spacing w:val="-6"/>
        </w:rPr>
        <w:t xml:space="preserve"> </w:t>
      </w:r>
      <w:r>
        <w:t>Política,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cual</w:t>
      </w:r>
      <w:r>
        <w:rPr>
          <w:spacing w:val="-6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primer</w:t>
      </w:r>
      <w:r>
        <w:rPr>
          <w:spacing w:val="-2"/>
        </w:rPr>
        <w:t xml:space="preserve"> </w:t>
      </w:r>
      <w:r>
        <w:t>testimonio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inclinación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antigua</w:t>
      </w:r>
      <w:r>
        <w:rPr>
          <w:spacing w:val="-2"/>
        </w:rPr>
        <w:t xml:space="preserve"> </w:t>
      </w:r>
      <w:r>
        <w:t>lengua.</w:t>
      </w:r>
    </w:p>
    <w:p w14:paraId="1D06A189" w14:textId="77777777" w:rsidR="004F7B77" w:rsidRDefault="004F7B77">
      <w:pPr>
        <w:pStyle w:val="Textoindependiente"/>
        <w:spacing w:before="7"/>
        <w:rPr>
          <w:sz w:val="22"/>
        </w:rPr>
      </w:pPr>
    </w:p>
    <w:p w14:paraId="226FBE77" w14:textId="77777777" w:rsidR="004F7B77" w:rsidRDefault="00F264A1">
      <w:pPr>
        <w:pStyle w:val="Prrafodelista"/>
        <w:numPr>
          <w:ilvl w:val="0"/>
          <w:numId w:val="21"/>
        </w:numPr>
        <w:tabs>
          <w:tab w:val="left" w:pos="1444"/>
        </w:tabs>
        <w:spacing w:line="285" w:lineRule="auto"/>
        <w:ind w:right="1054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pacing w:val="-1"/>
          <w:sz w:val="24"/>
        </w:rPr>
        <w:t>“El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concepto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quórum,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consiste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número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requerido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diputados</w:t>
      </w:r>
      <w:r>
        <w:rPr>
          <w:rFonts w:ascii="Helvetica Neue" w:hAnsi="Helvetica Neue"/>
          <w:spacing w:val="-25"/>
          <w:sz w:val="24"/>
        </w:rPr>
        <w:t xml:space="preserve"> </w:t>
      </w:r>
      <w:r>
        <w:rPr>
          <w:rFonts w:ascii="Helvetica Neue" w:hAnsi="Helvetica Neue"/>
          <w:sz w:val="24"/>
        </w:rPr>
        <w:t>o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funcionarios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presentes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para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sesionar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válidamente”.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(Art.117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22"/>
          <w:sz w:val="24"/>
        </w:rPr>
        <w:t xml:space="preserve"> </w:t>
      </w:r>
      <w:r>
        <w:rPr>
          <w:rFonts w:ascii="Helvetica Neue" w:hAnsi="Helvetica Neue"/>
          <w:sz w:val="24"/>
        </w:rPr>
        <w:t>Constitución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Política).</w:t>
      </w:r>
    </w:p>
    <w:p w14:paraId="33EAAFD3" w14:textId="77777777" w:rsidR="004F7B77" w:rsidRDefault="00F264A1">
      <w:pPr>
        <w:pStyle w:val="Ttulo4"/>
        <w:numPr>
          <w:ilvl w:val="1"/>
          <w:numId w:val="24"/>
        </w:numPr>
        <w:tabs>
          <w:tab w:val="left" w:pos="1910"/>
        </w:tabs>
        <w:spacing w:before="203"/>
        <w:ind w:left="1909"/>
        <w:jc w:val="both"/>
      </w:pPr>
      <w:r>
        <w:rPr>
          <w:color w:val="231F20"/>
        </w:rPr>
        <w:t>El problema para la comprensión</w:t>
      </w:r>
    </w:p>
    <w:p w14:paraId="4D680E43" w14:textId="77777777" w:rsidR="004F7B77" w:rsidRDefault="004F7B77">
      <w:pPr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2BF80DA9" w14:textId="77777777" w:rsidR="004F7B77" w:rsidRDefault="00F264A1">
      <w:pPr>
        <w:pStyle w:val="Textoindependiente"/>
        <w:spacing w:before="29" w:line="290" w:lineRule="auto"/>
        <w:ind w:left="340" w:right="246"/>
        <w:jc w:val="both"/>
      </w:pPr>
      <w:r>
        <w:lastRenderedPageBreak/>
        <w:t>El</w:t>
      </w:r>
      <w:r>
        <w:rPr>
          <w:spacing w:val="-15"/>
        </w:rPr>
        <w:t xml:space="preserve"> </w:t>
      </w:r>
      <w:r>
        <w:t>uso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latinismos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lenguaje</w:t>
      </w:r>
      <w:r>
        <w:rPr>
          <w:spacing w:val="-14"/>
        </w:rPr>
        <w:t xml:space="preserve"> </w:t>
      </w:r>
      <w:r>
        <w:t>jurídico</w:t>
      </w:r>
      <w:r>
        <w:rPr>
          <w:spacing w:val="-15"/>
        </w:rPr>
        <w:t xml:space="preserve"> </w:t>
      </w:r>
      <w:r>
        <w:t>puede</w:t>
      </w:r>
      <w:r>
        <w:rPr>
          <w:spacing w:val="-15"/>
        </w:rPr>
        <w:t xml:space="preserve"> </w:t>
      </w:r>
      <w:r>
        <w:t>generar</w:t>
      </w:r>
      <w:r>
        <w:rPr>
          <w:spacing w:val="-15"/>
        </w:rPr>
        <w:t xml:space="preserve"> </w:t>
      </w:r>
      <w:r>
        <w:t>dudas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incomprensión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parte</w:t>
      </w:r>
      <w:r>
        <w:rPr>
          <w:spacing w:val="-15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rPr>
          <w:spacing w:val="-1"/>
        </w:rPr>
        <w:t>lego</w:t>
      </w:r>
      <w:r>
        <w:rPr>
          <w:spacing w:val="-16"/>
        </w:rPr>
        <w:t xml:space="preserve"> </w:t>
      </w: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hora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encontrarse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un</w:t>
      </w:r>
      <w:r>
        <w:rPr>
          <w:spacing w:val="-15"/>
        </w:rPr>
        <w:t xml:space="preserve"> </w:t>
      </w:r>
      <w:r>
        <w:rPr>
          <w:spacing w:val="-1"/>
        </w:rPr>
        <w:t>documento</w:t>
      </w:r>
      <w:r>
        <w:rPr>
          <w:spacing w:val="-16"/>
        </w:rPr>
        <w:t xml:space="preserve"> </w:t>
      </w:r>
      <w:r>
        <w:rPr>
          <w:spacing w:val="-1"/>
        </w:rPr>
        <w:t>judicial.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posible,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debe</w:t>
      </w:r>
      <w:r>
        <w:rPr>
          <w:spacing w:val="-16"/>
        </w:rPr>
        <w:t xml:space="preserve"> </w:t>
      </w:r>
      <w:r>
        <w:t>evitar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empleo</w:t>
      </w:r>
      <w:r>
        <w:rPr>
          <w:spacing w:val="1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latinismos,</w:t>
      </w:r>
      <w:r>
        <w:rPr>
          <w:spacing w:val="-15"/>
        </w:rPr>
        <w:t xml:space="preserve"> </w:t>
      </w:r>
      <w:r>
        <w:t>pero</w:t>
      </w:r>
      <w:r>
        <w:rPr>
          <w:spacing w:val="-16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uso</w:t>
      </w:r>
      <w:r>
        <w:rPr>
          <w:spacing w:val="-16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indispensable,</w:t>
      </w:r>
      <w:r>
        <w:rPr>
          <w:spacing w:val="-16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conveniente</w:t>
      </w:r>
      <w:r>
        <w:rPr>
          <w:spacing w:val="-15"/>
        </w:rPr>
        <w:t xml:space="preserve"> </w:t>
      </w:r>
      <w:r>
        <w:t>utilizar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término</w:t>
      </w:r>
      <w:r>
        <w:rPr>
          <w:spacing w:val="-15"/>
        </w:rPr>
        <w:t xml:space="preserve"> </w:t>
      </w:r>
      <w:r>
        <w:t>equivalente</w:t>
      </w:r>
      <w:r>
        <w:rPr>
          <w:spacing w:val="-65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español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explicar</w:t>
      </w:r>
      <w:r>
        <w:rPr>
          <w:spacing w:val="-11"/>
        </w:rPr>
        <w:t xml:space="preserve"> </w:t>
      </w:r>
      <w:r>
        <w:t>su</w:t>
      </w:r>
      <w:r>
        <w:rPr>
          <w:spacing w:val="-11"/>
        </w:rPr>
        <w:t xml:space="preserve"> </w:t>
      </w:r>
      <w:r>
        <w:t>significado</w:t>
      </w:r>
      <w:r>
        <w:rPr>
          <w:spacing w:val="-11"/>
        </w:rPr>
        <w:t xml:space="preserve"> </w:t>
      </w:r>
      <w:r>
        <w:t>brevemente.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ejemplo,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utiliza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latinismo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quo</w:t>
      </w:r>
      <w:r>
        <w:rPr>
          <w:spacing w:val="-11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conveniente aclarar, dentro de la misma sentencia, que se trata de un juez o de una jueza, o</w:t>
      </w:r>
      <w:r>
        <w:rPr>
          <w:spacing w:val="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caso de</w:t>
      </w:r>
      <w:r>
        <w:rPr>
          <w:spacing w:val="-1"/>
        </w:rPr>
        <w:t xml:space="preserve"> </w:t>
      </w:r>
      <w:r>
        <w:t>ad</w:t>
      </w:r>
      <w:r>
        <w:rPr>
          <w:spacing w:val="-1"/>
        </w:rPr>
        <w:t xml:space="preserve"> </w:t>
      </w:r>
      <w:proofErr w:type="spellStart"/>
      <w:r>
        <w:t>quem</w:t>
      </w:r>
      <w:proofErr w:type="spellEnd"/>
      <w:r>
        <w:t>,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refiere al</w:t>
      </w:r>
      <w:r>
        <w:rPr>
          <w:spacing w:val="-1"/>
        </w:rPr>
        <w:t xml:space="preserve"> </w:t>
      </w:r>
      <w:r>
        <w:t>tribunal.</w:t>
      </w:r>
    </w:p>
    <w:p w14:paraId="6630E6C2" w14:textId="77777777" w:rsidR="004F7B77" w:rsidRDefault="004F7B77">
      <w:pPr>
        <w:pStyle w:val="Textoindependiente"/>
        <w:spacing w:before="3"/>
        <w:rPr>
          <w:sz w:val="28"/>
        </w:rPr>
      </w:pPr>
    </w:p>
    <w:p w14:paraId="7D117C8F" w14:textId="77777777" w:rsidR="004F7B77" w:rsidRDefault="00F264A1">
      <w:pPr>
        <w:pStyle w:val="Textoindependiente"/>
        <w:spacing w:line="290" w:lineRule="auto"/>
        <w:ind w:left="340" w:right="246" w:firstLine="81"/>
        <w:jc w:val="both"/>
      </w:pPr>
      <w:r>
        <w:t>Si bien en los últimos años, las personas especialistas en derecho han comenzado a evitar</w:t>
      </w:r>
      <w:r>
        <w:rPr>
          <w:spacing w:val="1"/>
        </w:rPr>
        <w:t xml:space="preserve"> </w:t>
      </w:r>
      <w:r>
        <w:t>su uso, todavía se en</w:t>
      </w:r>
      <w:r>
        <w:t>cuentran latinismos en los textos judiciales: habeas corpus, ab initio, a</w:t>
      </w:r>
      <w:r>
        <w:rPr>
          <w:spacing w:val="1"/>
        </w:rPr>
        <w:t xml:space="preserve"> </w:t>
      </w:r>
      <w:r>
        <w:t xml:space="preserve">quo, ut supra, ad </w:t>
      </w:r>
      <w:proofErr w:type="spellStart"/>
      <w:r>
        <w:t>quem</w:t>
      </w:r>
      <w:proofErr w:type="spellEnd"/>
      <w:r>
        <w:t xml:space="preserve">, in dubio pro reo, </w:t>
      </w:r>
      <w:proofErr w:type="spellStart"/>
      <w:r>
        <w:t>obiter</w:t>
      </w:r>
      <w:proofErr w:type="spellEnd"/>
      <w:r>
        <w:t xml:space="preserve"> dicta, ratio </w:t>
      </w:r>
      <w:proofErr w:type="spellStart"/>
      <w:r>
        <w:t>decidendi</w:t>
      </w:r>
      <w:proofErr w:type="spellEnd"/>
      <w:r>
        <w:t>, sub judice, a posteriori,</w:t>
      </w:r>
      <w:r>
        <w:rPr>
          <w:spacing w:val="1"/>
        </w:rPr>
        <w:t xml:space="preserve"> </w:t>
      </w:r>
      <w:r>
        <w:t xml:space="preserve">a priori, de facto, in fine, in re </w:t>
      </w:r>
      <w:proofErr w:type="spellStart"/>
      <w:r>
        <w:t>ipsa</w:t>
      </w:r>
      <w:proofErr w:type="spellEnd"/>
      <w:r>
        <w:t xml:space="preserve">, ratio, </w:t>
      </w:r>
      <w:proofErr w:type="spellStart"/>
      <w:r>
        <w:t>onus</w:t>
      </w:r>
      <w:proofErr w:type="spellEnd"/>
      <w:r>
        <w:t xml:space="preserve"> probandi, iuris tantum, curia,</w:t>
      </w:r>
      <w:r>
        <w:t xml:space="preserve"> </w:t>
      </w:r>
      <w:proofErr w:type="spellStart"/>
      <w:r>
        <w:t>fumus</w:t>
      </w:r>
      <w:proofErr w:type="spellEnd"/>
      <w:r>
        <w:t xml:space="preserve"> </w:t>
      </w:r>
      <w:proofErr w:type="spellStart"/>
      <w:r>
        <w:t>boni</w:t>
      </w:r>
      <w:proofErr w:type="spellEnd"/>
      <w:r>
        <w:t xml:space="preserve"> iuris y</w:t>
      </w:r>
      <w:r>
        <w:rPr>
          <w:spacing w:val="1"/>
        </w:rPr>
        <w:t xml:space="preserve"> </w:t>
      </w:r>
      <w:r>
        <w:t>quantum.</w:t>
      </w:r>
    </w:p>
    <w:p w14:paraId="22E48338" w14:textId="77777777" w:rsidR="004F7B77" w:rsidRDefault="004F7B77">
      <w:pPr>
        <w:pStyle w:val="Textoindependiente"/>
        <w:spacing w:before="1"/>
        <w:rPr>
          <w:sz w:val="30"/>
        </w:rPr>
      </w:pPr>
    </w:p>
    <w:p w14:paraId="338ACC31" w14:textId="77777777" w:rsidR="004F7B77" w:rsidRDefault="00F264A1">
      <w:pPr>
        <w:pStyle w:val="Textoindependiente"/>
        <w:spacing w:before="1"/>
        <w:ind w:left="340"/>
      </w:pPr>
      <w:r>
        <w:t>Ejemplos:</w:t>
      </w:r>
    </w:p>
    <w:p w14:paraId="6EC84D43" w14:textId="77777777" w:rsidR="004F7B77" w:rsidRDefault="004F7B77">
      <w:pPr>
        <w:pStyle w:val="Textoindependiente"/>
        <w:spacing w:before="5"/>
        <w:rPr>
          <w:sz w:val="29"/>
        </w:rPr>
      </w:pPr>
    </w:p>
    <w:p w14:paraId="1548FEE6" w14:textId="77777777" w:rsidR="004F7B77" w:rsidRDefault="00F264A1">
      <w:pPr>
        <w:pStyle w:val="Prrafodelista"/>
        <w:numPr>
          <w:ilvl w:val="0"/>
          <w:numId w:val="21"/>
        </w:numPr>
        <w:tabs>
          <w:tab w:val="left" w:pos="1306"/>
        </w:tabs>
        <w:spacing w:line="290" w:lineRule="auto"/>
        <w:ind w:left="1048" w:right="248" w:firstLine="0"/>
        <w:jc w:val="both"/>
        <w:rPr>
          <w:sz w:val="24"/>
        </w:rPr>
      </w:pPr>
      <w:r>
        <w:rPr>
          <w:sz w:val="24"/>
        </w:rPr>
        <w:t xml:space="preserve">“Mal, daño o perjuicio que el apelante expone ante el juez ad </w:t>
      </w:r>
      <w:proofErr w:type="spellStart"/>
      <w:r>
        <w:rPr>
          <w:sz w:val="24"/>
        </w:rPr>
        <w:t>quem</w:t>
      </w:r>
      <w:proofErr w:type="spellEnd"/>
      <w:r>
        <w:rPr>
          <w:sz w:val="24"/>
        </w:rPr>
        <w:t>, por habérselo</w:t>
      </w:r>
      <w:r>
        <w:rPr>
          <w:spacing w:val="1"/>
          <w:sz w:val="24"/>
        </w:rPr>
        <w:t xml:space="preserve"> </w:t>
      </w:r>
      <w:r>
        <w:rPr>
          <w:sz w:val="24"/>
        </w:rPr>
        <w:t>irrogado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sentencia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inferior”.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civil).</w:t>
      </w:r>
    </w:p>
    <w:p w14:paraId="2C678543" w14:textId="77777777" w:rsidR="004F7B77" w:rsidRDefault="00F264A1">
      <w:pPr>
        <w:pStyle w:val="Prrafodelista"/>
        <w:numPr>
          <w:ilvl w:val="0"/>
          <w:numId w:val="21"/>
        </w:numPr>
        <w:tabs>
          <w:tab w:val="left" w:pos="1369"/>
        </w:tabs>
        <w:spacing w:line="290" w:lineRule="auto"/>
        <w:ind w:left="1048" w:right="245" w:firstLine="0"/>
        <w:jc w:val="both"/>
        <w:rPr>
          <w:sz w:val="24"/>
        </w:rPr>
      </w:pPr>
      <w:r>
        <w:rPr>
          <w:sz w:val="24"/>
        </w:rPr>
        <w:t>“Acudiendo a las vías de facto, la demandada (quien ni siquiera es co</w:t>
      </w:r>
      <w:r>
        <w:rPr>
          <w:sz w:val="24"/>
        </w:rPr>
        <w:t>propietaria)</w:t>
      </w:r>
      <w:r>
        <w:rPr>
          <w:spacing w:val="1"/>
          <w:sz w:val="24"/>
        </w:rPr>
        <w:t xml:space="preserve"> </w:t>
      </w:r>
      <w:r>
        <w:rPr>
          <w:sz w:val="24"/>
        </w:rPr>
        <w:t>trata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adueñarse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unos</w:t>
      </w:r>
      <w:r>
        <w:rPr>
          <w:spacing w:val="-4"/>
          <w:sz w:val="24"/>
        </w:rPr>
        <w:t xml:space="preserve"> </w:t>
      </w:r>
      <w:r>
        <w:rPr>
          <w:sz w:val="24"/>
        </w:rPr>
        <w:t>aparentes</w:t>
      </w:r>
      <w:r>
        <w:rPr>
          <w:spacing w:val="-4"/>
          <w:sz w:val="24"/>
        </w:rPr>
        <w:t xml:space="preserve"> </w:t>
      </w:r>
      <w:r>
        <w:rPr>
          <w:sz w:val="24"/>
        </w:rPr>
        <w:t>apartamentos”.</w:t>
      </w:r>
      <w:r>
        <w:rPr>
          <w:spacing w:val="-4"/>
          <w:sz w:val="24"/>
        </w:rPr>
        <w:t xml:space="preserve"> </w:t>
      </w:r>
      <w:r>
        <w:rPr>
          <w:sz w:val="24"/>
        </w:rPr>
        <w:t>(Tomada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materia</w:t>
      </w:r>
      <w:r>
        <w:rPr>
          <w:spacing w:val="-3"/>
          <w:sz w:val="24"/>
        </w:rPr>
        <w:t xml:space="preserve"> </w:t>
      </w:r>
      <w:r>
        <w:rPr>
          <w:sz w:val="24"/>
        </w:rPr>
        <w:t>civil).</w:t>
      </w:r>
    </w:p>
    <w:p w14:paraId="1A702EAA" w14:textId="77777777" w:rsidR="004F7B77" w:rsidRDefault="00F264A1">
      <w:pPr>
        <w:pStyle w:val="Prrafodelista"/>
        <w:numPr>
          <w:ilvl w:val="0"/>
          <w:numId w:val="21"/>
        </w:numPr>
        <w:tabs>
          <w:tab w:val="left" w:pos="1381"/>
        </w:tabs>
        <w:spacing w:line="290" w:lineRule="auto"/>
        <w:ind w:left="1048" w:right="246" w:firstLine="0"/>
        <w:jc w:val="both"/>
        <w:rPr>
          <w:sz w:val="24"/>
        </w:rPr>
      </w:pPr>
      <w:r>
        <w:rPr>
          <w:sz w:val="24"/>
        </w:rPr>
        <w:t>“En</w:t>
      </w:r>
      <w:r>
        <w:rPr>
          <w:spacing w:val="41"/>
          <w:sz w:val="24"/>
        </w:rPr>
        <w:t xml:space="preserve"> </w:t>
      </w:r>
      <w:r>
        <w:rPr>
          <w:sz w:val="24"/>
        </w:rPr>
        <w:t>autos,</w:t>
      </w:r>
      <w:r>
        <w:rPr>
          <w:spacing w:val="41"/>
          <w:sz w:val="24"/>
        </w:rPr>
        <w:t xml:space="preserve"> </w:t>
      </w:r>
      <w:r>
        <w:rPr>
          <w:sz w:val="24"/>
        </w:rPr>
        <w:t>el</w:t>
      </w:r>
      <w:r>
        <w:rPr>
          <w:spacing w:val="28"/>
          <w:sz w:val="24"/>
        </w:rPr>
        <w:t xml:space="preserve"> </w:t>
      </w:r>
      <w:r>
        <w:rPr>
          <w:sz w:val="24"/>
        </w:rPr>
        <w:t>A-Quo</w:t>
      </w:r>
      <w:r>
        <w:rPr>
          <w:spacing w:val="43"/>
          <w:sz w:val="24"/>
        </w:rPr>
        <w:t xml:space="preserve"> </w:t>
      </w:r>
      <w:r>
        <w:rPr>
          <w:sz w:val="24"/>
        </w:rPr>
        <w:t>por</w:t>
      </w:r>
      <w:r>
        <w:rPr>
          <w:spacing w:val="41"/>
          <w:sz w:val="24"/>
        </w:rPr>
        <w:t xml:space="preserve"> </w:t>
      </w:r>
      <w:r>
        <w:rPr>
          <w:sz w:val="24"/>
        </w:rPr>
        <w:t>resolución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las</w:t>
      </w:r>
      <w:r>
        <w:rPr>
          <w:spacing w:val="41"/>
          <w:sz w:val="24"/>
        </w:rPr>
        <w:t xml:space="preserve"> </w:t>
      </w:r>
      <w:r>
        <w:rPr>
          <w:sz w:val="24"/>
        </w:rPr>
        <w:t>diez</w:t>
      </w:r>
      <w:r>
        <w:rPr>
          <w:spacing w:val="42"/>
          <w:sz w:val="24"/>
        </w:rPr>
        <w:t xml:space="preserve"> </w:t>
      </w:r>
      <w:r>
        <w:rPr>
          <w:sz w:val="24"/>
        </w:rPr>
        <w:t>horas</w:t>
      </w:r>
      <w:r>
        <w:rPr>
          <w:spacing w:val="43"/>
          <w:sz w:val="24"/>
        </w:rPr>
        <w:t xml:space="preserve"> </w:t>
      </w:r>
      <w:r>
        <w:rPr>
          <w:sz w:val="24"/>
        </w:rPr>
        <w:t>veintitrés</w:t>
      </w:r>
      <w:r>
        <w:rPr>
          <w:spacing w:val="42"/>
          <w:sz w:val="24"/>
        </w:rPr>
        <w:t xml:space="preserve"> </w:t>
      </w:r>
      <w:r>
        <w:rPr>
          <w:sz w:val="24"/>
        </w:rPr>
        <w:t>minutos</w:t>
      </w:r>
      <w:r>
        <w:rPr>
          <w:spacing w:val="42"/>
          <w:sz w:val="24"/>
        </w:rPr>
        <w:t xml:space="preserve"> </w:t>
      </w:r>
      <w:r>
        <w:rPr>
          <w:sz w:val="24"/>
        </w:rPr>
        <w:t>del</w:t>
      </w:r>
      <w:r>
        <w:rPr>
          <w:spacing w:val="42"/>
          <w:sz w:val="24"/>
        </w:rPr>
        <w:t xml:space="preserve"> </w:t>
      </w:r>
      <w:r>
        <w:rPr>
          <w:sz w:val="24"/>
        </w:rPr>
        <w:t>seis</w:t>
      </w:r>
      <w:r>
        <w:rPr>
          <w:spacing w:val="-64"/>
          <w:sz w:val="24"/>
        </w:rPr>
        <w:t xml:space="preserve"> </w:t>
      </w:r>
      <w:r>
        <w:rPr>
          <w:sz w:val="24"/>
        </w:rPr>
        <w:t>de setiembre de dos mil dieciocho, rechaza por infundadas las alegaciones de la</w:t>
      </w:r>
      <w:r>
        <w:rPr>
          <w:spacing w:val="1"/>
          <w:sz w:val="24"/>
        </w:rPr>
        <w:t xml:space="preserve"> </w:t>
      </w:r>
      <w:r>
        <w:rPr>
          <w:sz w:val="24"/>
        </w:rPr>
        <w:t>demandada”.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civil).</w:t>
      </w:r>
    </w:p>
    <w:p w14:paraId="5CBAE2A2" w14:textId="77777777" w:rsidR="004F7B77" w:rsidRDefault="00F264A1">
      <w:pPr>
        <w:pStyle w:val="Prrafodelista"/>
        <w:numPr>
          <w:ilvl w:val="0"/>
          <w:numId w:val="21"/>
        </w:numPr>
        <w:tabs>
          <w:tab w:val="left" w:pos="1300"/>
        </w:tabs>
        <w:spacing w:line="290" w:lineRule="auto"/>
        <w:ind w:left="1048" w:right="246" w:firstLine="0"/>
        <w:jc w:val="both"/>
        <w:rPr>
          <w:sz w:val="24"/>
        </w:rPr>
      </w:pPr>
      <w:r>
        <w:rPr>
          <w:sz w:val="24"/>
        </w:rPr>
        <w:t>“Como se advierte la respuesta a la situación particular de la menor en la situación</w:t>
      </w:r>
      <w:r>
        <w:rPr>
          <w:spacing w:val="1"/>
          <w:sz w:val="24"/>
        </w:rPr>
        <w:t xml:space="preserve"> </w:t>
      </w:r>
      <w:r>
        <w:rPr>
          <w:sz w:val="24"/>
        </w:rPr>
        <w:t>puntual descrita ut supra (y no como tratamiento del</w:t>
      </w:r>
      <w:r>
        <w:rPr>
          <w:sz w:val="24"/>
        </w:rPr>
        <w:t xml:space="preserve"> </w:t>
      </w:r>
      <w:proofErr w:type="spellStart"/>
      <w:r>
        <w:rPr>
          <w:sz w:val="24"/>
        </w:rPr>
        <w:t>bullying</w:t>
      </w:r>
      <w:proofErr w:type="spellEnd"/>
      <w:r>
        <w:rPr>
          <w:sz w:val="24"/>
        </w:rPr>
        <w:t>), no abordó de manera</w:t>
      </w:r>
      <w:r>
        <w:rPr>
          <w:spacing w:val="1"/>
          <w:sz w:val="24"/>
        </w:rPr>
        <w:t xml:space="preserve"> </w:t>
      </w:r>
      <w:r>
        <w:rPr>
          <w:sz w:val="24"/>
        </w:rPr>
        <w:t>integral la problemática presentada ni se atendió los efectos que el mismo estaría</w:t>
      </w:r>
      <w:r>
        <w:rPr>
          <w:spacing w:val="1"/>
          <w:sz w:val="24"/>
        </w:rPr>
        <w:t xml:space="preserve"> </w:t>
      </w:r>
      <w:r>
        <w:rPr>
          <w:sz w:val="24"/>
        </w:rPr>
        <w:t>generando, tanto en la menor afectada, como inclusive en los eventuales agresores”.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contencioso administrativa).</w:t>
      </w:r>
    </w:p>
    <w:p w14:paraId="08954782" w14:textId="77777777" w:rsidR="004F7B77" w:rsidRDefault="00F264A1">
      <w:pPr>
        <w:pStyle w:val="Prrafodelista"/>
        <w:numPr>
          <w:ilvl w:val="0"/>
          <w:numId w:val="21"/>
        </w:numPr>
        <w:tabs>
          <w:tab w:val="left" w:pos="1362"/>
        </w:tabs>
        <w:spacing w:line="290" w:lineRule="auto"/>
        <w:ind w:left="1048" w:right="245" w:firstLine="0"/>
        <w:jc w:val="both"/>
        <w:rPr>
          <w:sz w:val="24"/>
        </w:rPr>
      </w:pPr>
      <w:r>
        <w:rPr>
          <w:sz w:val="24"/>
        </w:rPr>
        <w:t>“Conforme</w:t>
      </w:r>
      <w:r>
        <w:rPr>
          <w:sz w:val="24"/>
        </w:rPr>
        <w:t xml:space="preserve"> con tal definición y lo expuesto ab initio, la exposición de agravios en un</w:t>
      </w:r>
      <w:r>
        <w:rPr>
          <w:spacing w:val="1"/>
          <w:sz w:val="24"/>
        </w:rPr>
        <w:t xml:space="preserve"> </w:t>
      </w:r>
      <w:r>
        <w:rPr>
          <w:sz w:val="24"/>
        </w:rPr>
        <w:t>recurso</w:t>
      </w:r>
      <w:r>
        <w:rPr>
          <w:spacing w:val="-12"/>
          <w:sz w:val="24"/>
        </w:rPr>
        <w:t xml:space="preserve"> </w:t>
      </w:r>
      <w:r>
        <w:rPr>
          <w:sz w:val="24"/>
        </w:rPr>
        <w:t>requiere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2"/>
          <w:sz w:val="24"/>
        </w:rPr>
        <w:t xml:space="preserve"> </w:t>
      </w:r>
      <w:r>
        <w:rPr>
          <w:sz w:val="24"/>
        </w:rPr>
        <w:t>parte</w:t>
      </w:r>
      <w:r>
        <w:rPr>
          <w:spacing w:val="-11"/>
          <w:sz w:val="24"/>
        </w:rPr>
        <w:t xml:space="preserve"> </w:t>
      </w:r>
      <w:r>
        <w:rPr>
          <w:sz w:val="24"/>
        </w:rPr>
        <w:t>impugnante</w:t>
      </w:r>
      <w:r>
        <w:rPr>
          <w:spacing w:val="-12"/>
          <w:sz w:val="24"/>
        </w:rPr>
        <w:t xml:space="preserve"> </w:t>
      </w:r>
      <w:r>
        <w:rPr>
          <w:sz w:val="24"/>
        </w:rPr>
        <w:t>exprese,</w:t>
      </w:r>
      <w:r>
        <w:rPr>
          <w:spacing w:val="-12"/>
          <w:sz w:val="24"/>
        </w:rPr>
        <w:t xml:space="preserve"> </w:t>
      </w:r>
      <w:r>
        <w:rPr>
          <w:sz w:val="24"/>
        </w:rPr>
        <w:t>con</w:t>
      </w:r>
      <w:r>
        <w:rPr>
          <w:spacing w:val="-11"/>
          <w:sz w:val="24"/>
        </w:rPr>
        <w:t xml:space="preserve"> </w:t>
      </w:r>
      <w:r>
        <w:rPr>
          <w:sz w:val="24"/>
        </w:rPr>
        <w:t>suficiente</w:t>
      </w:r>
      <w:r>
        <w:rPr>
          <w:spacing w:val="-12"/>
          <w:sz w:val="24"/>
        </w:rPr>
        <w:t xml:space="preserve"> </w:t>
      </w:r>
      <w:r>
        <w:rPr>
          <w:sz w:val="24"/>
        </w:rPr>
        <w:t>precisión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2"/>
          <w:sz w:val="24"/>
        </w:rPr>
        <w:t xml:space="preserve"> </w:t>
      </w:r>
      <w:r>
        <w:rPr>
          <w:sz w:val="24"/>
        </w:rPr>
        <w:t>claridad,</w:t>
      </w:r>
      <w:r>
        <w:rPr>
          <w:spacing w:val="-12"/>
          <w:sz w:val="24"/>
        </w:rPr>
        <w:t xml:space="preserve"> </w:t>
      </w:r>
      <w:r>
        <w:rPr>
          <w:sz w:val="24"/>
        </w:rPr>
        <w:t>el</w:t>
      </w:r>
      <w:r>
        <w:rPr>
          <w:spacing w:val="-64"/>
          <w:sz w:val="24"/>
        </w:rPr>
        <w:t xml:space="preserve"> </w:t>
      </w:r>
      <w:r>
        <w:rPr>
          <w:sz w:val="24"/>
        </w:rPr>
        <w:t>o los motivos en que se ampara el recurso, razonando la pertinencia y fundamentación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ellos”.</w:t>
      </w:r>
      <w:r>
        <w:rPr>
          <w:spacing w:val="66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 civil).</w:t>
      </w:r>
    </w:p>
    <w:p w14:paraId="61E4F3DB" w14:textId="77777777" w:rsidR="004F7B77" w:rsidRDefault="00F264A1">
      <w:pPr>
        <w:pStyle w:val="Prrafodelista"/>
        <w:numPr>
          <w:ilvl w:val="0"/>
          <w:numId w:val="21"/>
        </w:numPr>
        <w:tabs>
          <w:tab w:val="left" w:pos="1398"/>
        </w:tabs>
        <w:spacing w:line="290" w:lineRule="auto"/>
        <w:ind w:left="1048" w:right="246" w:firstLine="0"/>
        <w:jc w:val="both"/>
        <w:rPr>
          <w:sz w:val="24"/>
        </w:rPr>
      </w:pPr>
      <w:r>
        <w:rPr>
          <w:sz w:val="24"/>
        </w:rPr>
        <w:t>“Se</w:t>
      </w:r>
      <w:r>
        <w:rPr>
          <w:spacing w:val="-14"/>
          <w:sz w:val="24"/>
        </w:rPr>
        <w:t xml:space="preserve"> </w:t>
      </w:r>
      <w:r>
        <w:rPr>
          <w:sz w:val="24"/>
        </w:rPr>
        <w:t>confirma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sentencia</w:t>
      </w:r>
      <w:r>
        <w:rPr>
          <w:spacing w:val="-13"/>
          <w:sz w:val="24"/>
        </w:rPr>
        <w:t xml:space="preserve"> </w:t>
      </w:r>
      <w:r>
        <w:rPr>
          <w:sz w:val="24"/>
        </w:rPr>
        <w:t>absolutoria</w:t>
      </w:r>
      <w:r>
        <w:rPr>
          <w:spacing w:val="-13"/>
          <w:sz w:val="24"/>
        </w:rPr>
        <w:t xml:space="preserve"> </w:t>
      </w:r>
      <w:r>
        <w:rPr>
          <w:sz w:val="24"/>
        </w:rPr>
        <w:t>dictada</w:t>
      </w:r>
      <w:r>
        <w:rPr>
          <w:spacing w:val="-13"/>
          <w:sz w:val="24"/>
        </w:rPr>
        <w:t xml:space="preserve"> </w:t>
      </w:r>
      <w:r>
        <w:rPr>
          <w:sz w:val="24"/>
        </w:rPr>
        <w:t>por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Juzgado</w:t>
      </w:r>
      <w:r>
        <w:rPr>
          <w:spacing w:val="-13"/>
          <w:sz w:val="24"/>
        </w:rPr>
        <w:t xml:space="preserve"> </w:t>
      </w:r>
      <w:r>
        <w:rPr>
          <w:sz w:val="24"/>
        </w:rPr>
        <w:t>Penal</w:t>
      </w:r>
      <w:r>
        <w:rPr>
          <w:spacing w:val="-13"/>
          <w:sz w:val="24"/>
        </w:rPr>
        <w:t xml:space="preserve"> </w:t>
      </w:r>
      <w:r>
        <w:rPr>
          <w:sz w:val="24"/>
        </w:rPr>
        <w:t>Juvenil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Limón,</w:t>
      </w:r>
      <w:r>
        <w:rPr>
          <w:spacing w:val="-65"/>
          <w:sz w:val="24"/>
        </w:rPr>
        <w:t xml:space="preserve"> </w:t>
      </w:r>
      <w:r>
        <w:rPr>
          <w:sz w:val="24"/>
        </w:rPr>
        <w:t>en aplicación del principio universal del “in du</w:t>
      </w:r>
      <w:r>
        <w:rPr>
          <w:sz w:val="24"/>
        </w:rPr>
        <w:t>bio pro reo”, a favor del joven D. J. L. L.,</w:t>
      </w:r>
      <w:r>
        <w:rPr>
          <w:spacing w:val="1"/>
          <w:sz w:val="24"/>
        </w:rPr>
        <w:t xml:space="preserve"> </w:t>
      </w:r>
      <w:r>
        <w:rPr>
          <w:sz w:val="24"/>
        </w:rPr>
        <w:t>por los delitos de violación calificada y hurto en perjuicio de la ofendida A. E. H. M.”.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penal</w:t>
      </w:r>
      <w:r>
        <w:rPr>
          <w:spacing w:val="-2"/>
          <w:sz w:val="24"/>
        </w:rPr>
        <w:t xml:space="preserve"> </w:t>
      </w:r>
      <w:r>
        <w:rPr>
          <w:sz w:val="24"/>
        </w:rPr>
        <w:t>juvenil).</w:t>
      </w:r>
    </w:p>
    <w:p w14:paraId="276C0A27" w14:textId="77777777" w:rsidR="004F7B77" w:rsidRDefault="004F7B77">
      <w:pPr>
        <w:pStyle w:val="Textoindependiente"/>
        <w:spacing w:before="6"/>
        <w:rPr>
          <w:sz w:val="26"/>
        </w:rPr>
      </w:pPr>
    </w:p>
    <w:p w14:paraId="76CE3BBA" w14:textId="77777777" w:rsidR="004F7B77" w:rsidRDefault="00F264A1">
      <w:pPr>
        <w:pStyle w:val="Ttulo4"/>
        <w:numPr>
          <w:ilvl w:val="1"/>
          <w:numId w:val="24"/>
        </w:numPr>
        <w:tabs>
          <w:tab w:val="left" w:pos="1570"/>
        </w:tabs>
        <w:ind w:left="1570" w:hanging="450"/>
        <w:jc w:val="both"/>
      </w:pPr>
      <w:r>
        <w:rPr>
          <w:color w:val="231F20"/>
        </w:rPr>
        <w:t>Recomendación de uso en español</w:t>
      </w:r>
    </w:p>
    <w:p w14:paraId="60D64C4C" w14:textId="77777777" w:rsidR="004F7B77" w:rsidRDefault="004F7B77">
      <w:pPr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839F806" w14:textId="77777777" w:rsidR="004F7B77" w:rsidRDefault="00F264A1">
      <w:pPr>
        <w:pStyle w:val="Textoindependiente"/>
        <w:spacing w:before="29" w:line="271" w:lineRule="auto"/>
        <w:ind w:left="430" w:right="153"/>
        <w:jc w:val="both"/>
      </w:pPr>
      <w:r>
        <w:lastRenderedPageBreak/>
        <w:t>Como ya se indicó, se debe evitar el us</w:t>
      </w:r>
      <w:r>
        <w:t>o de latinismos en los documentos judiciales para</w:t>
      </w:r>
      <w:r>
        <w:rPr>
          <w:spacing w:val="1"/>
        </w:rPr>
        <w:t xml:space="preserve"> </w:t>
      </w:r>
      <w:r>
        <w:t>facilitar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comprensión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texto.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tanto,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recomienda</w:t>
      </w:r>
      <w:r>
        <w:rPr>
          <w:spacing w:val="-8"/>
        </w:rPr>
        <w:t xml:space="preserve"> </w:t>
      </w:r>
      <w:r>
        <w:t>traducirlos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español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 xml:space="preserve">que sea posible. Por ejemplo, en lugar de </w:t>
      </w:r>
      <w:proofErr w:type="spellStart"/>
      <w:r>
        <w:t>onus</w:t>
      </w:r>
      <w:proofErr w:type="spellEnd"/>
      <w:r>
        <w:t xml:space="preserve"> probandi, se sugiere utilizar ‘distribución de la</w:t>
      </w:r>
      <w:r>
        <w:rPr>
          <w:spacing w:val="-64"/>
        </w:rPr>
        <w:t xml:space="preserve"> </w:t>
      </w:r>
      <w:r>
        <w:rPr>
          <w:spacing w:val="-1"/>
        </w:rPr>
        <w:t>carga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1"/>
        </w:rPr>
        <w:t>prueba’;</w:t>
      </w:r>
      <w:r>
        <w:rPr>
          <w:spacing w:val="-10"/>
        </w:rPr>
        <w:t xml:space="preserve"> </w:t>
      </w:r>
      <w:r>
        <w:rPr>
          <w:spacing w:val="-1"/>
        </w:rPr>
        <w:t>ab</w:t>
      </w:r>
      <w:r>
        <w:rPr>
          <w:spacing w:val="-10"/>
        </w:rPr>
        <w:t xml:space="preserve"> </w:t>
      </w:r>
      <w:r>
        <w:rPr>
          <w:spacing w:val="-1"/>
        </w:rPr>
        <w:t>initio</w:t>
      </w:r>
      <w:r>
        <w:rPr>
          <w:spacing w:val="-10"/>
        </w:rPr>
        <w:t xml:space="preserve"> </w:t>
      </w:r>
      <w:r>
        <w:rPr>
          <w:spacing w:val="-1"/>
        </w:rPr>
        <w:t>se</w:t>
      </w:r>
      <w:r>
        <w:rPr>
          <w:spacing w:val="-10"/>
        </w:rPr>
        <w:t xml:space="preserve"> </w:t>
      </w:r>
      <w:r>
        <w:rPr>
          <w:spacing w:val="-1"/>
        </w:rPr>
        <w:t>puede</w:t>
      </w:r>
      <w:r>
        <w:rPr>
          <w:spacing w:val="-10"/>
        </w:rPr>
        <w:t xml:space="preserve"> </w:t>
      </w:r>
      <w:r>
        <w:rPr>
          <w:spacing w:val="-1"/>
        </w:rPr>
        <w:t>emplear</w:t>
      </w:r>
      <w:r>
        <w:rPr>
          <w:spacing w:val="-10"/>
        </w:rPr>
        <w:t xml:space="preserve"> </w:t>
      </w:r>
      <w:r>
        <w:rPr>
          <w:spacing w:val="-1"/>
        </w:rPr>
        <w:t>‘desde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t>inicio’</w:t>
      </w:r>
      <w:r>
        <w:rPr>
          <w:spacing w:val="-1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‘desde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comienzo’;</w:t>
      </w:r>
      <w:r>
        <w:rPr>
          <w:spacing w:val="-10"/>
        </w:rPr>
        <w:t xml:space="preserve"> </w:t>
      </w:r>
      <w:r>
        <w:t>curia</w:t>
      </w:r>
      <w:r>
        <w:rPr>
          <w:spacing w:val="-10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‘corte’</w:t>
      </w:r>
      <w:r>
        <w:rPr>
          <w:spacing w:val="-1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‘juzgado’;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dubio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reo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‘presunción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ino</w:t>
      </w:r>
      <w:r>
        <w:t>cencia’.</w:t>
      </w:r>
    </w:p>
    <w:p w14:paraId="02ECADB0" w14:textId="77777777" w:rsidR="004F7B77" w:rsidRDefault="004F7B77">
      <w:pPr>
        <w:pStyle w:val="Textoindependiente"/>
        <w:spacing w:before="11"/>
      </w:pPr>
    </w:p>
    <w:p w14:paraId="4CCFF28F" w14:textId="77777777" w:rsidR="004F7B77" w:rsidRDefault="00F264A1">
      <w:pPr>
        <w:pStyle w:val="Ttulo4"/>
        <w:numPr>
          <w:ilvl w:val="1"/>
          <w:numId w:val="24"/>
        </w:numPr>
        <w:tabs>
          <w:tab w:val="left" w:pos="1909"/>
          <w:tab w:val="left" w:pos="1910"/>
        </w:tabs>
        <w:ind w:left="1909"/>
        <w:jc w:val="left"/>
      </w:pPr>
      <w:r>
        <w:rPr>
          <w:color w:val="231F20"/>
        </w:rPr>
        <w:t>Ejemplos de versiones con lenguaje claro</w:t>
      </w:r>
    </w:p>
    <w:p w14:paraId="60992593" w14:textId="77777777" w:rsidR="004F7B77" w:rsidRDefault="004F7B77">
      <w:pPr>
        <w:pStyle w:val="Textoindependiente"/>
        <w:spacing w:before="4"/>
        <w:rPr>
          <w:rFonts w:ascii="Cochin"/>
          <w:sz w:val="28"/>
        </w:rPr>
      </w:pPr>
    </w:p>
    <w:p w14:paraId="6E437023" w14:textId="77777777" w:rsidR="004F7B77" w:rsidRDefault="00F264A1">
      <w:pPr>
        <w:pStyle w:val="Textoindependiente"/>
        <w:ind w:left="430"/>
        <w:jc w:val="both"/>
      </w:pPr>
      <w:r>
        <w:rPr>
          <w:color w:val="231F20"/>
        </w:rPr>
        <w:t>Versión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original</w:t>
      </w:r>
    </w:p>
    <w:p w14:paraId="2C31D299" w14:textId="77777777" w:rsidR="004F7B77" w:rsidRDefault="00F264A1">
      <w:pPr>
        <w:pStyle w:val="Textoindependiente"/>
        <w:spacing w:before="58" w:line="290" w:lineRule="auto"/>
        <w:ind w:left="430" w:right="164"/>
        <w:jc w:val="both"/>
      </w:pPr>
      <w:r>
        <w:rPr>
          <w:spacing w:val="-1"/>
        </w:rPr>
        <w:t>“Dicho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otras</w:t>
      </w:r>
      <w:r>
        <w:rPr>
          <w:spacing w:val="-15"/>
        </w:rPr>
        <w:t xml:space="preserve"> </w:t>
      </w:r>
      <w:r>
        <w:rPr>
          <w:spacing w:val="-1"/>
        </w:rPr>
        <w:t>palabras,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demanda</w:t>
      </w:r>
      <w:r>
        <w:rPr>
          <w:spacing w:val="-16"/>
        </w:rPr>
        <w:t xml:space="preserve"> </w:t>
      </w:r>
      <w:r>
        <w:rPr>
          <w:spacing w:val="-1"/>
        </w:rPr>
        <w:t>goza,</w:t>
      </w:r>
      <w:r>
        <w:rPr>
          <w:spacing w:val="-16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decirlo</w:t>
      </w:r>
      <w:r>
        <w:rPr>
          <w:spacing w:val="-16"/>
        </w:rPr>
        <w:t xml:space="preserve"> </w:t>
      </w:r>
      <w:r>
        <w:rPr>
          <w:spacing w:val="-1"/>
        </w:rPr>
        <w:t>así,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6"/>
        </w:rPr>
        <w:t xml:space="preserve"> </w:t>
      </w:r>
      <w:r>
        <w:rPr>
          <w:spacing w:val="-1"/>
        </w:rPr>
        <w:t>presunción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veracidad</w:t>
      </w:r>
      <w:r>
        <w:rPr>
          <w:spacing w:val="-15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rPr>
          <w:spacing w:val="-1"/>
        </w:rPr>
        <w:t>se</w:t>
      </w:r>
      <w:r>
        <w:rPr>
          <w:spacing w:val="-16"/>
        </w:rPr>
        <w:t xml:space="preserve"> </w:t>
      </w:r>
      <w:r>
        <w:rPr>
          <w:spacing w:val="-1"/>
        </w:rPr>
        <w:t>reputa</w:t>
      </w:r>
      <w:r>
        <w:rPr>
          <w:spacing w:val="-15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priori,</w:t>
      </w:r>
      <w:r>
        <w:rPr>
          <w:spacing w:val="-16"/>
        </w:rPr>
        <w:t xml:space="preserve"> </w:t>
      </w:r>
      <w:r>
        <w:rPr>
          <w:spacing w:val="-1"/>
        </w:rPr>
        <w:t>presunción</w:t>
      </w:r>
      <w:r>
        <w:rPr>
          <w:spacing w:val="-15"/>
        </w:rPr>
        <w:t xml:space="preserve"> </w:t>
      </w:r>
      <w:r>
        <w:t>iuris</w:t>
      </w:r>
      <w:r>
        <w:rPr>
          <w:spacing w:val="-15"/>
        </w:rPr>
        <w:t xml:space="preserve"> </w:t>
      </w:r>
      <w:r>
        <w:t>tantum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debe</w:t>
      </w:r>
      <w:r>
        <w:rPr>
          <w:spacing w:val="-15"/>
        </w:rPr>
        <w:t xml:space="preserve"> </w:t>
      </w:r>
      <w:r>
        <w:t>ser</w:t>
      </w:r>
      <w:r>
        <w:rPr>
          <w:spacing w:val="-15"/>
        </w:rPr>
        <w:t xml:space="preserve"> </w:t>
      </w:r>
      <w:r>
        <w:t>destruida</w:t>
      </w:r>
      <w:r>
        <w:rPr>
          <w:spacing w:val="-16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patrono</w:t>
      </w:r>
      <w:r>
        <w:rPr>
          <w:spacing w:val="-16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prueba”.</w:t>
      </w:r>
      <w:r>
        <w:rPr>
          <w:spacing w:val="-65"/>
        </w:rPr>
        <w:t xml:space="preserve"> </w:t>
      </w:r>
      <w:r>
        <w:t>(Tomada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materia</w:t>
      </w:r>
      <w:r>
        <w:rPr>
          <w:spacing w:val="-11"/>
        </w:rPr>
        <w:t xml:space="preserve"> </w:t>
      </w:r>
      <w:r>
        <w:t>laboral).</w:t>
      </w:r>
    </w:p>
    <w:p w14:paraId="0E68F002" w14:textId="77777777" w:rsidR="004F7B77" w:rsidRDefault="004F7B77">
      <w:pPr>
        <w:pStyle w:val="Textoindependiente"/>
        <w:spacing w:before="9"/>
        <w:rPr>
          <w:sz w:val="19"/>
        </w:rPr>
      </w:pPr>
    </w:p>
    <w:p w14:paraId="6ACC2795" w14:textId="77777777" w:rsidR="004F7B77" w:rsidRDefault="00F264A1">
      <w:pPr>
        <w:pStyle w:val="Textoindependiente"/>
        <w:ind w:left="430"/>
        <w:jc w:val="both"/>
      </w:pPr>
      <w:r>
        <w:rPr>
          <w:color w:val="231F20"/>
        </w:rPr>
        <w:t>Texto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lenguaje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claro</w:t>
      </w:r>
    </w:p>
    <w:p w14:paraId="35177B70" w14:textId="77777777" w:rsidR="004F7B77" w:rsidRDefault="00F264A1">
      <w:pPr>
        <w:pStyle w:val="Textoindependiente"/>
        <w:spacing w:before="58" w:line="290" w:lineRule="auto"/>
        <w:ind w:left="430" w:right="162"/>
        <w:jc w:val="both"/>
      </w:pPr>
      <w:r>
        <w:t>Dicho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otras</w:t>
      </w:r>
      <w:r>
        <w:rPr>
          <w:spacing w:val="-16"/>
        </w:rPr>
        <w:t xml:space="preserve"> </w:t>
      </w:r>
      <w:r>
        <w:t>palabras,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demanda</w:t>
      </w:r>
      <w:r>
        <w:rPr>
          <w:spacing w:val="-16"/>
        </w:rPr>
        <w:t xml:space="preserve"> </w:t>
      </w:r>
      <w:r>
        <w:t>goza,</w:t>
      </w:r>
      <w:r>
        <w:rPr>
          <w:spacing w:val="-16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decirlo</w:t>
      </w:r>
      <w:r>
        <w:rPr>
          <w:spacing w:val="-16"/>
        </w:rPr>
        <w:t xml:space="preserve"> </w:t>
      </w:r>
      <w:r>
        <w:t>así,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presunción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veracidad</w:t>
      </w:r>
      <w:r>
        <w:rPr>
          <w:spacing w:val="-16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se reputa con anterioridad, presunción únicamente de derecho que debe ser destruida por el</w:t>
      </w:r>
      <w:r>
        <w:rPr>
          <w:spacing w:val="1"/>
        </w:rPr>
        <w:t xml:space="preserve"> </w:t>
      </w:r>
      <w:r>
        <w:t>patrono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prueba.</w:t>
      </w:r>
    </w:p>
    <w:p w14:paraId="60E73859" w14:textId="77777777" w:rsidR="004F7B77" w:rsidRDefault="004F7B77">
      <w:pPr>
        <w:pStyle w:val="Textoindependiente"/>
        <w:spacing w:before="2"/>
        <w:rPr>
          <w:sz w:val="25"/>
        </w:rPr>
      </w:pPr>
    </w:p>
    <w:p w14:paraId="2169A52C" w14:textId="77777777" w:rsidR="004F7B77" w:rsidRDefault="00F264A1">
      <w:pPr>
        <w:pStyle w:val="Textoindependiente"/>
        <w:spacing w:line="271" w:lineRule="auto"/>
        <w:ind w:left="430" w:right="157"/>
        <w:jc w:val="both"/>
      </w:pPr>
      <w:r>
        <w:t>Este doble uso de latinismos a priori e iuris tantum puede generar algún tipo de confusión en</w:t>
      </w:r>
      <w:r>
        <w:rPr>
          <w:spacing w:val="1"/>
        </w:rPr>
        <w:t xml:space="preserve"> </w:t>
      </w:r>
      <w:r>
        <w:t>la persona lectora no especializada, por lo que</w:t>
      </w:r>
      <w:r>
        <w:t xml:space="preserve"> se recomienda traducirlos al español para que</w:t>
      </w:r>
      <w:r>
        <w:rPr>
          <w:spacing w:val="-6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sea más comprensible.</w:t>
      </w:r>
    </w:p>
    <w:p w14:paraId="6CF23F9B" w14:textId="77777777" w:rsidR="004F7B77" w:rsidRDefault="004F7B77">
      <w:pPr>
        <w:pStyle w:val="Textoindependiente"/>
        <w:spacing w:before="10"/>
      </w:pPr>
    </w:p>
    <w:p w14:paraId="247F071C" w14:textId="77777777" w:rsidR="004F7B77" w:rsidRDefault="00F264A1">
      <w:pPr>
        <w:pStyle w:val="Textoindependiente"/>
        <w:ind w:left="430"/>
        <w:jc w:val="both"/>
      </w:pPr>
      <w:r>
        <w:rPr>
          <w:color w:val="231F20"/>
        </w:rPr>
        <w:t>Versión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original</w:t>
      </w:r>
    </w:p>
    <w:p w14:paraId="384082EE" w14:textId="77777777" w:rsidR="004F7B77" w:rsidRDefault="00F264A1">
      <w:pPr>
        <w:pStyle w:val="Textoindependiente"/>
        <w:spacing w:before="58" w:line="290" w:lineRule="auto"/>
        <w:ind w:left="430" w:right="156"/>
        <w:jc w:val="both"/>
      </w:pPr>
      <w:r>
        <w:t>“La sentencia recurrida permite conocer de manera razonable los motivos que llevaron al a</w:t>
      </w:r>
      <w:r>
        <w:rPr>
          <w:spacing w:val="1"/>
        </w:rPr>
        <w:t xml:space="preserve"> </w:t>
      </w:r>
      <w:r>
        <w:t xml:space="preserve">quo a fijar el monto de la indemnización, sujetándose como ya se dijo </w:t>
      </w:r>
      <w:r>
        <w:t>a las normas que rigen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materia”.</w:t>
      </w:r>
      <w:r>
        <w:rPr>
          <w:spacing w:val="-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contencioso administrativa).</w:t>
      </w:r>
    </w:p>
    <w:p w14:paraId="1DEBC26C" w14:textId="77777777" w:rsidR="004F7B77" w:rsidRDefault="004F7B77">
      <w:pPr>
        <w:pStyle w:val="Textoindependiente"/>
        <w:spacing w:before="9"/>
        <w:rPr>
          <w:sz w:val="19"/>
        </w:rPr>
      </w:pPr>
    </w:p>
    <w:p w14:paraId="788E7A87" w14:textId="77777777" w:rsidR="004F7B77" w:rsidRDefault="00F264A1">
      <w:pPr>
        <w:pStyle w:val="Textoindependiente"/>
        <w:ind w:left="430"/>
        <w:jc w:val="both"/>
      </w:pPr>
      <w:r>
        <w:rPr>
          <w:color w:val="231F20"/>
        </w:rPr>
        <w:t>Texto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lenguaje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claro</w:t>
      </w:r>
    </w:p>
    <w:p w14:paraId="0CFF9052" w14:textId="77777777" w:rsidR="004F7B77" w:rsidRDefault="00F264A1">
      <w:pPr>
        <w:pStyle w:val="Textoindependiente"/>
        <w:spacing w:before="58" w:line="290" w:lineRule="auto"/>
        <w:ind w:left="430" w:right="156"/>
        <w:jc w:val="both"/>
      </w:pPr>
      <w:r>
        <w:t>La sentencia recurrida permite conocer de manera razonable los motivos que llevaron al juez,</w:t>
      </w:r>
      <w:r>
        <w:rPr>
          <w:spacing w:val="-64"/>
        </w:rPr>
        <w:t xml:space="preserve"> </w:t>
      </w:r>
      <w:r>
        <w:t>emisor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sentencia,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fijar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monto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indemnización,</w:t>
      </w:r>
      <w:r>
        <w:rPr>
          <w:spacing w:val="-5"/>
        </w:rPr>
        <w:t xml:space="preserve"> </w:t>
      </w:r>
      <w:r>
        <w:t>sujetándose</w:t>
      </w:r>
      <w:r>
        <w:rPr>
          <w:spacing w:val="-6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dijo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normas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rigen la</w:t>
      </w:r>
      <w:r>
        <w:rPr>
          <w:spacing w:val="-1"/>
        </w:rPr>
        <w:t xml:space="preserve"> </w:t>
      </w:r>
      <w:r>
        <w:t>materia.</w:t>
      </w:r>
    </w:p>
    <w:p w14:paraId="43505642" w14:textId="77777777" w:rsidR="004F7B77" w:rsidRDefault="004F7B77">
      <w:pPr>
        <w:pStyle w:val="Textoindependiente"/>
        <w:spacing w:before="2"/>
        <w:rPr>
          <w:sz w:val="25"/>
        </w:rPr>
      </w:pPr>
    </w:p>
    <w:p w14:paraId="7C09EBDA" w14:textId="77777777" w:rsidR="004F7B77" w:rsidRDefault="00F264A1">
      <w:pPr>
        <w:pStyle w:val="Textoindependiente"/>
        <w:ind w:left="430"/>
        <w:jc w:val="both"/>
      </w:pPr>
      <w:r>
        <w:t>Por</w:t>
      </w:r>
      <w:r>
        <w:rPr>
          <w:spacing w:val="-4"/>
        </w:rPr>
        <w:t xml:space="preserve"> </w:t>
      </w:r>
      <w:r>
        <w:t>ejemplo,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lugar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utilizar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latinismo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quo,</w:t>
      </w:r>
      <w:r>
        <w:rPr>
          <w:spacing w:val="-5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podría</w:t>
      </w:r>
      <w:r>
        <w:rPr>
          <w:spacing w:val="-4"/>
        </w:rPr>
        <w:t xml:space="preserve"> </w:t>
      </w:r>
      <w:r>
        <w:t>emplear</w:t>
      </w:r>
      <w:r>
        <w:rPr>
          <w:spacing w:val="-4"/>
        </w:rPr>
        <w:t xml:space="preserve"> </w:t>
      </w:r>
      <w:r>
        <w:t>juez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jueza.</w:t>
      </w:r>
    </w:p>
    <w:p w14:paraId="23AA0E25" w14:textId="77777777" w:rsidR="004F7B77" w:rsidRDefault="004F7B77">
      <w:pPr>
        <w:pStyle w:val="Textoindependiente"/>
        <w:rPr>
          <w:sz w:val="25"/>
        </w:rPr>
      </w:pPr>
    </w:p>
    <w:p w14:paraId="4DED7656" w14:textId="77777777" w:rsidR="004F7B77" w:rsidRDefault="00F264A1">
      <w:pPr>
        <w:pStyle w:val="Textoindependiente"/>
        <w:ind w:left="430"/>
        <w:jc w:val="both"/>
      </w:pPr>
      <w:r>
        <w:rPr>
          <w:color w:val="231F20"/>
        </w:rPr>
        <w:t>Versión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original</w:t>
      </w:r>
    </w:p>
    <w:p w14:paraId="29E1935E" w14:textId="77777777" w:rsidR="004F7B77" w:rsidRDefault="00F264A1">
      <w:pPr>
        <w:pStyle w:val="Textoindependiente"/>
        <w:spacing w:before="58" w:line="290" w:lineRule="auto"/>
        <w:ind w:left="430" w:right="164"/>
        <w:jc w:val="both"/>
      </w:pPr>
      <w:r>
        <w:t>“No</w:t>
      </w:r>
      <w:r>
        <w:rPr>
          <w:spacing w:val="-8"/>
        </w:rPr>
        <w:t xml:space="preserve"> </w:t>
      </w:r>
      <w:r>
        <w:t>estamos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presencia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cualquier</w:t>
      </w:r>
      <w:r>
        <w:rPr>
          <w:spacing w:val="-7"/>
        </w:rPr>
        <w:t xml:space="preserve"> </w:t>
      </w:r>
      <w:r>
        <w:t>ciudadano</w:t>
      </w:r>
      <w:r>
        <w:rPr>
          <w:spacing w:val="-8"/>
        </w:rPr>
        <w:t xml:space="preserve"> </w:t>
      </w:r>
      <w:r>
        <w:t>afectado,</w:t>
      </w:r>
      <w:r>
        <w:rPr>
          <w:spacing w:val="-7"/>
        </w:rPr>
        <w:t xml:space="preserve"> </w:t>
      </w:r>
      <w:r>
        <w:t>sino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análisis</w:t>
      </w:r>
      <w:r>
        <w:rPr>
          <w:spacing w:val="-7"/>
        </w:rPr>
        <w:t xml:space="preserve"> </w:t>
      </w:r>
      <w:r>
        <w:t>es</w:t>
      </w:r>
      <w:r>
        <w:rPr>
          <w:spacing w:val="-6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persona</w:t>
      </w:r>
      <w:r>
        <w:rPr>
          <w:spacing w:val="-13"/>
        </w:rPr>
        <w:t xml:space="preserve"> </w:t>
      </w:r>
      <w:r>
        <w:t>menor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edad,</w:t>
      </w:r>
      <w:r>
        <w:rPr>
          <w:spacing w:val="-13"/>
        </w:rPr>
        <w:t xml:space="preserve"> </w:t>
      </w:r>
      <w:r>
        <w:t>ante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cual,</w:t>
      </w:r>
      <w:r>
        <w:rPr>
          <w:spacing w:val="-13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ha</w:t>
      </w:r>
      <w:r>
        <w:rPr>
          <w:spacing w:val="-13"/>
        </w:rPr>
        <w:t xml:space="preserve"> </w:t>
      </w:r>
      <w:r>
        <w:t>visto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normativa</w:t>
      </w:r>
      <w:r>
        <w:rPr>
          <w:spacing w:val="-13"/>
        </w:rPr>
        <w:t xml:space="preserve"> </w:t>
      </w:r>
      <w:r>
        <w:t>descrita</w:t>
      </w:r>
      <w:r>
        <w:rPr>
          <w:spacing w:val="-13"/>
        </w:rPr>
        <w:t xml:space="preserve"> </w:t>
      </w:r>
      <w:r>
        <w:t>ut</w:t>
      </w:r>
      <w:r>
        <w:rPr>
          <w:spacing w:val="-13"/>
        </w:rPr>
        <w:t xml:space="preserve"> </w:t>
      </w:r>
      <w:r>
        <w:t>supra,</w:t>
      </w:r>
      <w:r>
        <w:rPr>
          <w:spacing w:val="-13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rPr>
          <w:spacing w:val="-4"/>
        </w:rPr>
        <w:t>Estado</w:t>
      </w:r>
      <w:r>
        <w:rPr>
          <w:spacing w:val="-13"/>
        </w:rPr>
        <w:t xml:space="preserve"> </w:t>
      </w:r>
      <w:r>
        <w:rPr>
          <w:spacing w:val="-4"/>
        </w:rPr>
        <w:t>ha</w:t>
      </w:r>
      <w:r>
        <w:rPr>
          <w:spacing w:val="-13"/>
        </w:rPr>
        <w:t xml:space="preserve"> </w:t>
      </w:r>
      <w:r>
        <w:rPr>
          <w:spacing w:val="-4"/>
        </w:rPr>
        <w:t>volcado</w:t>
      </w:r>
      <w:r>
        <w:rPr>
          <w:spacing w:val="-12"/>
        </w:rPr>
        <w:t xml:space="preserve"> </w:t>
      </w:r>
      <w:r>
        <w:rPr>
          <w:spacing w:val="-3"/>
        </w:rPr>
        <w:t>un</w:t>
      </w:r>
      <w:r>
        <w:rPr>
          <w:spacing w:val="-13"/>
        </w:rPr>
        <w:t xml:space="preserve"> </w:t>
      </w:r>
      <w:r>
        <w:rPr>
          <w:spacing w:val="-3"/>
        </w:rPr>
        <w:t>especial</w:t>
      </w:r>
      <w:r>
        <w:rPr>
          <w:spacing w:val="-13"/>
        </w:rPr>
        <w:t xml:space="preserve"> </w:t>
      </w:r>
      <w:r>
        <w:rPr>
          <w:spacing w:val="-3"/>
        </w:rPr>
        <w:t>interés</w:t>
      </w:r>
      <w:r>
        <w:rPr>
          <w:spacing w:val="-12"/>
        </w:rPr>
        <w:t xml:space="preserve"> </w:t>
      </w:r>
      <w:r>
        <w:rPr>
          <w:spacing w:val="-3"/>
        </w:rPr>
        <w:t>en</w:t>
      </w:r>
      <w:r>
        <w:rPr>
          <w:spacing w:val="-13"/>
        </w:rPr>
        <w:t xml:space="preserve"> </w:t>
      </w:r>
      <w:r>
        <w:rPr>
          <w:spacing w:val="-3"/>
        </w:rPr>
        <w:t>su</w:t>
      </w:r>
      <w:r>
        <w:rPr>
          <w:spacing w:val="-12"/>
        </w:rPr>
        <w:t xml:space="preserve"> </w:t>
      </w:r>
      <w:r>
        <w:rPr>
          <w:spacing w:val="-3"/>
        </w:rPr>
        <w:t>protección</w:t>
      </w:r>
      <w:r>
        <w:rPr>
          <w:spacing w:val="-13"/>
        </w:rPr>
        <w:t xml:space="preserve"> </w:t>
      </w:r>
      <w:r>
        <w:rPr>
          <w:spacing w:val="-3"/>
        </w:rPr>
        <w:t>y</w:t>
      </w:r>
      <w:r>
        <w:rPr>
          <w:spacing w:val="-13"/>
        </w:rPr>
        <w:t xml:space="preserve"> </w:t>
      </w:r>
      <w:r>
        <w:rPr>
          <w:spacing w:val="-3"/>
        </w:rPr>
        <w:t>ha</w:t>
      </w:r>
      <w:r>
        <w:rPr>
          <w:spacing w:val="-12"/>
        </w:rPr>
        <w:t xml:space="preserve"> </w:t>
      </w:r>
      <w:r>
        <w:rPr>
          <w:spacing w:val="-3"/>
        </w:rPr>
        <w:t>establecido</w:t>
      </w:r>
      <w:r>
        <w:rPr>
          <w:spacing w:val="-13"/>
        </w:rPr>
        <w:t xml:space="preserve"> </w:t>
      </w:r>
      <w:r>
        <w:rPr>
          <w:spacing w:val="-3"/>
        </w:rPr>
        <w:t>particulares</w:t>
      </w:r>
      <w:r>
        <w:rPr>
          <w:spacing w:val="-12"/>
        </w:rPr>
        <w:t xml:space="preserve"> </w:t>
      </w:r>
      <w:r>
        <w:rPr>
          <w:spacing w:val="-3"/>
        </w:rPr>
        <w:t>obligaciones</w:t>
      </w:r>
      <w:r>
        <w:rPr>
          <w:spacing w:val="-65"/>
        </w:rPr>
        <w:t xml:space="preserve"> </w:t>
      </w:r>
      <w:r>
        <w:rPr>
          <w:spacing w:val="-5"/>
        </w:rPr>
        <w:t>insoslayables</w:t>
      </w:r>
      <w:r>
        <w:rPr>
          <w:spacing w:val="-12"/>
        </w:rPr>
        <w:t xml:space="preserve"> </w:t>
      </w:r>
      <w:r>
        <w:rPr>
          <w:spacing w:val="-5"/>
        </w:rPr>
        <w:t>para</w:t>
      </w:r>
      <w:r>
        <w:rPr>
          <w:spacing w:val="-12"/>
        </w:rPr>
        <w:t xml:space="preserve"> </w:t>
      </w:r>
      <w:r>
        <w:rPr>
          <w:spacing w:val="-5"/>
        </w:rPr>
        <w:t>los</w:t>
      </w:r>
      <w:r>
        <w:rPr>
          <w:spacing w:val="-11"/>
        </w:rPr>
        <w:t xml:space="preserve"> </w:t>
      </w:r>
      <w:r>
        <w:rPr>
          <w:spacing w:val="-5"/>
        </w:rPr>
        <w:t>funcionarios</w:t>
      </w:r>
      <w:r>
        <w:rPr>
          <w:spacing w:val="-12"/>
        </w:rPr>
        <w:t xml:space="preserve"> </w:t>
      </w:r>
      <w:r>
        <w:rPr>
          <w:spacing w:val="-5"/>
        </w:rPr>
        <w:t>públicos”.</w:t>
      </w:r>
      <w:r>
        <w:rPr>
          <w:spacing w:val="-11"/>
        </w:rPr>
        <w:t xml:space="preserve"> </w:t>
      </w:r>
      <w:r>
        <w:rPr>
          <w:spacing w:val="-4"/>
        </w:rPr>
        <w:t>(Tomada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materia</w:t>
      </w:r>
      <w:r>
        <w:rPr>
          <w:spacing w:val="-11"/>
        </w:rPr>
        <w:t xml:space="preserve"> </w:t>
      </w:r>
      <w:r>
        <w:rPr>
          <w:spacing w:val="-4"/>
        </w:rPr>
        <w:t>contencioso</w:t>
      </w:r>
      <w:r>
        <w:rPr>
          <w:spacing w:val="-12"/>
        </w:rPr>
        <w:t xml:space="preserve"> </w:t>
      </w:r>
      <w:r>
        <w:rPr>
          <w:spacing w:val="-4"/>
        </w:rPr>
        <w:t>administrativa).</w:t>
      </w:r>
    </w:p>
    <w:p w14:paraId="4DDF339F" w14:textId="77777777" w:rsidR="004F7B77" w:rsidRDefault="004F7B77">
      <w:pPr>
        <w:pStyle w:val="Textoindependiente"/>
        <w:spacing w:before="8"/>
        <w:rPr>
          <w:sz w:val="19"/>
        </w:rPr>
      </w:pPr>
    </w:p>
    <w:p w14:paraId="06CC36A1" w14:textId="77777777" w:rsidR="004F7B77" w:rsidRDefault="00F264A1">
      <w:pPr>
        <w:pStyle w:val="Textoindependiente"/>
        <w:ind w:left="430"/>
        <w:jc w:val="both"/>
      </w:pPr>
      <w:r>
        <w:rPr>
          <w:color w:val="231F20"/>
        </w:rPr>
        <w:t>Texto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lenguaje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claro</w:t>
      </w:r>
    </w:p>
    <w:p w14:paraId="63586620" w14:textId="77777777" w:rsidR="004F7B77" w:rsidRDefault="00F264A1">
      <w:pPr>
        <w:pStyle w:val="Textoindependiente"/>
        <w:spacing w:before="58" w:line="290" w:lineRule="auto"/>
        <w:ind w:left="430" w:right="157"/>
        <w:jc w:val="both"/>
      </w:pPr>
      <w:r>
        <w:t>No</w:t>
      </w:r>
      <w:r>
        <w:rPr>
          <w:spacing w:val="19"/>
        </w:rPr>
        <w:t xml:space="preserve"> </w:t>
      </w:r>
      <w:r>
        <w:t>estamos</w:t>
      </w:r>
      <w:r>
        <w:rPr>
          <w:spacing w:val="19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presencia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cualquier</w:t>
      </w:r>
      <w:r>
        <w:rPr>
          <w:spacing w:val="20"/>
        </w:rPr>
        <w:t xml:space="preserve"> </w:t>
      </w:r>
      <w:r>
        <w:t>ciudadano</w:t>
      </w:r>
      <w:r>
        <w:rPr>
          <w:spacing w:val="19"/>
        </w:rPr>
        <w:t xml:space="preserve"> </w:t>
      </w:r>
      <w:r>
        <w:t>afectado,</w:t>
      </w:r>
      <w:r>
        <w:rPr>
          <w:spacing w:val="20"/>
        </w:rPr>
        <w:t xml:space="preserve"> </w:t>
      </w:r>
      <w:r>
        <w:t>sino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análisis</w:t>
      </w:r>
      <w:r>
        <w:rPr>
          <w:spacing w:val="-64"/>
        </w:rPr>
        <w:t xml:space="preserve"> </w:t>
      </w:r>
      <w:proofErr w:type="gramStart"/>
      <w:r>
        <w:rPr>
          <w:spacing w:val="-1"/>
        </w:rPr>
        <w:t>e</w:t>
      </w:r>
      <w:r>
        <w:t xml:space="preserve">s </w:t>
      </w:r>
      <w:r>
        <w:rPr>
          <w:spacing w:val="-22"/>
        </w:rPr>
        <w:t xml:space="preserve"> </w:t>
      </w:r>
      <w:r>
        <w:rPr>
          <w:spacing w:val="-1"/>
        </w:rPr>
        <w:t>un</w:t>
      </w:r>
      <w:r>
        <w:t>a</w:t>
      </w:r>
      <w:proofErr w:type="gramEnd"/>
      <w:r>
        <w:t xml:space="preserve"> </w:t>
      </w:r>
      <w:r>
        <w:rPr>
          <w:spacing w:val="-22"/>
        </w:rPr>
        <w:t xml:space="preserve"> </w:t>
      </w:r>
      <w:r>
        <w:rPr>
          <w:spacing w:val="-1"/>
        </w:rPr>
        <w:t>person</w:t>
      </w:r>
      <w:r>
        <w:t xml:space="preserve">a </w:t>
      </w:r>
      <w:r>
        <w:rPr>
          <w:spacing w:val="-22"/>
        </w:rPr>
        <w:t xml:space="preserve"> </w:t>
      </w:r>
      <w:r>
        <w:t xml:space="preserve">menor </w:t>
      </w:r>
      <w:r>
        <w:rPr>
          <w:spacing w:val="-22"/>
        </w:rPr>
        <w:t xml:space="preserve"> </w:t>
      </w:r>
      <w:r>
        <w:rPr>
          <w:spacing w:val="-1"/>
        </w:rPr>
        <w:t>d</w:t>
      </w:r>
      <w:r>
        <w:t xml:space="preserve">e </w:t>
      </w:r>
      <w:r>
        <w:rPr>
          <w:spacing w:val="-22"/>
        </w:rPr>
        <w:t xml:space="preserve"> </w:t>
      </w:r>
      <w:r>
        <w:rPr>
          <w:spacing w:val="-1"/>
        </w:rPr>
        <w:t>edad</w:t>
      </w:r>
      <w:r>
        <w:t xml:space="preserve">, </w:t>
      </w:r>
      <w:r>
        <w:rPr>
          <w:spacing w:val="-22"/>
        </w:rPr>
        <w:t xml:space="preserve"> </w:t>
      </w:r>
      <w:r>
        <w:rPr>
          <w:spacing w:val="-1"/>
        </w:rPr>
        <w:t>ant</w:t>
      </w:r>
      <w:r>
        <w:t xml:space="preserve">e </w:t>
      </w:r>
      <w:r>
        <w:rPr>
          <w:spacing w:val="-22"/>
        </w:rPr>
        <w:t xml:space="preserve"> </w:t>
      </w:r>
      <w:r>
        <w:rPr>
          <w:spacing w:val="-1"/>
        </w:rPr>
        <w:t>l</w:t>
      </w:r>
      <w:r>
        <w:t xml:space="preserve">a </w:t>
      </w:r>
      <w:r>
        <w:rPr>
          <w:spacing w:val="-22"/>
        </w:rPr>
        <w:t xml:space="preserve"> </w:t>
      </w:r>
      <w:proofErr w:type="spellStart"/>
      <w:r>
        <w:t>cu</w:t>
      </w:r>
      <w:r>
        <w:rPr>
          <w:spacing w:val="-111"/>
        </w:rPr>
        <w:t>a</w:t>
      </w:r>
      <w:proofErr w:type="spellEnd"/>
      <w:r>
        <w:rPr>
          <w:color w:val="231F20"/>
          <w:spacing w:val="-2"/>
          <w:position w:val="-9"/>
          <w:sz w:val="20"/>
        </w:rPr>
        <w:t>6</w:t>
      </w:r>
      <w:r>
        <w:rPr>
          <w:spacing w:val="-53"/>
        </w:rPr>
        <w:t>l</w:t>
      </w:r>
      <w:r>
        <w:rPr>
          <w:color w:val="231F20"/>
          <w:spacing w:val="-60"/>
          <w:position w:val="-9"/>
          <w:sz w:val="20"/>
        </w:rPr>
        <w:t>0</w:t>
      </w:r>
      <w:r>
        <w:t xml:space="preserve">, </w:t>
      </w:r>
      <w:r>
        <w:rPr>
          <w:spacing w:val="-22"/>
        </w:rPr>
        <w:t xml:space="preserve"> </w:t>
      </w:r>
      <w:r>
        <w:t xml:space="preserve">como </w:t>
      </w:r>
      <w:r>
        <w:rPr>
          <w:spacing w:val="-22"/>
        </w:rPr>
        <w:t xml:space="preserve"> </w:t>
      </w:r>
      <w:r>
        <w:t xml:space="preserve">se </w:t>
      </w:r>
      <w:r>
        <w:rPr>
          <w:spacing w:val="-22"/>
        </w:rPr>
        <w:t xml:space="preserve"> </w:t>
      </w:r>
      <w:r>
        <w:rPr>
          <w:spacing w:val="-1"/>
        </w:rPr>
        <w:t>h</w:t>
      </w:r>
      <w:r>
        <w:t xml:space="preserve">a </w:t>
      </w:r>
      <w:r>
        <w:rPr>
          <w:spacing w:val="-22"/>
        </w:rPr>
        <w:t xml:space="preserve"> </w:t>
      </w:r>
      <w:r>
        <w:t xml:space="preserve">visto </w:t>
      </w:r>
      <w:r>
        <w:rPr>
          <w:spacing w:val="-22"/>
        </w:rPr>
        <w:t xml:space="preserve"> </w:t>
      </w:r>
      <w:r>
        <w:rPr>
          <w:spacing w:val="-1"/>
        </w:rPr>
        <w:t>e</w:t>
      </w:r>
      <w:r>
        <w:t xml:space="preserve">n </w:t>
      </w:r>
      <w:r>
        <w:rPr>
          <w:spacing w:val="-22"/>
        </w:rPr>
        <w:t xml:space="preserve"> </w:t>
      </w:r>
      <w:r>
        <w:rPr>
          <w:spacing w:val="-1"/>
        </w:rPr>
        <w:t>l</w:t>
      </w:r>
      <w:r>
        <w:t xml:space="preserve">a </w:t>
      </w:r>
      <w:r>
        <w:rPr>
          <w:spacing w:val="-22"/>
        </w:rPr>
        <w:t xml:space="preserve"> </w:t>
      </w:r>
      <w:r>
        <w:rPr>
          <w:spacing w:val="-1"/>
        </w:rPr>
        <w:t>normativ</w:t>
      </w:r>
      <w:r>
        <w:t xml:space="preserve">a </w:t>
      </w:r>
      <w:r>
        <w:rPr>
          <w:spacing w:val="-22"/>
        </w:rPr>
        <w:t xml:space="preserve"> </w:t>
      </w:r>
      <w:r>
        <w:rPr>
          <w:spacing w:val="-1"/>
        </w:rPr>
        <w:t>descrita</w:t>
      </w:r>
    </w:p>
    <w:p w14:paraId="5152B6D6" w14:textId="77777777" w:rsidR="004F7B77" w:rsidRDefault="004F7B77">
      <w:pPr>
        <w:spacing w:line="290" w:lineRule="auto"/>
        <w:jc w:val="both"/>
        <w:sectPr w:rsidR="004F7B77">
          <w:footerReference w:type="default" r:id="rId25"/>
          <w:pgSz w:w="12240" w:h="15840"/>
          <w:pgMar w:top="1340" w:right="940" w:bottom="280" w:left="740" w:header="0" w:footer="0" w:gutter="0"/>
          <w:cols w:space="720"/>
        </w:sectPr>
      </w:pPr>
    </w:p>
    <w:p w14:paraId="6D3D0815" w14:textId="77777777" w:rsidR="004F7B77" w:rsidRDefault="00F264A1">
      <w:pPr>
        <w:pStyle w:val="Textoindependiente"/>
        <w:spacing w:before="29" w:line="290" w:lineRule="auto"/>
        <w:ind w:left="340"/>
      </w:pPr>
      <w:r>
        <w:lastRenderedPageBreak/>
        <w:t>anteriormente,</w:t>
      </w:r>
      <w:r>
        <w:rPr>
          <w:spacing w:val="30"/>
        </w:rPr>
        <w:t xml:space="preserve"> </w:t>
      </w:r>
      <w:r>
        <w:t>el</w:t>
      </w:r>
      <w:r>
        <w:rPr>
          <w:spacing w:val="31"/>
        </w:rPr>
        <w:t xml:space="preserve"> </w:t>
      </w:r>
      <w:r>
        <w:t>Estado</w:t>
      </w:r>
      <w:r>
        <w:rPr>
          <w:spacing w:val="31"/>
        </w:rPr>
        <w:t xml:space="preserve"> </w:t>
      </w:r>
      <w:r>
        <w:t>ha</w:t>
      </w:r>
      <w:r>
        <w:rPr>
          <w:spacing w:val="31"/>
        </w:rPr>
        <w:t xml:space="preserve"> </w:t>
      </w:r>
      <w:r>
        <w:t>volcado</w:t>
      </w:r>
      <w:r>
        <w:rPr>
          <w:spacing w:val="31"/>
        </w:rPr>
        <w:t xml:space="preserve"> </w:t>
      </w:r>
      <w:r>
        <w:t>un</w:t>
      </w:r>
      <w:r>
        <w:rPr>
          <w:spacing w:val="31"/>
        </w:rPr>
        <w:t xml:space="preserve"> </w:t>
      </w:r>
      <w:r>
        <w:t>especial</w:t>
      </w:r>
      <w:r>
        <w:rPr>
          <w:spacing w:val="31"/>
        </w:rPr>
        <w:t xml:space="preserve"> </w:t>
      </w:r>
      <w:r>
        <w:t>interés</w:t>
      </w:r>
      <w:r>
        <w:rPr>
          <w:spacing w:val="31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su</w:t>
      </w:r>
      <w:r>
        <w:rPr>
          <w:spacing w:val="31"/>
        </w:rPr>
        <w:t xml:space="preserve"> </w:t>
      </w:r>
      <w:r>
        <w:t>protección</w:t>
      </w:r>
      <w:r>
        <w:rPr>
          <w:spacing w:val="31"/>
        </w:rPr>
        <w:t xml:space="preserve"> </w:t>
      </w:r>
      <w:r>
        <w:t>y</w:t>
      </w:r>
      <w:r>
        <w:rPr>
          <w:spacing w:val="31"/>
        </w:rPr>
        <w:t xml:space="preserve"> </w:t>
      </w:r>
      <w:r>
        <w:t>ha</w:t>
      </w:r>
      <w:r>
        <w:rPr>
          <w:spacing w:val="31"/>
        </w:rPr>
        <w:t xml:space="preserve"> </w:t>
      </w:r>
      <w:r>
        <w:t>establecido</w:t>
      </w:r>
      <w:r>
        <w:rPr>
          <w:spacing w:val="-64"/>
        </w:rPr>
        <w:t xml:space="preserve"> </w:t>
      </w:r>
      <w:r>
        <w:t>particulares</w:t>
      </w:r>
      <w:r>
        <w:rPr>
          <w:spacing w:val="-3"/>
        </w:rPr>
        <w:t xml:space="preserve"> </w:t>
      </w:r>
      <w:r>
        <w:t>obligaciones</w:t>
      </w:r>
      <w:r>
        <w:rPr>
          <w:spacing w:val="-2"/>
        </w:rPr>
        <w:t xml:space="preserve"> </w:t>
      </w:r>
      <w:r>
        <w:t>insoslayables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funcionarios</w:t>
      </w:r>
      <w:r>
        <w:rPr>
          <w:spacing w:val="-1"/>
        </w:rPr>
        <w:t xml:space="preserve"> </w:t>
      </w:r>
      <w:r>
        <w:t>públicos.</w:t>
      </w:r>
    </w:p>
    <w:p w14:paraId="596BED63" w14:textId="77777777" w:rsidR="004F7B77" w:rsidRDefault="004F7B77">
      <w:pPr>
        <w:pStyle w:val="Textoindependiente"/>
        <w:spacing w:before="8"/>
        <w:rPr>
          <w:sz w:val="28"/>
        </w:rPr>
      </w:pPr>
    </w:p>
    <w:p w14:paraId="1C7ECE34" w14:textId="77777777" w:rsidR="004F7B77" w:rsidRDefault="00F264A1">
      <w:pPr>
        <w:pStyle w:val="Textoindependiente"/>
        <w:spacing w:line="290" w:lineRule="auto"/>
        <w:ind w:left="340"/>
      </w:pPr>
      <w:r>
        <w:t>Asimismo,</w:t>
      </w:r>
      <w:r>
        <w:rPr>
          <w:spacing w:val="-5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puede</w:t>
      </w:r>
      <w:r>
        <w:rPr>
          <w:spacing w:val="-4"/>
        </w:rPr>
        <w:t xml:space="preserve"> </w:t>
      </w:r>
      <w:r>
        <w:t>sustituir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latinismo</w:t>
      </w:r>
      <w:r>
        <w:rPr>
          <w:spacing w:val="-4"/>
        </w:rPr>
        <w:t xml:space="preserve"> </w:t>
      </w:r>
      <w:r>
        <w:t>ut</w:t>
      </w:r>
      <w:r>
        <w:rPr>
          <w:spacing w:val="-4"/>
        </w:rPr>
        <w:t xml:space="preserve"> </w:t>
      </w:r>
      <w:r>
        <w:t>supra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expresión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dicho</w:t>
      </w:r>
      <w:r>
        <w:rPr>
          <w:spacing w:val="-4"/>
        </w:rPr>
        <w:t xml:space="preserve"> </w:t>
      </w:r>
      <w:r>
        <w:t>antes,</w:t>
      </w:r>
      <w:r>
        <w:rPr>
          <w:spacing w:val="-4"/>
        </w:rPr>
        <w:t xml:space="preserve"> </w:t>
      </w:r>
      <w:r>
        <w:t>tal</w:t>
      </w:r>
      <w:r>
        <w:rPr>
          <w:spacing w:val="-64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se expone</w:t>
      </w:r>
      <w:r>
        <w:rPr>
          <w:spacing w:val="-1"/>
        </w:rPr>
        <w:t xml:space="preserve"> </w:t>
      </w:r>
      <w:r>
        <w:t>arriba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anteriorment</w:t>
      </w:r>
      <w:r>
        <w:t>e.</w:t>
      </w:r>
    </w:p>
    <w:p w14:paraId="47B94F32" w14:textId="77777777" w:rsidR="004F7B77" w:rsidRDefault="004F7B77">
      <w:pPr>
        <w:pStyle w:val="Textoindependiente"/>
        <w:spacing w:before="6"/>
        <w:rPr>
          <w:sz w:val="22"/>
        </w:rPr>
      </w:pPr>
    </w:p>
    <w:p w14:paraId="2B2014BF" w14:textId="77777777" w:rsidR="004F7B77" w:rsidRDefault="00F264A1">
      <w:pPr>
        <w:pStyle w:val="Ttulo4"/>
        <w:numPr>
          <w:ilvl w:val="1"/>
          <w:numId w:val="24"/>
        </w:numPr>
        <w:tabs>
          <w:tab w:val="left" w:pos="1819"/>
          <w:tab w:val="left" w:pos="1820"/>
        </w:tabs>
        <w:spacing w:line="252" w:lineRule="auto"/>
        <w:ind w:right="228"/>
        <w:jc w:val="left"/>
      </w:pPr>
      <w:r>
        <w:rPr>
          <w:color w:val="231F20"/>
        </w:rPr>
        <w:t>Lista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latinismos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encontrados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sentencias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expresiones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2"/>
        </w:rPr>
        <w:t xml:space="preserve"> </w:t>
      </w:r>
      <w:r>
        <w:rPr>
          <w:color w:val="231F20"/>
        </w:rPr>
        <w:t>español</w:t>
      </w:r>
    </w:p>
    <w:p w14:paraId="08C8A63A" w14:textId="77777777" w:rsidR="004F7B77" w:rsidRDefault="004F7B77">
      <w:pPr>
        <w:pStyle w:val="Textoindependiente"/>
        <w:rPr>
          <w:rFonts w:ascii="Cochin"/>
          <w:sz w:val="33"/>
        </w:rPr>
      </w:pPr>
    </w:p>
    <w:p w14:paraId="149DB373" w14:textId="77777777" w:rsidR="004F7B77" w:rsidRDefault="00F264A1">
      <w:pPr>
        <w:pStyle w:val="Textoindependiente"/>
        <w:ind w:left="340"/>
      </w:pPr>
      <w:r>
        <w:t>ab</w:t>
      </w:r>
      <w:r>
        <w:rPr>
          <w:spacing w:val="-6"/>
        </w:rPr>
        <w:t xml:space="preserve"> </w:t>
      </w:r>
      <w:r>
        <w:t>initio:</w:t>
      </w:r>
      <w:r>
        <w:rPr>
          <w:spacing w:val="-5"/>
        </w:rPr>
        <w:t xml:space="preserve"> </w:t>
      </w:r>
      <w:r>
        <w:t>desde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principio.</w:t>
      </w:r>
    </w:p>
    <w:p w14:paraId="00F9F4FC" w14:textId="77777777" w:rsidR="004F7B77" w:rsidRDefault="00F264A1">
      <w:pPr>
        <w:pStyle w:val="Textoindependiente"/>
        <w:spacing w:before="58" w:line="290" w:lineRule="auto"/>
        <w:ind w:left="340" w:right="1052"/>
      </w:pPr>
      <w:r>
        <w:t>sub</w:t>
      </w:r>
      <w:r>
        <w:rPr>
          <w:spacing w:val="-4"/>
        </w:rPr>
        <w:t xml:space="preserve"> </w:t>
      </w:r>
      <w:r>
        <w:t>judice:</w:t>
      </w:r>
      <w:r>
        <w:rPr>
          <w:spacing w:val="-4"/>
        </w:rPr>
        <w:t xml:space="preserve"> </w:t>
      </w:r>
      <w:r>
        <w:t>bajo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juez</w:t>
      </w:r>
      <w:r>
        <w:rPr>
          <w:spacing w:val="-5"/>
        </w:rPr>
        <w:t xml:space="preserve"> </w:t>
      </w:r>
      <w:r>
        <w:t>(cuestiones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pendientes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resolución</w:t>
      </w:r>
      <w:r>
        <w:rPr>
          <w:spacing w:val="-3"/>
        </w:rPr>
        <w:t xml:space="preserve"> </w:t>
      </w:r>
      <w:r>
        <w:t>judicial).</w:t>
      </w:r>
      <w:r>
        <w:rPr>
          <w:spacing w:val="-64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facie: a</w:t>
      </w:r>
      <w:r>
        <w:rPr>
          <w:spacing w:val="-1"/>
        </w:rPr>
        <w:t xml:space="preserve"> </w:t>
      </w:r>
      <w:r>
        <w:t>primera</w:t>
      </w:r>
      <w:r>
        <w:rPr>
          <w:spacing w:val="-1"/>
        </w:rPr>
        <w:t xml:space="preserve"> </w:t>
      </w:r>
      <w:r>
        <w:t>vista.</w:t>
      </w:r>
    </w:p>
    <w:p w14:paraId="10380F7D" w14:textId="77777777" w:rsidR="004F7B77" w:rsidRDefault="00F264A1">
      <w:pPr>
        <w:pStyle w:val="Textoindependiente"/>
        <w:spacing w:line="280" w:lineRule="exact"/>
        <w:ind w:left="340"/>
      </w:pPr>
      <w:r>
        <w:t>a</w:t>
      </w:r>
      <w:r>
        <w:rPr>
          <w:spacing w:val="-5"/>
        </w:rPr>
        <w:t xml:space="preserve"> </w:t>
      </w:r>
      <w:r>
        <w:t>quo:</w:t>
      </w:r>
      <w:r>
        <w:rPr>
          <w:spacing w:val="-4"/>
        </w:rPr>
        <w:t xml:space="preserve"> </w:t>
      </w:r>
      <w:r>
        <w:t>juez,</w:t>
      </w:r>
      <w:r>
        <w:rPr>
          <w:spacing w:val="-4"/>
        </w:rPr>
        <w:t xml:space="preserve"> </w:t>
      </w:r>
      <w:r>
        <w:t>jueza.</w:t>
      </w:r>
    </w:p>
    <w:p w14:paraId="51B6DAC5" w14:textId="77777777" w:rsidR="004F7B77" w:rsidRDefault="00F264A1">
      <w:pPr>
        <w:pStyle w:val="Textoindependiente"/>
        <w:spacing w:before="58" w:line="290" w:lineRule="auto"/>
        <w:ind w:left="340" w:right="6958"/>
      </w:pPr>
      <w:r>
        <w:t>curia: tribunal, corte, juzgado.</w:t>
      </w:r>
      <w:r>
        <w:rPr>
          <w:spacing w:val="1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posteriori: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posterioridad.</w:t>
      </w:r>
    </w:p>
    <w:p w14:paraId="6EF38AEC" w14:textId="77777777" w:rsidR="004F7B77" w:rsidRDefault="00F264A1">
      <w:pPr>
        <w:pStyle w:val="Textoindependiente"/>
        <w:spacing w:line="290" w:lineRule="auto"/>
        <w:ind w:left="340" w:right="3265"/>
      </w:pPr>
      <w:r>
        <w:t>ut</w:t>
      </w:r>
      <w:r>
        <w:rPr>
          <w:spacing w:val="-4"/>
        </w:rPr>
        <w:t xml:space="preserve"> </w:t>
      </w:r>
      <w:r>
        <w:t>supra: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dicho</w:t>
      </w:r>
      <w:r>
        <w:rPr>
          <w:spacing w:val="-3"/>
        </w:rPr>
        <w:t xml:space="preserve"> </w:t>
      </w:r>
      <w:r>
        <w:t>antes;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expresa</w:t>
      </w:r>
      <w:r>
        <w:rPr>
          <w:spacing w:val="-4"/>
        </w:rPr>
        <w:t xml:space="preserve"> </w:t>
      </w:r>
      <w:r>
        <w:t>arriba.</w:t>
      </w:r>
      <w:r>
        <w:rPr>
          <w:spacing w:val="-63"/>
        </w:rPr>
        <w:t xml:space="preserve"> </w:t>
      </w:r>
      <w:r>
        <w:t>iuris</w:t>
      </w:r>
      <w:r>
        <w:rPr>
          <w:spacing w:val="-2"/>
        </w:rPr>
        <w:t xml:space="preserve"> </w:t>
      </w:r>
      <w:r>
        <w:t>tantum: en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derecho.</w:t>
      </w:r>
    </w:p>
    <w:p w14:paraId="10256FAE" w14:textId="77777777" w:rsidR="004F7B77" w:rsidRDefault="00F264A1">
      <w:pPr>
        <w:pStyle w:val="Textoindependiente"/>
        <w:spacing w:line="290" w:lineRule="auto"/>
        <w:ind w:left="340" w:right="8158"/>
      </w:pPr>
      <w:r>
        <w:t>de facto: de hecho.</w:t>
      </w:r>
      <w:r>
        <w:rPr>
          <w:spacing w:val="-65"/>
        </w:rPr>
        <w:t xml:space="preserve"> </w:t>
      </w:r>
      <w:r>
        <w:t>ad</w:t>
      </w:r>
      <w:r>
        <w:rPr>
          <w:spacing w:val="-3"/>
        </w:rPr>
        <w:t xml:space="preserve"> </w:t>
      </w:r>
      <w:proofErr w:type="spellStart"/>
      <w:r>
        <w:t>quem</w:t>
      </w:r>
      <w:proofErr w:type="spellEnd"/>
      <w:r>
        <w:t>:</w:t>
      </w:r>
      <w:r>
        <w:rPr>
          <w:spacing w:val="-2"/>
        </w:rPr>
        <w:t xml:space="preserve"> </w:t>
      </w:r>
      <w:r>
        <w:t>tribunal.</w:t>
      </w:r>
    </w:p>
    <w:p w14:paraId="073A2814" w14:textId="77777777" w:rsidR="004F7B77" w:rsidRDefault="00F264A1">
      <w:pPr>
        <w:pStyle w:val="Textoindependiente"/>
        <w:spacing w:line="290" w:lineRule="auto"/>
        <w:ind w:left="340" w:right="5293"/>
      </w:pPr>
      <w:proofErr w:type="spellStart"/>
      <w:r>
        <w:t>fumus</w:t>
      </w:r>
      <w:proofErr w:type="spellEnd"/>
      <w:r>
        <w:rPr>
          <w:spacing w:val="-5"/>
        </w:rPr>
        <w:t xml:space="preserve"> </w:t>
      </w:r>
      <w:proofErr w:type="spellStart"/>
      <w:r>
        <w:t>boni</w:t>
      </w:r>
      <w:proofErr w:type="spellEnd"/>
      <w:r>
        <w:rPr>
          <w:spacing w:val="-5"/>
        </w:rPr>
        <w:t xml:space="preserve"> </w:t>
      </w:r>
      <w:r>
        <w:t>iuris:</w:t>
      </w:r>
      <w:r>
        <w:rPr>
          <w:spacing w:val="-6"/>
        </w:rPr>
        <w:t xml:space="preserve"> </w:t>
      </w:r>
      <w:r>
        <w:t>apariencia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buen</w:t>
      </w:r>
      <w:r>
        <w:rPr>
          <w:spacing w:val="-5"/>
        </w:rPr>
        <w:t xml:space="preserve"> </w:t>
      </w:r>
      <w:r>
        <w:t>derecho.</w:t>
      </w:r>
      <w:r>
        <w:rPr>
          <w:spacing w:val="-6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fine: al</w:t>
      </w:r>
      <w:r>
        <w:rPr>
          <w:spacing w:val="-1"/>
        </w:rPr>
        <w:t xml:space="preserve"> </w:t>
      </w:r>
      <w:r>
        <w:t>final.</w:t>
      </w:r>
    </w:p>
    <w:p w14:paraId="5D202DC7" w14:textId="77777777" w:rsidR="004F7B77" w:rsidRDefault="00F264A1">
      <w:pPr>
        <w:pStyle w:val="Textoindependiente"/>
        <w:spacing w:line="290" w:lineRule="auto"/>
        <w:ind w:left="340" w:right="5293"/>
      </w:pPr>
      <w:r>
        <w:t>in</w:t>
      </w:r>
      <w:r>
        <w:rPr>
          <w:spacing w:val="-6"/>
        </w:rPr>
        <w:t xml:space="preserve"> </w:t>
      </w:r>
      <w:r>
        <w:t>dubio</w:t>
      </w:r>
      <w:r>
        <w:rPr>
          <w:spacing w:val="-5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reo:</w:t>
      </w:r>
      <w:r>
        <w:rPr>
          <w:spacing w:val="-4"/>
        </w:rPr>
        <w:t xml:space="preserve"> </w:t>
      </w:r>
      <w:r>
        <w:t>presunción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inocencia.</w:t>
      </w:r>
      <w:r>
        <w:rPr>
          <w:spacing w:val="-64"/>
        </w:rPr>
        <w:t xml:space="preserve"> </w:t>
      </w:r>
      <w:proofErr w:type="spellStart"/>
      <w:r>
        <w:t>onus</w:t>
      </w:r>
      <w:proofErr w:type="spellEnd"/>
      <w:r>
        <w:rPr>
          <w:spacing w:val="-3"/>
        </w:rPr>
        <w:t xml:space="preserve"> </w:t>
      </w:r>
      <w:r>
        <w:t>probandi:</w:t>
      </w:r>
      <w:r>
        <w:rPr>
          <w:spacing w:val="-2"/>
        </w:rPr>
        <w:t xml:space="preserve"> </w:t>
      </w:r>
      <w:r>
        <w:t>carga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prueba.</w:t>
      </w:r>
    </w:p>
    <w:p w14:paraId="36891312" w14:textId="77777777" w:rsidR="004F7B77" w:rsidRDefault="00F264A1">
      <w:pPr>
        <w:pStyle w:val="Textoindependiente"/>
        <w:spacing w:line="280" w:lineRule="exact"/>
        <w:ind w:left="340"/>
      </w:pPr>
      <w:r>
        <w:t>in</w:t>
      </w:r>
      <w:r>
        <w:rPr>
          <w:spacing w:val="-2"/>
        </w:rPr>
        <w:t xml:space="preserve"> </w:t>
      </w:r>
      <w:r>
        <w:t>re</w:t>
      </w:r>
      <w:r>
        <w:rPr>
          <w:spacing w:val="-1"/>
        </w:rPr>
        <w:t xml:space="preserve"> </w:t>
      </w:r>
      <w:proofErr w:type="spellStart"/>
      <w:r>
        <w:t>ipsa</w:t>
      </w:r>
      <w:proofErr w:type="spellEnd"/>
      <w:r>
        <w:t>: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misma</w:t>
      </w:r>
      <w:r>
        <w:rPr>
          <w:spacing w:val="-1"/>
        </w:rPr>
        <w:t xml:space="preserve"> </w:t>
      </w:r>
      <w:r>
        <w:t>cosa.</w:t>
      </w:r>
    </w:p>
    <w:p w14:paraId="43AD62F8" w14:textId="77777777" w:rsidR="004F7B77" w:rsidRDefault="00F264A1">
      <w:pPr>
        <w:pStyle w:val="Textoindependiente"/>
        <w:spacing w:before="48" w:line="290" w:lineRule="auto"/>
        <w:ind w:left="340"/>
      </w:pPr>
      <w:r>
        <w:rPr>
          <w:spacing w:val="-1"/>
        </w:rPr>
        <w:t>ratio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decidendi</w:t>
      </w:r>
      <w:proofErr w:type="spellEnd"/>
      <w:r>
        <w:rPr>
          <w:spacing w:val="-1"/>
        </w:rPr>
        <w:t>:</w:t>
      </w:r>
      <w:r>
        <w:rPr>
          <w:spacing w:val="-15"/>
        </w:rPr>
        <w:t xml:space="preserve"> </w:t>
      </w:r>
      <w:r>
        <w:rPr>
          <w:spacing w:val="-1"/>
        </w:rPr>
        <w:t>razón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decidir</w:t>
      </w:r>
      <w:r>
        <w:rPr>
          <w:spacing w:val="-15"/>
        </w:rPr>
        <w:t xml:space="preserve"> </w:t>
      </w:r>
      <w:r>
        <w:rPr>
          <w:spacing w:val="-1"/>
        </w:rPr>
        <w:t>(fundamentos</w:t>
      </w:r>
      <w:r>
        <w:rPr>
          <w:spacing w:val="-15"/>
        </w:rPr>
        <w:t xml:space="preserve"> </w:t>
      </w:r>
      <w:r>
        <w:t>jurídicos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basa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resolución</w:t>
      </w:r>
      <w:r>
        <w:rPr>
          <w:spacing w:val="-15"/>
        </w:rPr>
        <w:t xml:space="preserve"> </w:t>
      </w:r>
      <w:r>
        <w:t>judicial).</w:t>
      </w:r>
      <w:r>
        <w:rPr>
          <w:spacing w:val="-64"/>
        </w:rPr>
        <w:t xml:space="preserve"> </w:t>
      </w:r>
      <w:proofErr w:type="spellStart"/>
      <w:r>
        <w:t>fumus</w:t>
      </w:r>
      <w:proofErr w:type="spellEnd"/>
      <w:r>
        <w:rPr>
          <w:spacing w:val="-1"/>
        </w:rPr>
        <w:t xml:space="preserve"> </w:t>
      </w:r>
      <w:proofErr w:type="spellStart"/>
      <w:r>
        <w:t>boni</w:t>
      </w:r>
      <w:proofErr w:type="spellEnd"/>
      <w:r>
        <w:rPr>
          <w:spacing w:val="-1"/>
        </w:rPr>
        <w:t xml:space="preserve"> </w:t>
      </w:r>
      <w:r>
        <w:t>iuris:</w:t>
      </w:r>
      <w:r>
        <w:rPr>
          <w:spacing w:val="-2"/>
        </w:rPr>
        <w:t xml:space="preserve"> </w:t>
      </w:r>
      <w:r>
        <w:t>apariencia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buen</w:t>
      </w:r>
      <w:r>
        <w:rPr>
          <w:spacing w:val="-2"/>
        </w:rPr>
        <w:t xml:space="preserve"> </w:t>
      </w:r>
      <w:r>
        <w:t>derecho.</w:t>
      </w:r>
    </w:p>
    <w:p w14:paraId="6DBA9E3B" w14:textId="77777777" w:rsidR="004F7B77" w:rsidRDefault="00F264A1">
      <w:pPr>
        <w:pStyle w:val="Textoindependiente"/>
        <w:spacing w:line="280" w:lineRule="exact"/>
        <w:ind w:left="340"/>
      </w:pPr>
      <w:r>
        <w:t>ratio: razón.</w:t>
      </w:r>
    </w:p>
    <w:p w14:paraId="2B552AFB" w14:textId="77777777" w:rsidR="004F7B77" w:rsidRDefault="00F264A1">
      <w:pPr>
        <w:pStyle w:val="Textoindependiente"/>
        <w:spacing w:before="58" w:line="290" w:lineRule="auto"/>
        <w:ind w:left="340" w:right="7736"/>
      </w:pPr>
      <w:r>
        <w:t>a</w:t>
      </w:r>
      <w:r>
        <w:rPr>
          <w:spacing w:val="-7"/>
        </w:rPr>
        <w:t xml:space="preserve"> </w:t>
      </w:r>
      <w:r>
        <w:t>priori: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antelación.</w:t>
      </w:r>
      <w:r>
        <w:rPr>
          <w:spacing w:val="-64"/>
        </w:rPr>
        <w:t xml:space="preserve"> </w:t>
      </w:r>
      <w:r>
        <w:t>sub</w:t>
      </w:r>
      <w:r>
        <w:rPr>
          <w:spacing w:val="-6"/>
        </w:rPr>
        <w:t xml:space="preserve"> </w:t>
      </w:r>
      <w:r>
        <w:t>lite:</w:t>
      </w:r>
      <w:r>
        <w:rPr>
          <w:spacing w:val="-6"/>
        </w:rPr>
        <w:t xml:space="preserve"> </w:t>
      </w:r>
      <w:r>
        <w:t>bajo</w:t>
      </w:r>
      <w:r>
        <w:rPr>
          <w:spacing w:val="-6"/>
        </w:rPr>
        <w:t xml:space="preserve"> </w:t>
      </w:r>
      <w:r>
        <w:t>discusión.</w:t>
      </w:r>
    </w:p>
    <w:p w14:paraId="7D5EA83C" w14:textId="77777777" w:rsidR="004F7B77" w:rsidRDefault="00F264A1">
      <w:pPr>
        <w:pStyle w:val="Textoindependiente"/>
        <w:spacing w:line="290" w:lineRule="auto"/>
        <w:ind w:left="340"/>
      </w:pPr>
      <w:proofErr w:type="spellStart"/>
      <w:r>
        <w:t>obiter</w:t>
      </w:r>
      <w:proofErr w:type="spellEnd"/>
      <w:r>
        <w:rPr>
          <w:spacing w:val="30"/>
        </w:rPr>
        <w:t xml:space="preserve"> </w:t>
      </w:r>
      <w:r>
        <w:t>dicta:</w:t>
      </w:r>
      <w:r>
        <w:rPr>
          <w:spacing w:val="31"/>
        </w:rPr>
        <w:t xml:space="preserve"> </w:t>
      </w:r>
      <w:r>
        <w:t>dicho</w:t>
      </w:r>
      <w:r>
        <w:rPr>
          <w:spacing w:val="3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paso</w:t>
      </w:r>
      <w:r>
        <w:rPr>
          <w:spacing w:val="31"/>
        </w:rPr>
        <w:t xml:space="preserve"> </w:t>
      </w:r>
      <w:r>
        <w:t>(comentarios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pueden</w:t>
      </w:r>
      <w:r>
        <w:rPr>
          <w:spacing w:val="31"/>
        </w:rPr>
        <w:t xml:space="preserve"> </w:t>
      </w:r>
      <w:r>
        <w:t>acompañar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argumentación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resolución</w:t>
      </w:r>
      <w:r>
        <w:rPr>
          <w:spacing w:val="-1"/>
        </w:rPr>
        <w:t xml:space="preserve"> </w:t>
      </w:r>
      <w:r>
        <w:t>judicial).</w:t>
      </w:r>
    </w:p>
    <w:p w14:paraId="336909D2" w14:textId="77777777" w:rsidR="004F7B77" w:rsidRDefault="004F7B77">
      <w:pPr>
        <w:spacing w:line="290" w:lineRule="auto"/>
        <w:sectPr w:rsidR="004F7B77">
          <w:footerReference w:type="default" r:id="rId26"/>
          <w:pgSz w:w="12240" w:h="15840"/>
          <w:pgMar w:top="1340" w:right="940" w:bottom="780" w:left="740" w:header="0" w:footer="588" w:gutter="0"/>
          <w:cols w:space="720"/>
        </w:sectPr>
      </w:pPr>
    </w:p>
    <w:p w14:paraId="5FAA9939" w14:textId="77777777" w:rsidR="004F7B77" w:rsidRDefault="004F7B77">
      <w:pPr>
        <w:pStyle w:val="Textoindependiente"/>
        <w:rPr>
          <w:sz w:val="20"/>
        </w:rPr>
      </w:pPr>
    </w:p>
    <w:p w14:paraId="2EC51B0A" w14:textId="77777777" w:rsidR="004F7B77" w:rsidRDefault="004F7B77">
      <w:pPr>
        <w:pStyle w:val="Textoindependiente"/>
        <w:rPr>
          <w:sz w:val="20"/>
        </w:rPr>
      </w:pPr>
    </w:p>
    <w:p w14:paraId="5AAB27B9" w14:textId="77777777" w:rsidR="004F7B77" w:rsidRDefault="004F7B77">
      <w:pPr>
        <w:pStyle w:val="Textoindependiente"/>
        <w:rPr>
          <w:sz w:val="20"/>
        </w:rPr>
      </w:pPr>
    </w:p>
    <w:p w14:paraId="731FBCEB" w14:textId="77777777" w:rsidR="004F7B77" w:rsidRDefault="004F7B77">
      <w:pPr>
        <w:pStyle w:val="Textoindependiente"/>
        <w:rPr>
          <w:sz w:val="20"/>
        </w:rPr>
      </w:pPr>
    </w:p>
    <w:p w14:paraId="239F85F9" w14:textId="77777777" w:rsidR="004F7B77" w:rsidRDefault="004F7B77">
      <w:pPr>
        <w:pStyle w:val="Textoindependiente"/>
        <w:rPr>
          <w:sz w:val="20"/>
        </w:rPr>
      </w:pPr>
    </w:p>
    <w:p w14:paraId="39E36C03" w14:textId="77777777" w:rsidR="004F7B77" w:rsidRDefault="004F7B77">
      <w:pPr>
        <w:pStyle w:val="Textoindependiente"/>
        <w:rPr>
          <w:sz w:val="20"/>
        </w:rPr>
      </w:pPr>
    </w:p>
    <w:p w14:paraId="64B37EA9" w14:textId="77777777" w:rsidR="004F7B77" w:rsidRDefault="004F7B77">
      <w:pPr>
        <w:pStyle w:val="Textoindependiente"/>
        <w:rPr>
          <w:sz w:val="20"/>
        </w:rPr>
      </w:pPr>
    </w:p>
    <w:p w14:paraId="550F15D9" w14:textId="77777777" w:rsidR="004F7B77" w:rsidRDefault="004F7B77">
      <w:pPr>
        <w:pStyle w:val="Textoindependiente"/>
        <w:rPr>
          <w:sz w:val="20"/>
        </w:rPr>
      </w:pPr>
    </w:p>
    <w:p w14:paraId="3EC61AB8" w14:textId="77777777" w:rsidR="004F7B77" w:rsidRDefault="004F7B77">
      <w:pPr>
        <w:pStyle w:val="Textoindependiente"/>
        <w:rPr>
          <w:sz w:val="20"/>
        </w:rPr>
      </w:pPr>
    </w:p>
    <w:p w14:paraId="50FBEC78" w14:textId="77777777" w:rsidR="004F7B77" w:rsidRDefault="004F7B77">
      <w:pPr>
        <w:pStyle w:val="Textoindependiente"/>
        <w:rPr>
          <w:sz w:val="20"/>
        </w:rPr>
      </w:pPr>
    </w:p>
    <w:p w14:paraId="6BAB9973" w14:textId="77777777" w:rsidR="004F7B77" w:rsidRDefault="004F7B77">
      <w:pPr>
        <w:pStyle w:val="Textoindependiente"/>
        <w:spacing w:before="10"/>
        <w:rPr>
          <w:sz w:val="25"/>
        </w:rPr>
      </w:pPr>
    </w:p>
    <w:p w14:paraId="312AB329" w14:textId="77777777" w:rsidR="004F7B77" w:rsidRDefault="00F264A1">
      <w:pPr>
        <w:spacing w:before="100"/>
        <w:ind w:left="430"/>
        <w:rPr>
          <w:rFonts w:ascii="Cochin" w:hAnsi="Cochin"/>
          <w:sz w:val="48"/>
        </w:rPr>
      </w:pPr>
      <w:r>
        <w:rPr>
          <w:rFonts w:ascii="Cochin" w:hAnsi="Cochin"/>
          <w:color w:val="231F20"/>
          <w:sz w:val="48"/>
        </w:rPr>
        <w:t>CAPÍTULO V</w:t>
      </w:r>
    </w:p>
    <w:p w14:paraId="4E27F267" w14:textId="77777777" w:rsidR="004F7B77" w:rsidRDefault="004F7B77">
      <w:pPr>
        <w:pStyle w:val="Textoindependiente"/>
        <w:spacing w:before="9"/>
        <w:rPr>
          <w:rFonts w:ascii="Cochin"/>
          <w:sz w:val="58"/>
        </w:rPr>
      </w:pPr>
    </w:p>
    <w:p w14:paraId="6D8B3055" w14:textId="77777777" w:rsidR="004F7B77" w:rsidRDefault="00F264A1">
      <w:pPr>
        <w:pStyle w:val="Ttulo2"/>
        <w:ind w:left="430"/>
      </w:pPr>
      <w:r>
        <w:rPr>
          <w:color w:val="231F20"/>
        </w:rPr>
        <w:t>Sintaxis y oración</w:t>
      </w:r>
    </w:p>
    <w:p w14:paraId="0FCA21B2" w14:textId="77777777" w:rsidR="004F7B77" w:rsidRDefault="004F7B77">
      <w:pPr>
        <w:sectPr w:rsidR="004F7B77">
          <w:footerReference w:type="default" r:id="rId27"/>
          <w:pgSz w:w="12240" w:h="15840"/>
          <w:pgMar w:top="1500" w:right="940" w:bottom="280" w:left="740" w:header="0" w:footer="0" w:gutter="0"/>
          <w:cols w:space="720"/>
        </w:sectPr>
      </w:pPr>
    </w:p>
    <w:p w14:paraId="587B6408" w14:textId="77777777" w:rsidR="004F7B77" w:rsidRDefault="00F264A1">
      <w:pPr>
        <w:pStyle w:val="Ttulo3"/>
        <w:numPr>
          <w:ilvl w:val="0"/>
          <w:numId w:val="20"/>
        </w:numPr>
        <w:tabs>
          <w:tab w:val="left" w:pos="1080"/>
          <w:tab w:val="left" w:pos="1081"/>
        </w:tabs>
        <w:spacing w:before="70"/>
        <w:jc w:val="left"/>
      </w:pPr>
      <w:r>
        <w:rPr>
          <w:color w:val="231F20"/>
        </w:rPr>
        <w:lastRenderedPageBreak/>
        <w:t>Oraciones largas y complejas</w:t>
      </w:r>
    </w:p>
    <w:p w14:paraId="10B973DB" w14:textId="77777777" w:rsidR="004F7B77" w:rsidRDefault="004F7B77">
      <w:pPr>
        <w:pStyle w:val="Textoindependiente"/>
        <w:spacing w:before="7"/>
        <w:rPr>
          <w:rFonts w:ascii="Cochin"/>
          <w:sz w:val="31"/>
        </w:rPr>
      </w:pPr>
    </w:p>
    <w:p w14:paraId="359E5015" w14:textId="77777777" w:rsidR="004F7B77" w:rsidRDefault="00F264A1">
      <w:pPr>
        <w:pStyle w:val="Textoindependiente"/>
        <w:spacing w:line="290" w:lineRule="auto"/>
        <w:ind w:left="339" w:right="246"/>
        <w:jc w:val="both"/>
      </w:pPr>
      <w:r>
        <w:t>Las oraciones constituyen las unidades mínimas de sentido textual, lo cual quiere decir que</w:t>
      </w:r>
      <w:r>
        <w:rPr>
          <w:spacing w:val="1"/>
        </w:rPr>
        <w:t xml:space="preserve"> </w:t>
      </w:r>
      <w:r>
        <w:rPr>
          <w:spacing w:val="-1"/>
        </w:rPr>
        <w:t>todo</w:t>
      </w:r>
      <w:r>
        <w:rPr>
          <w:spacing w:val="-16"/>
        </w:rPr>
        <w:t xml:space="preserve"> </w:t>
      </w:r>
      <w:r>
        <w:rPr>
          <w:spacing w:val="-1"/>
        </w:rPr>
        <w:t>lo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aparece</w:t>
      </w:r>
      <w:r>
        <w:rPr>
          <w:spacing w:val="-15"/>
        </w:rPr>
        <w:t xml:space="preserve"> </w:t>
      </w:r>
      <w:r>
        <w:rPr>
          <w:spacing w:val="-1"/>
        </w:rPr>
        <w:t>en</w:t>
      </w:r>
      <w:r>
        <w:rPr>
          <w:spacing w:val="-15"/>
        </w:rPr>
        <w:t xml:space="preserve"> </w:t>
      </w:r>
      <w:r>
        <w:rPr>
          <w:spacing w:val="-1"/>
        </w:rPr>
        <w:t>una</w:t>
      </w:r>
      <w:r>
        <w:rPr>
          <w:spacing w:val="-15"/>
        </w:rPr>
        <w:t xml:space="preserve"> </w:t>
      </w:r>
      <w:r>
        <w:rPr>
          <w:spacing w:val="-1"/>
        </w:rPr>
        <w:t>oración</w:t>
      </w:r>
      <w:r>
        <w:rPr>
          <w:spacing w:val="-15"/>
        </w:rPr>
        <w:t xml:space="preserve"> </w:t>
      </w:r>
      <w:r>
        <w:rPr>
          <w:spacing w:val="-1"/>
        </w:rPr>
        <w:t>está</w:t>
      </w:r>
      <w:r>
        <w:rPr>
          <w:spacing w:val="-15"/>
        </w:rPr>
        <w:t xml:space="preserve"> </w:t>
      </w:r>
      <w:r>
        <w:rPr>
          <w:spacing w:val="-1"/>
        </w:rPr>
        <w:t>estrechamente</w:t>
      </w:r>
      <w:r>
        <w:rPr>
          <w:spacing w:val="-15"/>
        </w:rPr>
        <w:t xml:space="preserve"> </w:t>
      </w:r>
      <w:r>
        <w:t>relacionado</w:t>
      </w:r>
      <w:r>
        <w:rPr>
          <w:spacing w:val="-15"/>
        </w:rPr>
        <w:t xml:space="preserve"> </w:t>
      </w:r>
      <w:r>
        <w:t>y,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general</w:t>
      </w:r>
      <w:r>
        <w:rPr>
          <w:vertAlign w:val="superscript"/>
        </w:rPr>
        <w:t>6</w:t>
      </w:r>
      <w:r>
        <w:t>,</w:t>
      </w:r>
      <w:r>
        <w:rPr>
          <w:spacing w:val="-15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podemos</w:t>
      </w:r>
      <w:r>
        <w:rPr>
          <w:spacing w:val="-65"/>
        </w:rPr>
        <w:t xml:space="preserve"> </w:t>
      </w:r>
      <w:r>
        <w:t>comprender independiente del contenido de otras oraciones. Al ser las unidades mínimas, se</w:t>
      </w:r>
      <w:r>
        <w:rPr>
          <w:spacing w:val="-64"/>
        </w:rPr>
        <w:t xml:space="preserve"> </w:t>
      </w:r>
      <w:r>
        <w:t>espera que en una oración se presenten ideas precisas y no varias ideas interrelacionadas;</w:t>
      </w:r>
      <w:r>
        <w:rPr>
          <w:spacing w:val="1"/>
        </w:rPr>
        <w:t xml:space="preserve"> </w:t>
      </w:r>
      <w:r>
        <w:t>pero independientes. Cuando sucede esto último, como personas lectoras nos</w:t>
      </w:r>
      <w:r>
        <w:t xml:space="preserve"> encontramos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oraciones</w:t>
      </w:r>
      <w:r>
        <w:rPr>
          <w:spacing w:val="-1"/>
        </w:rPr>
        <w:t xml:space="preserve"> </w:t>
      </w:r>
      <w:r>
        <w:t>largas</w:t>
      </w:r>
      <w:r>
        <w:rPr>
          <w:spacing w:val="-1"/>
        </w:rPr>
        <w:t xml:space="preserve"> </w:t>
      </w:r>
      <w:r>
        <w:t>y complejas.</w:t>
      </w:r>
    </w:p>
    <w:p w14:paraId="1572FFF6" w14:textId="77777777" w:rsidR="004F7B77" w:rsidRDefault="004F7B77">
      <w:pPr>
        <w:pStyle w:val="Textoindependiente"/>
        <w:spacing w:before="3"/>
        <w:rPr>
          <w:sz w:val="28"/>
        </w:rPr>
      </w:pPr>
    </w:p>
    <w:p w14:paraId="77D23B08" w14:textId="77777777" w:rsidR="004F7B77" w:rsidRDefault="00F264A1">
      <w:pPr>
        <w:pStyle w:val="Textoindependiente"/>
        <w:spacing w:line="290" w:lineRule="auto"/>
        <w:ind w:left="339" w:right="246"/>
        <w:jc w:val="both"/>
      </w:pPr>
      <w:r>
        <w:t>Este tipo de oraciones dificultan el proceso de lectura y comprensión, ya que las personas no</w:t>
      </w:r>
      <w:r>
        <w:rPr>
          <w:spacing w:val="-64"/>
        </w:rPr>
        <w:t xml:space="preserve"> </w:t>
      </w:r>
      <w:r>
        <w:rPr>
          <w:spacing w:val="-1"/>
        </w:rPr>
        <w:t>podemos</w:t>
      </w:r>
      <w:r>
        <w:rPr>
          <w:spacing w:val="-21"/>
        </w:rPr>
        <w:t xml:space="preserve"> </w:t>
      </w:r>
      <w:r>
        <w:rPr>
          <w:spacing w:val="-1"/>
        </w:rPr>
        <w:t>retener</w:t>
      </w:r>
      <w:r>
        <w:rPr>
          <w:spacing w:val="-22"/>
        </w:rPr>
        <w:t xml:space="preserve"> </w:t>
      </w:r>
      <w:r>
        <w:rPr>
          <w:spacing w:val="-1"/>
        </w:rPr>
        <w:t>más</w:t>
      </w:r>
      <w:r>
        <w:rPr>
          <w:spacing w:val="-22"/>
        </w:rPr>
        <w:t xml:space="preserve"> </w:t>
      </w:r>
      <w:r>
        <w:rPr>
          <w:spacing w:val="-1"/>
        </w:rPr>
        <w:t>de</w:t>
      </w:r>
      <w:r>
        <w:rPr>
          <w:spacing w:val="-22"/>
        </w:rPr>
        <w:t xml:space="preserve"> </w:t>
      </w:r>
      <w:r>
        <w:rPr>
          <w:spacing w:val="-1"/>
        </w:rPr>
        <w:t>una</w:t>
      </w:r>
      <w:r>
        <w:rPr>
          <w:spacing w:val="-22"/>
        </w:rPr>
        <w:t xml:space="preserve"> </w:t>
      </w:r>
      <w:r>
        <w:rPr>
          <w:spacing w:val="-1"/>
        </w:rPr>
        <w:t>cantidad</w:t>
      </w:r>
      <w:r>
        <w:rPr>
          <w:spacing w:val="-21"/>
        </w:rPr>
        <w:t xml:space="preserve"> </w:t>
      </w:r>
      <w:r>
        <w:rPr>
          <w:spacing w:val="-1"/>
        </w:rPr>
        <w:t>de</w:t>
      </w:r>
      <w:r>
        <w:rPr>
          <w:spacing w:val="-22"/>
        </w:rPr>
        <w:t xml:space="preserve"> </w:t>
      </w:r>
      <w:r>
        <w:t>palabras</w:t>
      </w:r>
      <w:r>
        <w:rPr>
          <w:spacing w:val="-22"/>
        </w:rPr>
        <w:t xml:space="preserve"> </w:t>
      </w:r>
      <w:r>
        <w:t>con</w:t>
      </w:r>
      <w:r>
        <w:rPr>
          <w:spacing w:val="-22"/>
        </w:rPr>
        <w:t xml:space="preserve"> </w:t>
      </w:r>
      <w:r>
        <w:t>contenido</w:t>
      </w:r>
      <w:r>
        <w:rPr>
          <w:spacing w:val="-21"/>
        </w:rPr>
        <w:t xml:space="preserve"> </w:t>
      </w:r>
      <w:r>
        <w:t>en</w:t>
      </w:r>
      <w:r>
        <w:rPr>
          <w:spacing w:val="-22"/>
        </w:rPr>
        <w:t xml:space="preserve"> </w:t>
      </w:r>
      <w:r>
        <w:t>nuestra</w:t>
      </w:r>
      <w:r>
        <w:rPr>
          <w:spacing w:val="-22"/>
        </w:rPr>
        <w:t xml:space="preserve"> </w:t>
      </w:r>
      <w:r>
        <w:t>memoria</w:t>
      </w:r>
      <w:r>
        <w:rPr>
          <w:spacing w:val="-21"/>
        </w:rPr>
        <w:t xml:space="preserve"> </w:t>
      </w:r>
      <w:r>
        <w:t>operativa</w:t>
      </w:r>
      <w:r>
        <w:rPr>
          <w:spacing w:val="-65"/>
        </w:rPr>
        <w:t xml:space="preserve"> </w:t>
      </w:r>
      <w:r>
        <w:t>(memoria de trabajo, me</w:t>
      </w:r>
      <w:r>
        <w:t xml:space="preserve">moria a corto plazo). Esto quiere decir </w:t>
      </w:r>
      <w:proofErr w:type="gramStart"/>
      <w:r>
        <w:t>que</w:t>
      </w:r>
      <w:proofErr w:type="gramEnd"/>
      <w:r>
        <w:t xml:space="preserve"> si una oración es larga, la</w:t>
      </w:r>
      <w:r>
        <w:rPr>
          <w:spacing w:val="-64"/>
        </w:rPr>
        <w:t xml:space="preserve"> </w:t>
      </w:r>
      <w:r>
        <w:t>persona lectora al llegar al final no recordará el inicio de la oración. Algunas investigaciones</w:t>
      </w:r>
      <w:r>
        <w:rPr>
          <w:spacing w:val="1"/>
        </w:rPr>
        <w:t xml:space="preserve"> </w:t>
      </w:r>
      <w:r>
        <w:t>en ciencias cognitivas señalan que, en promedio, solo podemos retener cinco palabras co</w:t>
      </w:r>
      <w:r>
        <w:t>n</w:t>
      </w:r>
      <w:r>
        <w:rPr>
          <w:spacing w:val="1"/>
        </w:rPr>
        <w:t xml:space="preserve"> </w:t>
      </w:r>
      <w:r>
        <w:t>contenido (sustantivos, verbos, adjetivos y adverbios), mientras que otros estudios sobre</w:t>
      </w:r>
      <w:r>
        <w:rPr>
          <w:spacing w:val="1"/>
        </w:rPr>
        <w:t xml:space="preserve"> </w:t>
      </w:r>
      <w:r>
        <w:t>comprensión</w:t>
      </w:r>
      <w:r>
        <w:rPr>
          <w:spacing w:val="-1"/>
        </w:rPr>
        <w:t xml:space="preserve"> </w:t>
      </w:r>
      <w:r>
        <w:t>lectora</w:t>
      </w:r>
      <w:r>
        <w:rPr>
          <w:spacing w:val="-1"/>
        </w:rPr>
        <w:t xml:space="preserve"> </w:t>
      </w:r>
      <w:r>
        <w:t>señalan entre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y 20</w:t>
      </w:r>
      <w:r>
        <w:rPr>
          <w:spacing w:val="-1"/>
        </w:rPr>
        <w:t xml:space="preserve"> </w:t>
      </w:r>
      <w:r>
        <w:t>palabras.</w:t>
      </w:r>
    </w:p>
    <w:p w14:paraId="572FAAB9" w14:textId="77777777" w:rsidR="004F7B77" w:rsidRDefault="004F7B77">
      <w:pPr>
        <w:pStyle w:val="Textoindependiente"/>
        <w:spacing w:before="2"/>
        <w:rPr>
          <w:sz w:val="28"/>
        </w:rPr>
      </w:pPr>
    </w:p>
    <w:p w14:paraId="5AB56F1F" w14:textId="77777777" w:rsidR="004F7B77" w:rsidRDefault="00F264A1">
      <w:pPr>
        <w:pStyle w:val="Textoindependiente"/>
        <w:spacing w:line="290" w:lineRule="auto"/>
        <w:ind w:left="339" w:right="246"/>
        <w:jc w:val="both"/>
      </w:pPr>
      <w:r>
        <w:t>En los textos jurídicos, la mayoría de las oraciones tienen más de 30 palabras. Este hecho ya</w:t>
      </w:r>
      <w:r>
        <w:rPr>
          <w:spacing w:val="-64"/>
        </w:rPr>
        <w:t xml:space="preserve"> </w:t>
      </w:r>
      <w:r>
        <w:t>es un indicador de que esos textos son complejos de comprender, sin necesidad de entrar a</w:t>
      </w:r>
      <w:r>
        <w:rPr>
          <w:spacing w:val="1"/>
        </w:rPr>
        <w:t xml:space="preserve"> </w:t>
      </w:r>
      <w:r>
        <w:t>observar la redacción interna de esas oraciones y su contenido. A contin</w:t>
      </w:r>
      <w:r>
        <w:t>uación, se muestran</w:t>
      </w:r>
      <w:r>
        <w:rPr>
          <w:spacing w:val="1"/>
        </w:rPr>
        <w:t xml:space="preserve"> </w:t>
      </w:r>
      <w:r>
        <w:t>algunos</w:t>
      </w:r>
      <w:r>
        <w:rPr>
          <w:spacing w:val="-2"/>
        </w:rPr>
        <w:t xml:space="preserve"> </w:t>
      </w:r>
      <w:r>
        <w:t>ejemplos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 uso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sentencias jurídicas:</w:t>
      </w:r>
    </w:p>
    <w:p w14:paraId="7D74D206" w14:textId="77777777" w:rsidR="004F7B77" w:rsidRDefault="004F7B77">
      <w:pPr>
        <w:pStyle w:val="Textoindependiente"/>
        <w:spacing w:before="3"/>
        <w:rPr>
          <w:sz w:val="30"/>
        </w:rPr>
      </w:pPr>
    </w:p>
    <w:p w14:paraId="05AA2140" w14:textId="77777777" w:rsidR="004F7B77" w:rsidRDefault="00F264A1">
      <w:pPr>
        <w:pStyle w:val="Prrafodelista"/>
        <w:numPr>
          <w:ilvl w:val="1"/>
          <w:numId w:val="20"/>
        </w:numPr>
        <w:tabs>
          <w:tab w:val="left" w:pos="1247"/>
        </w:tabs>
        <w:spacing w:line="290" w:lineRule="auto"/>
        <w:ind w:right="246" w:firstLine="0"/>
        <w:jc w:val="both"/>
        <w:rPr>
          <w:sz w:val="24"/>
        </w:rPr>
      </w:pPr>
      <w:r>
        <w:rPr>
          <w:sz w:val="24"/>
        </w:rPr>
        <w:t>“Indica que le es interesante que los testigos de la defensa sean familiares, quienes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altruistamente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indican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haber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regalado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gran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parte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valor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6"/>
          <w:sz w:val="24"/>
        </w:rPr>
        <w:t xml:space="preserve"> </w:t>
      </w:r>
      <w:r>
        <w:rPr>
          <w:sz w:val="24"/>
        </w:rPr>
        <w:t>inmueble,</w:t>
      </w:r>
      <w:r>
        <w:rPr>
          <w:spacing w:val="-15"/>
          <w:sz w:val="24"/>
        </w:rPr>
        <w:t xml:space="preserve"> </w:t>
      </w:r>
      <w:r>
        <w:rPr>
          <w:sz w:val="24"/>
        </w:rPr>
        <w:t>situación</w:t>
      </w:r>
      <w:r>
        <w:rPr>
          <w:spacing w:val="-14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es</w:t>
      </w:r>
      <w:r>
        <w:rPr>
          <w:spacing w:val="-64"/>
          <w:sz w:val="24"/>
        </w:rPr>
        <w:t xml:space="preserve"> </w:t>
      </w:r>
      <w:r>
        <w:rPr>
          <w:sz w:val="24"/>
        </w:rPr>
        <w:t>altamen</w:t>
      </w:r>
      <w:r>
        <w:rPr>
          <w:sz w:val="24"/>
        </w:rPr>
        <w:t>te</w:t>
      </w:r>
      <w:r>
        <w:rPr>
          <w:spacing w:val="-14"/>
          <w:sz w:val="24"/>
        </w:rPr>
        <w:t xml:space="preserve"> </w:t>
      </w:r>
      <w:r>
        <w:rPr>
          <w:sz w:val="24"/>
        </w:rPr>
        <w:t>cuestionable,</w:t>
      </w:r>
      <w:r>
        <w:rPr>
          <w:spacing w:val="-12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z w:val="24"/>
        </w:rPr>
        <w:t>extrañamente</w:t>
      </w:r>
      <w:r>
        <w:rPr>
          <w:spacing w:val="-13"/>
          <w:sz w:val="24"/>
        </w:rPr>
        <w:t xml:space="preserve"> </w:t>
      </w:r>
      <w:r>
        <w:rPr>
          <w:sz w:val="24"/>
        </w:rPr>
        <w:t>también</w:t>
      </w:r>
      <w:r>
        <w:rPr>
          <w:spacing w:val="-13"/>
          <w:sz w:val="24"/>
        </w:rPr>
        <w:t xml:space="preserve"> </w:t>
      </w:r>
      <w:r>
        <w:rPr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z w:val="24"/>
        </w:rPr>
        <w:t>menaje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casa</w:t>
      </w:r>
      <w:r>
        <w:rPr>
          <w:spacing w:val="-13"/>
          <w:sz w:val="24"/>
        </w:rPr>
        <w:t xml:space="preserve"> </w:t>
      </w:r>
      <w:r>
        <w:rPr>
          <w:sz w:val="24"/>
        </w:rPr>
        <w:t>supuestamente</w:t>
      </w:r>
      <w:r>
        <w:rPr>
          <w:spacing w:val="-65"/>
          <w:sz w:val="24"/>
        </w:rPr>
        <w:t xml:space="preserve"> </w:t>
      </w:r>
      <w:r>
        <w:rPr>
          <w:sz w:val="24"/>
        </w:rPr>
        <w:t>fue regalado al demandado, por lo que pareciera que ella nunca aportó nada, situación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así”.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agraria)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56</w:t>
      </w:r>
      <w:r>
        <w:rPr>
          <w:spacing w:val="-2"/>
          <w:sz w:val="24"/>
        </w:rPr>
        <w:t xml:space="preserve"> </w:t>
      </w:r>
      <w:r>
        <w:rPr>
          <w:sz w:val="24"/>
        </w:rPr>
        <w:t>palabras</w:t>
      </w:r>
    </w:p>
    <w:p w14:paraId="6ACA4B78" w14:textId="77777777" w:rsidR="004F7B77" w:rsidRDefault="00F264A1">
      <w:pPr>
        <w:pStyle w:val="Prrafodelista"/>
        <w:numPr>
          <w:ilvl w:val="1"/>
          <w:numId w:val="20"/>
        </w:numPr>
        <w:tabs>
          <w:tab w:val="left" w:pos="1266"/>
        </w:tabs>
        <w:spacing w:line="290" w:lineRule="auto"/>
        <w:ind w:right="246" w:firstLine="0"/>
        <w:jc w:val="both"/>
        <w:rPr>
          <w:sz w:val="24"/>
        </w:rPr>
      </w:pPr>
      <w:r>
        <w:rPr>
          <w:spacing w:val="-1"/>
          <w:sz w:val="24"/>
        </w:rPr>
        <w:t>“Respecto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vicios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alegados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por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parte</w:t>
      </w:r>
      <w:r>
        <w:rPr>
          <w:spacing w:val="-22"/>
          <w:sz w:val="24"/>
        </w:rPr>
        <w:t xml:space="preserve"> </w:t>
      </w:r>
      <w:r>
        <w:rPr>
          <w:sz w:val="24"/>
        </w:rPr>
        <w:t>apelante,</w:t>
      </w:r>
      <w:r>
        <w:rPr>
          <w:spacing w:val="-22"/>
          <w:sz w:val="24"/>
        </w:rPr>
        <w:t xml:space="preserve"> </w:t>
      </w:r>
      <w:r>
        <w:rPr>
          <w:sz w:val="24"/>
        </w:rPr>
        <w:t>tendientes</w:t>
      </w:r>
      <w:r>
        <w:rPr>
          <w:spacing w:val="-22"/>
          <w:sz w:val="24"/>
        </w:rPr>
        <w:t xml:space="preserve"> </w:t>
      </w:r>
      <w:r>
        <w:rPr>
          <w:sz w:val="24"/>
        </w:rPr>
        <w:t>a</w:t>
      </w:r>
      <w:r>
        <w:rPr>
          <w:spacing w:val="-22"/>
          <w:sz w:val="24"/>
        </w:rPr>
        <w:t xml:space="preserve"> </w:t>
      </w:r>
      <w:r>
        <w:rPr>
          <w:sz w:val="24"/>
        </w:rPr>
        <w:t>que</w:t>
      </w:r>
      <w:r>
        <w:rPr>
          <w:spacing w:val="-22"/>
          <w:sz w:val="24"/>
        </w:rPr>
        <w:t xml:space="preserve"> </w:t>
      </w:r>
      <w:r>
        <w:rPr>
          <w:sz w:val="24"/>
        </w:rPr>
        <w:t>se</w:t>
      </w:r>
      <w:r>
        <w:rPr>
          <w:spacing w:val="-22"/>
          <w:sz w:val="24"/>
        </w:rPr>
        <w:t xml:space="preserve"> </w:t>
      </w:r>
      <w:r>
        <w:rPr>
          <w:sz w:val="24"/>
        </w:rPr>
        <w:t>apliquen</w:t>
      </w:r>
      <w:r>
        <w:rPr>
          <w:spacing w:val="-22"/>
          <w:sz w:val="24"/>
        </w:rPr>
        <w:t xml:space="preserve"> </w:t>
      </w:r>
      <w:r>
        <w:rPr>
          <w:sz w:val="24"/>
        </w:rPr>
        <w:t>las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normas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procedimentales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Ley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General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la</w:t>
      </w:r>
      <w:r>
        <w:rPr>
          <w:spacing w:val="-22"/>
          <w:sz w:val="24"/>
        </w:rPr>
        <w:t xml:space="preserve"> </w:t>
      </w:r>
      <w:r>
        <w:rPr>
          <w:sz w:val="24"/>
        </w:rPr>
        <w:t>Administración</w:t>
      </w:r>
      <w:r>
        <w:rPr>
          <w:spacing w:val="-8"/>
          <w:sz w:val="24"/>
        </w:rPr>
        <w:t xml:space="preserve"> </w:t>
      </w:r>
      <w:r>
        <w:rPr>
          <w:sz w:val="24"/>
        </w:rPr>
        <w:t>Pública,</w:t>
      </w:r>
      <w:r>
        <w:rPr>
          <w:spacing w:val="-8"/>
          <w:sz w:val="24"/>
        </w:rPr>
        <w:t xml:space="preserve"> </w:t>
      </w:r>
      <w:r>
        <w:rPr>
          <w:sz w:val="24"/>
        </w:rPr>
        <w:t>debe</w:t>
      </w:r>
      <w:r>
        <w:rPr>
          <w:spacing w:val="-8"/>
          <w:sz w:val="24"/>
        </w:rPr>
        <w:t xml:space="preserve"> </w:t>
      </w:r>
      <w:r>
        <w:rPr>
          <w:sz w:val="24"/>
        </w:rPr>
        <w:t>indicarse</w:t>
      </w:r>
      <w:r>
        <w:rPr>
          <w:spacing w:val="-65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tales</w:t>
      </w:r>
      <w:r>
        <w:rPr>
          <w:spacing w:val="-9"/>
          <w:sz w:val="24"/>
        </w:rPr>
        <w:t xml:space="preserve"> </w:t>
      </w:r>
      <w:r>
        <w:rPr>
          <w:sz w:val="24"/>
        </w:rPr>
        <w:t>defectos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z w:val="24"/>
        </w:rPr>
        <w:t>se</w:t>
      </w:r>
      <w:r>
        <w:rPr>
          <w:spacing w:val="-8"/>
          <w:sz w:val="24"/>
        </w:rPr>
        <w:t xml:space="preserve"> </w:t>
      </w:r>
      <w:r>
        <w:rPr>
          <w:sz w:val="24"/>
        </w:rPr>
        <w:t>aprecian,</w:t>
      </w:r>
      <w:r>
        <w:rPr>
          <w:spacing w:val="-9"/>
          <w:sz w:val="24"/>
        </w:rPr>
        <w:t xml:space="preserve"> </w:t>
      </w:r>
      <w:r>
        <w:rPr>
          <w:sz w:val="24"/>
        </w:rPr>
        <w:t>pues</w:t>
      </w:r>
      <w:r>
        <w:rPr>
          <w:spacing w:val="-9"/>
          <w:sz w:val="24"/>
        </w:rPr>
        <w:t xml:space="preserve"> </w:t>
      </w:r>
      <w:r>
        <w:rPr>
          <w:sz w:val="24"/>
        </w:rPr>
        <w:t>debe</w:t>
      </w:r>
      <w:r>
        <w:rPr>
          <w:spacing w:val="-9"/>
          <w:sz w:val="24"/>
        </w:rPr>
        <w:t xml:space="preserve"> </w:t>
      </w:r>
      <w:r>
        <w:rPr>
          <w:sz w:val="24"/>
        </w:rPr>
        <w:t>entenderse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este</w:t>
      </w:r>
      <w:r>
        <w:rPr>
          <w:spacing w:val="-9"/>
          <w:sz w:val="24"/>
        </w:rPr>
        <w:t xml:space="preserve"> </w:t>
      </w:r>
      <w:r>
        <w:rPr>
          <w:sz w:val="24"/>
        </w:rPr>
        <w:t>es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9"/>
          <w:sz w:val="24"/>
        </w:rPr>
        <w:t xml:space="preserve"> </w:t>
      </w:r>
      <w:r>
        <w:rPr>
          <w:sz w:val="24"/>
        </w:rPr>
        <w:t>procedimiento</w:t>
      </w:r>
      <w:r>
        <w:rPr>
          <w:spacing w:val="-64"/>
          <w:sz w:val="24"/>
        </w:rPr>
        <w:t xml:space="preserve"> </w:t>
      </w:r>
      <w:r>
        <w:rPr>
          <w:sz w:val="24"/>
        </w:rPr>
        <w:t>especial de nulidad tendiente a que los actos administrativos no surtan efectos hacia</w:t>
      </w:r>
      <w:r>
        <w:rPr>
          <w:spacing w:val="1"/>
          <w:sz w:val="24"/>
        </w:rPr>
        <w:t xml:space="preserve"> </w:t>
      </w:r>
      <w:r>
        <w:rPr>
          <w:sz w:val="24"/>
        </w:rPr>
        <w:t>futuro”.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contencioso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administrativa)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55</w:t>
      </w:r>
      <w:r>
        <w:rPr>
          <w:spacing w:val="-3"/>
          <w:sz w:val="24"/>
        </w:rPr>
        <w:t xml:space="preserve"> </w:t>
      </w:r>
      <w:r>
        <w:rPr>
          <w:sz w:val="24"/>
        </w:rPr>
        <w:t>palabras</w:t>
      </w:r>
    </w:p>
    <w:p w14:paraId="6DBE35C6" w14:textId="77777777" w:rsidR="004F7B77" w:rsidRDefault="00F264A1">
      <w:pPr>
        <w:pStyle w:val="Prrafodelista"/>
        <w:numPr>
          <w:ilvl w:val="1"/>
          <w:numId w:val="20"/>
        </w:numPr>
        <w:tabs>
          <w:tab w:val="left" w:pos="1367"/>
        </w:tabs>
        <w:spacing w:line="290" w:lineRule="auto"/>
        <w:ind w:right="251" w:firstLine="0"/>
        <w:jc w:val="both"/>
        <w:rPr>
          <w:sz w:val="24"/>
        </w:rPr>
      </w:pPr>
      <w:r>
        <w:rPr>
          <w:sz w:val="24"/>
        </w:rPr>
        <w:t>“Pese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norma</w:t>
      </w:r>
      <w:r>
        <w:rPr>
          <w:spacing w:val="-5"/>
          <w:sz w:val="24"/>
        </w:rPr>
        <w:t xml:space="preserve"> </w:t>
      </w:r>
      <w:r>
        <w:rPr>
          <w:sz w:val="24"/>
        </w:rPr>
        <w:t>consultada,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5"/>
          <w:sz w:val="24"/>
        </w:rPr>
        <w:t xml:space="preserve"> </w:t>
      </w:r>
      <w:r>
        <w:rPr>
          <w:sz w:val="24"/>
        </w:rPr>
        <w:t>parte</w:t>
      </w:r>
      <w:r>
        <w:rPr>
          <w:spacing w:val="-4"/>
          <w:sz w:val="24"/>
        </w:rPr>
        <w:t xml:space="preserve"> </w:t>
      </w:r>
      <w:r>
        <w:rPr>
          <w:sz w:val="24"/>
        </w:rPr>
        <w:t>final,</w:t>
      </w:r>
      <w:r>
        <w:rPr>
          <w:spacing w:val="-5"/>
          <w:sz w:val="24"/>
        </w:rPr>
        <w:t xml:space="preserve"> </w:t>
      </w:r>
      <w:r>
        <w:rPr>
          <w:sz w:val="24"/>
        </w:rPr>
        <w:t>menciona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que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4"/>
          <w:sz w:val="24"/>
        </w:rPr>
        <w:t xml:space="preserve"> </w:t>
      </w:r>
      <w:r>
        <w:rPr>
          <w:sz w:val="24"/>
        </w:rPr>
        <w:t>transcurren</w:t>
      </w:r>
      <w:r>
        <w:rPr>
          <w:spacing w:val="-4"/>
          <w:sz w:val="24"/>
        </w:rPr>
        <w:t xml:space="preserve"> </w:t>
      </w:r>
      <w:r>
        <w:rPr>
          <w:sz w:val="24"/>
        </w:rPr>
        <w:t>tres</w:t>
      </w:r>
      <w:r>
        <w:rPr>
          <w:spacing w:val="-65"/>
          <w:sz w:val="24"/>
        </w:rPr>
        <w:t xml:space="preserve"> </w:t>
      </w:r>
      <w:r>
        <w:rPr>
          <w:sz w:val="24"/>
        </w:rPr>
        <w:t>meses desde el recibo de la gestión respectiva sin que esa entidad haya declarado la</w:t>
      </w:r>
      <w:r>
        <w:rPr>
          <w:spacing w:val="1"/>
          <w:sz w:val="24"/>
        </w:rPr>
        <w:t xml:space="preserve"> </w:t>
      </w:r>
      <w:r>
        <w:rPr>
          <w:sz w:val="24"/>
        </w:rPr>
        <w:t>existencia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conflicto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posesión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tierras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año</w:t>
      </w:r>
      <w:r>
        <w:rPr>
          <w:spacing w:val="-1"/>
          <w:sz w:val="24"/>
        </w:rPr>
        <w:t xml:space="preserve"> </w:t>
      </w:r>
      <w:r>
        <w:rPr>
          <w:sz w:val="24"/>
        </w:rPr>
        <w:t>desde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declaratoria,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tendrá</w:t>
      </w:r>
    </w:p>
    <w:p w14:paraId="3521DE72" w14:textId="77777777" w:rsidR="004F7B77" w:rsidRDefault="004F7B77">
      <w:pPr>
        <w:pStyle w:val="Textoindependiente"/>
        <w:rPr>
          <w:sz w:val="20"/>
        </w:rPr>
      </w:pPr>
    </w:p>
    <w:p w14:paraId="6F5F9C72" w14:textId="77777777" w:rsidR="004F7B77" w:rsidRDefault="00F264A1">
      <w:pPr>
        <w:pStyle w:val="Textoindependiente"/>
        <w:spacing w:before="4"/>
        <w:rPr>
          <w:sz w:val="17"/>
        </w:rPr>
      </w:pPr>
      <w:r>
        <w:pict w14:anchorId="5B43A86C">
          <v:shape id="docshape16" o:spid="_x0000_s1067" style="position:absolute;margin-left:54pt;margin-top:11.4pt;width:170.1pt;height:.1pt;z-index:-15723520;mso-wrap-distance-left:0;mso-wrap-distance-right:0;mso-position-horizontal-relative:page" coordorigin="1080,228" coordsize="3402,0" path="m1080,228r3402,e" filled="f" strokecolor="#231f20" strokeweight=".25pt">
            <v:path arrowok="t"/>
            <w10:wrap type="topAndBottom" anchorx="page"/>
          </v:shape>
        </w:pict>
      </w:r>
    </w:p>
    <w:p w14:paraId="4201A3DF" w14:textId="77777777" w:rsidR="004F7B77" w:rsidRDefault="004F7B77">
      <w:pPr>
        <w:pStyle w:val="Textoindependiente"/>
        <w:spacing w:before="3"/>
        <w:rPr>
          <w:sz w:val="7"/>
        </w:rPr>
      </w:pPr>
    </w:p>
    <w:p w14:paraId="53F86F90" w14:textId="77777777" w:rsidR="004F7B77" w:rsidRDefault="00F264A1">
      <w:pPr>
        <w:pStyle w:val="Prrafodelista"/>
        <w:numPr>
          <w:ilvl w:val="0"/>
          <w:numId w:val="30"/>
        </w:numPr>
        <w:tabs>
          <w:tab w:val="left" w:pos="799"/>
          <w:tab w:val="left" w:pos="801"/>
        </w:tabs>
        <w:spacing w:before="96"/>
        <w:ind w:left="800" w:right="245"/>
        <w:jc w:val="left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Decimos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“en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general”, ya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que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hay palabras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que requieren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lo dicho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antes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o del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contexto para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ser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comprendidas: los</w:t>
      </w:r>
      <w:r>
        <w:rPr>
          <w:rFonts w:ascii="Helvetica Neue" w:hAnsi="Helvetica Neue"/>
          <w:spacing w:val="-47"/>
          <w:sz w:val="18"/>
        </w:rPr>
        <w:t xml:space="preserve"> </w:t>
      </w:r>
      <w:r>
        <w:rPr>
          <w:rFonts w:ascii="Helvetica Neue" w:hAnsi="Helvetica Neue"/>
          <w:sz w:val="18"/>
        </w:rPr>
        <w:t>deícticos.</w:t>
      </w:r>
    </w:p>
    <w:p w14:paraId="7CDCC113" w14:textId="77777777" w:rsidR="004F7B77" w:rsidRDefault="004F7B77">
      <w:pPr>
        <w:rPr>
          <w:rFonts w:ascii="Helvetica Neue" w:hAnsi="Helvetica Neue"/>
          <w:sz w:val="18"/>
        </w:rPr>
        <w:sectPr w:rsidR="004F7B77">
          <w:footerReference w:type="default" r:id="rId28"/>
          <w:pgSz w:w="12240" w:h="15840"/>
          <w:pgMar w:top="1280" w:right="940" w:bottom="780" w:left="740" w:header="0" w:footer="588" w:gutter="0"/>
          <w:pgNumType w:start="63"/>
          <w:cols w:space="720"/>
        </w:sectPr>
      </w:pPr>
    </w:p>
    <w:p w14:paraId="3BE7E6F8" w14:textId="77777777" w:rsidR="004F7B77" w:rsidRDefault="00F264A1">
      <w:pPr>
        <w:pStyle w:val="Textoindependiente"/>
        <w:spacing w:before="29" w:line="290" w:lineRule="auto"/>
        <w:ind w:left="1138" w:right="159"/>
        <w:jc w:val="both"/>
      </w:pPr>
      <w:r>
        <w:lastRenderedPageBreak/>
        <w:t>por agotado el “procedimiento administrativo” y las partes en conflicto podrán acudir a</w:t>
      </w:r>
      <w:r>
        <w:rPr>
          <w:spacing w:val="1"/>
        </w:rPr>
        <w:t xml:space="preserve"> </w:t>
      </w:r>
      <w:r>
        <w:t>la vía jurisdiccional, a partir de tal texto no es dable concluir que el IDA cumpla en ese</w:t>
      </w:r>
      <w:r>
        <w:rPr>
          <w:spacing w:val="1"/>
        </w:rPr>
        <w:t xml:space="preserve"> </w:t>
      </w:r>
      <w:r>
        <w:rPr>
          <w:spacing w:val="-5"/>
        </w:rPr>
        <w:t>trámite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mediación</w:t>
      </w:r>
      <w:r>
        <w:rPr>
          <w:spacing w:val="-12"/>
        </w:rPr>
        <w:t xml:space="preserve"> </w:t>
      </w:r>
      <w:r>
        <w:rPr>
          <w:spacing w:val="-4"/>
        </w:rPr>
        <w:t>o</w:t>
      </w:r>
      <w:r>
        <w:rPr>
          <w:spacing w:val="-13"/>
        </w:rPr>
        <w:t xml:space="preserve"> </w:t>
      </w:r>
      <w:r>
        <w:rPr>
          <w:spacing w:val="-4"/>
        </w:rPr>
        <w:t>arbitraje</w:t>
      </w:r>
      <w:r>
        <w:rPr>
          <w:spacing w:val="-12"/>
        </w:rPr>
        <w:t xml:space="preserve"> </w:t>
      </w:r>
      <w:r>
        <w:rPr>
          <w:spacing w:val="-4"/>
        </w:rPr>
        <w:t>-más</w:t>
      </w:r>
      <w:r>
        <w:rPr>
          <w:spacing w:val="-13"/>
        </w:rPr>
        <w:t xml:space="preserve"> </w:t>
      </w:r>
      <w:r>
        <w:rPr>
          <w:spacing w:val="-4"/>
        </w:rPr>
        <w:t>que</w:t>
      </w:r>
      <w:r>
        <w:rPr>
          <w:spacing w:val="-13"/>
        </w:rPr>
        <w:t xml:space="preserve"> </w:t>
      </w:r>
      <w:r>
        <w:rPr>
          <w:spacing w:val="-4"/>
        </w:rPr>
        <w:t>procedimiento</w:t>
      </w:r>
      <w:r>
        <w:rPr>
          <w:spacing w:val="-12"/>
        </w:rPr>
        <w:t xml:space="preserve"> </w:t>
      </w:r>
      <w:r>
        <w:rPr>
          <w:spacing w:val="-4"/>
        </w:rPr>
        <w:t>administrativo-</w:t>
      </w:r>
      <w:r>
        <w:rPr>
          <w:spacing w:val="-13"/>
        </w:rPr>
        <w:t xml:space="preserve"> </w:t>
      </w:r>
      <w:r>
        <w:rPr>
          <w:spacing w:val="-4"/>
        </w:rPr>
        <w:t>el</w:t>
      </w:r>
      <w:r>
        <w:rPr>
          <w:spacing w:val="-12"/>
        </w:rPr>
        <w:t xml:space="preserve"> </w:t>
      </w:r>
      <w:r>
        <w:rPr>
          <w:spacing w:val="-4"/>
        </w:rPr>
        <w:t>ro</w:t>
      </w:r>
      <w:r>
        <w:rPr>
          <w:spacing w:val="-4"/>
        </w:rPr>
        <w:t>l</w:t>
      </w:r>
      <w:r>
        <w:rPr>
          <w:spacing w:val="-13"/>
        </w:rPr>
        <w:t xml:space="preserve"> </w:t>
      </w:r>
      <w:r>
        <w:rPr>
          <w:spacing w:val="-4"/>
        </w:rPr>
        <w:t>clásico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las</w:t>
      </w:r>
      <w:r>
        <w:rPr>
          <w:spacing w:val="-64"/>
        </w:rPr>
        <w:t xml:space="preserve"> </w:t>
      </w:r>
      <w:r>
        <w:rPr>
          <w:spacing w:val="-5"/>
        </w:rPr>
        <w:t>administraciones</w:t>
      </w:r>
      <w:r>
        <w:rPr>
          <w:spacing w:val="-20"/>
        </w:rPr>
        <w:t xml:space="preserve"> </w:t>
      </w:r>
      <w:r>
        <w:rPr>
          <w:spacing w:val="-5"/>
        </w:rPr>
        <w:t>públicas</w:t>
      </w:r>
      <w:r>
        <w:rPr>
          <w:spacing w:val="-19"/>
        </w:rPr>
        <w:t xml:space="preserve"> </w:t>
      </w:r>
      <w:r>
        <w:rPr>
          <w:spacing w:val="-5"/>
        </w:rPr>
        <w:t>en</w:t>
      </w:r>
      <w:r>
        <w:rPr>
          <w:spacing w:val="-20"/>
        </w:rPr>
        <w:t xml:space="preserve"> </w:t>
      </w:r>
      <w:r>
        <w:rPr>
          <w:spacing w:val="-5"/>
        </w:rPr>
        <w:t>un</w:t>
      </w:r>
      <w:r>
        <w:rPr>
          <w:spacing w:val="-19"/>
        </w:rPr>
        <w:t xml:space="preserve"> </w:t>
      </w:r>
      <w:r>
        <w:rPr>
          <w:spacing w:val="-5"/>
        </w:rPr>
        <w:t>procedimiento</w:t>
      </w:r>
      <w:r>
        <w:rPr>
          <w:spacing w:val="-20"/>
        </w:rPr>
        <w:t xml:space="preserve"> </w:t>
      </w:r>
      <w:r>
        <w:rPr>
          <w:spacing w:val="-4"/>
        </w:rPr>
        <w:t>lineal,</w:t>
      </w:r>
      <w:r>
        <w:rPr>
          <w:spacing w:val="-19"/>
        </w:rPr>
        <w:t xml:space="preserve"> </w:t>
      </w:r>
      <w:r>
        <w:rPr>
          <w:spacing w:val="-4"/>
        </w:rPr>
        <w:t>en</w:t>
      </w:r>
      <w:r>
        <w:rPr>
          <w:spacing w:val="-19"/>
        </w:rPr>
        <w:t xml:space="preserve"> </w:t>
      </w:r>
      <w:r>
        <w:rPr>
          <w:spacing w:val="-4"/>
        </w:rPr>
        <w:t>que</w:t>
      </w:r>
      <w:r>
        <w:rPr>
          <w:spacing w:val="-20"/>
        </w:rPr>
        <w:t xml:space="preserve"> </w:t>
      </w:r>
      <w:r>
        <w:rPr>
          <w:spacing w:val="-4"/>
        </w:rPr>
        <w:t>es</w:t>
      </w:r>
      <w:r>
        <w:rPr>
          <w:spacing w:val="-19"/>
        </w:rPr>
        <w:t xml:space="preserve"> </w:t>
      </w:r>
      <w:r>
        <w:rPr>
          <w:spacing w:val="-4"/>
        </w:rPr>
        <w:t>parte</w:t>
      </w:r>
      <w:r>
        <w:rPr>
          <w:spacing w:val="-20"/>
        </w:rPr>
        <w:t xml:space="preserve"> </w:t>
      </w:r>
      <w:r>
        <w:rPr>
          <w:spacing w:val="-4"/>
        </w:rPr>
        <w:t>interesada</w:t>
      </w:r>
      <w:r>
        <w:rPr>
          <w:spacing w:val="-19"/>
        </w:rPr>
        <w:t xml:space="preserve"> </w:t>
      </w:r>
      <w:r>
        <w:rPr>
          <w:spacing w:val="-4"/>
        </w:rPr>
        <w:t>y,</w:t>
      </w:r>
      <w:r>
        <w:rPr>
          <w:spacing w:val="-18"/>
        </w:rPr>
        <w:t xml:space="preserve"> </w:t>
      </w:r>
      <w:r>
        <w:rPr>
          <w:spacing w:val="-4"/>
        </w:rPr>
        <w:t>al</w:t>
      </w:r>
      <w:r>
        <w:rPr>
          <w:spacing w:val="-20"/>
        </w:rPr>
        <w:t xml:space="preserve"> </w:t>
      </w:r>
      <w:r>
        <w:rPr>
          <w:spacing w:val="-4"/>
        </w:rPr>
        <w:t>propio</w:t>
      </w:r>
      <w:r>
        <w:rPr>
          <w:spacing w:val="-64"/>
        </w:rPr>
        <w:t xml:space="preserve"> </w:t>
      </w:r>
      <w:r>
        <w:rPr>
          <w:spacing w:val="-4"/>
        </w:rPr>
        <w:t>tiempo,</w:t>
      </w:r>
      <w:r>
        <w:rPr>
          <w:spacing w:val="-13"/>
        </w:rPr>
        <w:t xml:space="preserve"> </w:t>
      </w:r>
      <w:r>
        <w:rPr>
          <w:spacing w:val="-4"/>
        </w:rPr>
        <w:t>encargada</w:t>
      </w:r>
      <w:r>
        <w:rPr>
          <w:spacing w:val="-13"/>
        </w:rPr>
        <w:t xml:space="preserve"> </w:t>
      </w:r>
      <w:r>
        <w:rPr>
          <w:spacing w:val="-4"/>
        </w:rPr>
        <w:t>de</w:t>
      </w:r>
      <w:r>
        <w:rPr>
          <w:spacing w:val="-12"/>
        </w:rPr>
        <w:t xml:space="preserve"> </w:t>
      </w:r>
      <w:r>
        <w:rPr>
          <w:spacing w:val="-4"/>
        </w:rPr>
        <w:t>dirimir</w:t>
      </w:r>
      <w:r>
        <w:rPr>
          <w:spacing w:val="-13"/>
        </w:rPr>
        <w:t xml:space="preserve"> </w:t>
      </w:r>
      <w:r>
        <w:rPr>
          <w:spacing w:val="-4"/>
        </w:rPr>
        <w:t>el</w:t>
      </w:r>
      <w:r>
        <w:rPr>
          <w:spacing w:val="-12"/>
        </w:rPr>
        <w:t xml:space="preserve"> </w:t>
      </w:r>
      <w:r>
        <w:rPr>
          <w:spacing w:val="-4"/>
        </w:rPr>
        <w:t>conflicto”.</w:t>
      </w:r>
      <w:r>
        <w:rPr>
          <w:spacing w:val="-13"/>
        </w:rPr>
        <w:t xml:space="preserve"> </w:t>
      </w:r>
      <w:r>
        <w:rPr>
          <w:spacing w:val="-4"/>
        </w:rPr>
        <w:t>(Tomada</w:t>
      </w:r>
      <w:r>
        <w:rPr>
          <w:spacing w:val="-12"/>
        </w:rPr>
        <w:t xml:space="preserve"> </w:t>
      </w:r>
      <w:r>
        <w:rPr>
          <w:spacing w:val="-4"/>
        </w:rPr>
        <w:t>de</w:t>
      </w:r>
      <w:r>
        <w:rPr>
          <w:spacing w:val="-13"/>
        </w:rPr>
        <w:t xml:space="preserve"> </w:t>
      </w:r>
      <w:r>
        <w:rPr>
          <w:spacing w:val="-4"/>
        </w:rPr>
        <w:t>materia</w:t>
      </w:r>
      <w:r>
        <w:rPr>
          <w:spacing w:val="-12"/>
        </w:rPr>
        <w:t xml:space="preserve"> </w:t>
      </w:r>
      <w:r>
        <w:rPr>
          <w:spacing w:val="-4"/>
        </w:rPr>
        <w:t>agraria)</w:t>
      </w:r>
      <w:r>
        <w:rPr>
          <w:spacing w:val="-13"/>
        </w:rPr>
        <w:t xml:space="preserve"> </w:t>
      </w:r>
      <w:r>
        <w:rPr>
          <w:spacing w:val="-4"/>
        </w:rPr>
        <w:t>=</w:t>
      </w:r>
      <w:r>
        <w:rPr>
          <w:spacing w:val="-12"/>
        </w:rPr>
        <w:t xml:space="preserve"> </w:t>
      </w:r>
      <w:r>
        <w:rPr>
          <w:spacing w:val="-4"/>
        </w:rPr>
        <w:t>110</w:t>
      </w:r>
      <w:r>
        <w:rPr>
          <w:spacing w:val="-13"/>
        </w:rPr>
        <w:t xml:space="preserve"> </w:t>
      </w:r>
      <w:r>
        <w:rPr>
          <w:spacing w:val="-4"/>
        </w:rPr>
        <w:t>palabras</w:t>
      </w:r>
    </w:p>
    <w:p w14:paraId="4A9495AE" w14:textId="77777777" w:rsidR="004F7B77" w:rsidRDefault="004F7B77">
      <w:pPr>
        <w:pStyle w:val="Textoindependiente"/>
        <w:spacing w:before="1"/>
        <w:rPr>
          <w:sz w:val="30"/>
        </w:rPr>
      </w:pPr>
    </w:p>
    <w:p w14:paraId="413F0908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rPr>
          <w:spacing w:val="-1"/>
        </w:rPr>
        <w:t>En</w:t>
      </w:r>
      <w:r>
        <w:rPr>
          <w:spacing w:val="-25"/>
        </w:rPr>
        <w:t xml:space="preserve"> </w:t>
      </w:r>
      <w:r>
        <w:rPr>
          <w:spacing w:val="-1"/>
        </w:rPr>
        <w:t>estos</w:t>
      </w:r>
      <w:r>
        <w:rPr>
          <w:spacing w:val="-25"/>
        </w:rPr>
        <w:t xml:space="preserve"> </w:t>
      </w:r>
      <w:r>
        <w:rPr>
          <w:spacing w:val="-1"/>
        </w:rPr>
        <w:t>ejemplos,</w:t>
      </w:r>
      <w:r>
        <w:rPr>
          <w:spacing w:val="-25"/>
        </w:rPr>
        <w:t xml:space="preserve"> </w:t>
      </w:r>
      <w:r>
        <w:rPr>
          <w:spacing w:val="-1"/>
        </w:rPr>
        <w:t>observamos</w:t>
      </w:r>
      <w:r>
        <w:rPr>
          <w:spacing w:val="-25"/>
        </w:rPr>
        <w:t xml:space="preserve"> </w:t>
      </w:r>
      <w:r>
        <w:rPr>
          <w:spacing w:val="-1"/>
        </w:rPr>
        <w:t>que</w:t>
      </w:r>
      <w:r>
        <w:rPr>
          <w:spacing w:val="-25"/>
        </w:rPr>
        <w:t xml:space="preserve"> </w:t>
      </w:r>
      <w:r>
        <w:rPr>
          <w:spacing w:val="-1"/>
        </w:rPr>
        <w:t>las</w:t>
      </w:r>
      <w:r>
        <w:rPr>
          <w:spacing w:val="-25"/>
        </w:rPr>
        <w:t xml:space="preserve"> </w:t>
      </w:r>
      <w:r>
        <w:rPr>
          <w:spacing w:val="-1"/>
        </w:rPr>
        <w:t>tres</w:t>
      </w:r>
      <w:r>
        <w:rPr>
          <w:spacing w:val="-25"/>
        </w:rPr>
        <w:t xml:space="preserve"> </w:t>
      </w:r>
      <w:r>
        <w:rPr>
          <w:spacing w:val="-1"/>
        </w:rPr>
        <w:t>oraciones</w:t>
      </w:r>
      <w:r>
        <w:rPr>
          <w:spacing w:val="-25"/>
        </w:rPr>
        <w:t xml:space="preserve"> </w:t>
      </w:r>
      <w:r>
        <w:rPr>
          <w:spacing w:val="-1"/>
        </w:rPr>
        <w:t>superan</w:t>
      </w:r>
      <w:r>
        <w:rPr>
          <w:spacing w:val="-25"/>
        </w:rPr>
        <w:t xml:space="preserve"> </w:t>
      </w:r>
      <w:r>
        <w:rPr>
          <w:spacing w:val="-1"/>
        </w:rPr>
        <w:t>las</w:t>
      </w:r>
      <w:r>
        <w:rPr>
          <w:spacing w:val="-25"/>
        </w:rPr>
        <w:t xml:space="preserve"> </w:t>
      </w:r>
      <w:r>
        <w:rPr>
          <w:spacing w:val="-1"/>
        </w:rPr>
        <w:t>50</w:t>
      </w:r>
      <w:r>
        <w:rPr>
          <w:spacing w:val="-25"/>
        </w:rPr>
        <w:t xml:space="preserve"> </w:t>
      </w:r>
      <w:r>
        <w:t>palabras,</w:t>
      </w:r>
      <w:r>
        <w:rPr>
          <w:spacing w:val="-25"/>
        </w:rPr>
        <w:t xml:space="preserve"> </w:t>
      </w:r>
      <w:r>
        <w:t>lo</w:t>
      </w:r>
      <w:r>
        <w:rPr>
          <w:spacing w:val="-25"/>
        </w:rPr>
        <w:t xml:space="preserve"> </w:t>
      </w:r>
      <w:r>
        <w:t>que</w:t>
      </w:r>
      <w:r>
        <w:rPr>
          <w:spacing w:val="-25"/>
        </w:rPr>
        <w:t xml:space="preserve"> </w:t>
      </w:r>
      <w:r>
        <w:t>evidencia</w:t>
      </w:r>
      <w:r>
        <w:rPr>
          <w:spacing w:val="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serán</w:t>
      </w:r>
      <w:r>
        <w:rPr>
          <w:spacing w:val="-11"/>
        </w:rPr>
        <w:t xml:space="preserve"> </w:t>
      </w:r>
      <w:r>
        <w:t>complejas</w:t>
      </w:r>
      <w:r>
        <w:rPr>
          <w:spacing w:val="-11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persona</w:t>
      </w:r>
      <w:r>
        <w:rPr>
          <w:spacing w:val="-11"/>
        </w:rPr>
        <w:t xml:space="preserve"> </w:t>
      </w:r>
      <w:r>
        <w:t>lectora.</w:t>
      </w:r>
      <w:r>
        <w:rPr>
          <w:spacing w:val="-11"/>
        </w:rPr>
        <w:t xml:space="preserve"> </w:t>
      </w:r>
      <w:r>
        <w:t>Incluso,</w:t>
      </w:r>
      <w:r>
        <w:rPr>
          <w:spacing w:val="-12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persona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conocimiento</w:t>
      </w:r>
      <w:r>
        <w:rPr>
          <w:spacing w:val="-64"/>
        </w:rPr>
        <w:t xml:space="preserve"> </w:t>
      </w:r>
      <w:r>
        <w:t>especializado tendría que volver atrás con la mirada un par de veces para recordar de qué se</w:t>
      </w:r>
      <w:r>
        <w:rPr>
          <w:spacing w:val="-64"/>
        </w:rPr>
        <w:t xml:space="preserve"> </w:t>
      </w:r>
      <w:r>
        <w:t>estaba</w:t>
      </w:r>
      <w:r>
        <w:rPr>
          <w:spacing w:val="-4"/>
        </w:rPr>
        <w:t xml:space="preserve"> </w:t>
      </w:r>
      <w:r>
        <w:t>hablando,</w:t>
      </w:r>
      <w:r>
        <w:rPr>
          <w:spacing w:val="-3"/>
        </w:rPr>
        <w:t xml:space="preserve"> </w:t>
      </w:r>
      <w:r>
        <w:t>ya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capacidad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retención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memoria</w:t>
      </w:r>
      <w:r>
        <w:rPr>
          <w:spacing w:val="-3"/>
        </w:rPr>
        <w:t xml:space="preserve"> </w:t>
      </w:r>
      <w:r>
        <w:t>operativa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necesitaría.</w:t>
      </w:r>
    </w:p>
    <w:p w14:paraId="2A4A4310" w14:textId="77777777" w:rsidR="004F7B77" w:rsidRDefault="004F7B77">
      <w:pPr>
        <w:pStyle w:val="Textoindependiente"/>
        <w:spacing w:before="1"/>
        <w:rPr>
          <w:sz w:val="23"/>
        </w:rPr>
      </w:pPr>
    </w:p>
    <w:p w14:paraId="7DFB7767" w14:textId="77777777" w:rsidR="004F7B77" w:rsidRDefault="00F264A1">
      <w:pPr>
        <w:pStyle w:val="Textoindependiente"/>
        <w:ind w:left="430"/>
      </w:pPr>
      <w:r>
        <w:t>Recomendación</w:t>
      </w:r>
    </w:p>
    <w:p w14:paraId="3320AC45" w14:textId="77777777" w:rsidR="004F7B77" w:rsidRDefault="004F7B77">
      <w:pPr>
        <w:pStyle w:val="Textoindependiente"/>
        <w:spacing w:before="10"/>
        <w:rPr>
          <w:sz w:val="33"/>
        </w:rPr>
      </w:pPr>
    </w:p>
    <w:p w14:paraId="077DA4AB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Como ya se mencionó, el uso de oraciones largas en senten</w:t>
      </w:r>
      <w:r>
        <w:t>cias jurídicas puede afectar el</w:t>
      </w:r>
      <w:r>
        <w:rPr>
          <w:spacing w:val="1"/>
        </w:rPr>
        <w:t xml:space="preserve"> </w:t>
      </w:r>
      <w:r>
        <w:t>proceso de comprensión de la persona lectora. Por esta razón, se recomienda el uso de</w:t>
      </w:r>
      <w:r>
        <w:rPr>
          <w:spacing w:val="1"/>
        </w:rPr>
        <w:t xml:space="preserve"> </w:t>
      </w:r>
      <w:r>
        <w:t>oraciones cortas con palabras simples y concisas. En cuanto a la cantidad de palabras, se</w:t>
      </w:r>
      <w:r>
        <w:rPr>
          <w:spacing w:val="1"/>
        </w:rPr>
        <w:t xml:space="preserve"> </w:t>
      </w:r>
      <w:r>
        <w:t>recomienda no superar, por ejemplo, las 30 palab</w:t>
      </w:r>
      <w:r>
        <w:t>ras por oración en los textos jurídicos. Se</w:t>
      </w:r>
      <w:r>
        <w:rPr>
          <w:spacing w:val="1"/>
        </w:rPr>
        <w:t xml:space="preserve"> </w:t>
      </w:r>
      <w:r>
        <w:t>plantean 30 palabras, porque en los textos jurídicos aparecen muchas palabras compuestas</w:t>
      </w:r>
      <w:r>
        <w:rPr>
          <w:spacing w:val="1"/>
        </w:rPr>
        <w:t xml:space="preserve"> </w:t>
      </w:r>
      <w:r>
        <w:t>(nombres de personas, de leyes, de instituciones, palabras especializadas como locuciones),</w:t>
      </w:r>
      <w:r>
        <w:rPr>
          <w:spacing w:val="-64"/>
        </w:rPr>
        <w:t xml:space="preserve"> </w:t>
      </w:r>
      <w:r>
        <w:t xml:space="preserve">lo que genera que se necesiten </w:t>
      </w:r>
      <w:r>
        <w:t>varias palabras solo para nombrar una cosa específica. El</w:t>
      </w:r>
      <w:r>
        <w:rPr>
          <w:spacing w:val="1"/>
        </w:rPr>
        <w:t xml:space="preserve"> </w:t>
      </w:r>
      <w:r>
        <w:t>hecho de utilizar oraciones breves, además, ayuda a evitar las palabras innecesarias o la</w:t>
      </w:r>
      <w:r>
        <w:rPr>
          <w:spacing w:val="1"/>
        </w:rPr>
        <w:t xml:space="preserve"> </w:t>
      </w:r>
      <w:r>
        <w:t>redundancia.</w:t>
      </w:r>
      <w:r>
        <w:rPr>
          <w:spacing w:val="-15"/>
        </w:rPr>
        <w:t xml:space="preserve"> </w:t>
      </w:r>
      <w:r>
        <w:t>Algunas</w:t>
      </w:r>
      <w:r>
        <w:rPr>
          <w:spacing w:val="-1"/>
        </w:rPr>
        <w:t xml:space="preserve"> </w:t>
      </w:r>
      <w:r>
        <w:t>recomendaciones</w:t>
      </w:r>
      <w:r>
        <w:rPr>
          <w:spacing w:val="-2"/>
        </w:rPr>
        <w:t xml:space="preserve"> </w:t>
      </w:r>
      <w:r>
        <w:t>iniciales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redacción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oraciones</w:t>
      </w:r>
      <w:r>
        <w:rPr>
          <w:spacing w:val="-3"/>
        </w:rPr>
        <w:t xml:space="preserve"> </w:t>
      </w:r>
      <w:r>
        <w:t>cortas</w:t>
      </w:r>
      <w:r>
        <w:rPr>
          <w:spacing w:val="-1"/>
        </w:rPr>
        <w:t xml:space="preserve"> </w:t>
      </w:r>
      <w:r>
        <w:t>son:</w:t>
      </w:r>
    </w:p>
    <w:p w14:paraId="7A22E02D" w14:textId="77777777" w:rsidR="004F7B77" w:rsidRDefault="004F7B77">
      <w:pPr>
        <w:pStyle w:val="Textoindependiente"/>
        <w:spacing w:before="8"/>
        <w:rPr>
          <w:sz w:val="29"/>
        </w:rPr>
      </w:pPr>
    </w:p>
    <w:p w14:paraId="26FF170F" w14:textId="77777777"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ind w:hanging="321"/>
        <w:rPr>
          <w:sz w:val="24"/>
        </w:rPr>
      </w:pPr>
      <w:r>
        <w:rPr>
          <w:sz w:val="24"/>
        </w:rPr>
        <w:t>Eliminar</w:t>
      </w:r>
      <w:r>
        <w:rPr>
          <w:spacing w:val="-6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palabras</w:t>
      </w:r>
      <w:r>
        <w:rPr>
          <w:spacing w:val="-6"/>
          <w:sz w:val="24"/>
        </w:rPr>
        <w:t xml:space="preserve"> </w:t>
      </w:r>
      <w:r>
        <w:rPr>
          <w:sz w:val="24"/>
        </w:rPr>
        <w:t>innecesarias.</w:t>
      </w:r>
    </w:p>
    <w:p w14:paraId="232465E7" w14:textId="77777777"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before="58"/>
        <w:ind w:hanging="321"/>
        <w:rPr>
          <w:sz w:val="24"/>
        </w:rPr>
      </w:pPr>
      <w:r>
        <w:rPr>
          <w:sz w:val="24"/>
        </w:rPr>
        <w:t>Tratar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comunicar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sola</w:t>
      </w:r>
      <w:r>
        <w:rPr>
          <w:spacing w:val="-2"/>
          <w:sz w:val="24"/>
        </w:rPr>
        <w:t xml:space="preserve"> </w:t>
      </w:r>
      <w:r>
        <w:rPr>
          <w:sz w:val="24"/>
        </w:rPr>
        <w:t>idea</w:t>
      </w:r>
      <w:r>
        <w:rPr>
          <w:spacing w:val="-4"/>
          <w:sz w:val="24"/>
        </w:rPr>
        <w:t xml:space="preserve"> </w:t>
      </w:r>
      <w:r>
        <w:rPr>
          <w:sz w:val="24"/>
        </w:rPr>
        <w:t>completa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cada</w:t>
      </w:r>
      <w:r>
        <w:rPr>
          <w:spacing w:val="-3"/>
          <w:sz w:val="24"/>
        </w:rPr>
        <w:t xml:space="preserve"> </w:t>
      </w:r>
      <w:r>
        <w:rPr>
          <w:sz w:val="24"/>
        </w:rPr>
        <w:t>oración.</w:t>
      </w:r>
    </w:p>
    <w:p w14:paraId="46662563" w14:textId="77777777"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before="58"/>
        <w:ind w:hanging="321"/>
        <w:rPr>
          <w:sz w:val="24"/>
        </w:rPr>
      </w:pP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utilizar</w:t>
      </w:r>
      <w:r>
        <w:rPr>
          <w:spacing w:val="-4"/>
          <w:sz w:val="24"/>
        </w:rPr>
        <w:t xml:space="preserve"> </w:t>
      </w:r>
      <w:r>
        <w:rPr>
          <w:sz w:val="24"/>
        </w:rPr>
        <w:t>frases</w:t>
      </w:r>
      <w:r>
        <w:rPr>
          <w:spacing w:val="-2"/>
          <w:sz w:val="24"/>
        </w:rPr>
        <w:t xml:space="preserve"> </w:t>
      </w:r>
      <w:r>
        <w:rPr>
          <w:sz w:val="24"/>
        </w:rPr>
        <w:t>demasiado</w:t>
      </w:r>
      <w:r>
        <w:rPr>
          <w:spacing w:val="-4"/>
          <w:sz w:val="24"/>
        </w:rPr>
        <w:t xml:space="preserve"> </w:t>
      </w:r>
      <w:r>
        <w:rPr>
          <w:sz w:val="24"/>
        </w:rPr>
        <w:t>breves,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debe</w:t>
      </w:r>
      <w:r>
        <w:rPr>
          <w:spacing w:val="-4"/>
          <w:sz w:val="24"/>
        </w:rPr>
        <w:t xml:space="preserve"> </w:t>
      </w:r>
      <w:r>
        <w:rPr>
          <w:sz w:val="24"/>
        </w:rPr>
        <w:t>transmitir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idea</w:t>
      </w:r>
      <w:r>
        <w:rPr>
          <w:spacing w:val="-3"/>
          <w:sz w:val="24"/>
        </w:rPr>
        <w:t xml:space="preserve"> </w:t>
      </w:r>
      <w:r>
        <w:rPr>
          <w:sz w:val="24"/>
        </w:rPr>
        <w:t>completa.</w:t>
      </w:r>
    </w:p>
    <w:p w14:paraId="57B511F8" w14:textId="77777777"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before="58"/>
        <w:ind w:hanging="321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recomienda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4"/>
          <w:sz w:val="24"/>
        </w:rPr>
        <w:t xml:space="preserve"> </w:t>
      </w:r>
      <w:r>
        <w:rPr>
          <w:sz w:val="24"/>
        </w:rPr>
        <w:t>extensión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4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palabras.</w:t>
      </w:r>
    </w:p>
    <w:p w14:paraId="587F2A1D" w14:textId="77777777"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before="58" w:line="290" w:lineRule="auto"/>
        <w:ind w:right="158"/>
        <w:rPr>
          <w:sz w:val="24"/>
        </w:rPr>
      </w:pPr>
      <w:r>
        <w:rPr>
          <w:sz w:val="24"/>
        </w:rPr>
        <w:t>Cuidar</w:t>
      </w:r>
      <w:r>
        <w:rPr>
          <w:spacing w:val="20"/>
          <w:sz w:val="24"/>
        </w:rPr>
        <w:t xml:space="preserve"> </w:t>
      </w:r>
      <w:r>
        <w:rPr>
          <w:sz w:val="24"/>
        </w:rPr>
        <w:t>la</w:t>
      </w:r>
      <w:r>
        <w:rPr>
          <w:spacing w:val="20"/>
          <w:sz w:val="24"/>
        </w:rPr>
        <w:t xml:space="preserve"> </w:t>
      </w:r>
      <w:r>
        <w:rPr>
          <w:sz w:val="24"/>
        </w:rPr>
        <w:t>puntuación,</w:t>
      </w:r>
      <w:r>
        <w:rPr>
          <w:spacing w:val="21"/>
          <w:sz w:val="24"/>
        </w:rPr>
        <w:t xml:space="preserve"> </w:t>
      </w:r>
      <w:r>
        <w:rPr>
          <w:sz w:val="24"/>
        </w:rPr>
        <w:t>una</w:t>
      </w:r>
      <w:r>
        <w:rPr>
          <w:spacing w:val="20"/>
          <w:sz w:val="24"/>
        </w:rPr>
        <w:t xml:space="preserve"> </w:t>
      </w:r>
      <w:r>
        <w:rPr>
          <w:sz w:val="24"/>
        </w:rPr>
        <w:t>oración</w:t>
      </w:r>
      <w:r>
        <w:rPr>
          <w:spacing w:val="20"/>
          <w:sz w:val="24"/>
        </w:rPr>
        <w:t xml:space="preserve"> </w:t>
      </w:r>
      <w:r>
        <w:rPr>
          <w:sz w:val="24"/>
        </w:rPr>
        <w:t>sin</w:t>
      </w:r>
      <w:r>
        <w:rPr>
          <w:spacing w:val="20"/>
          <w:sz w:val="24"/>
        </w:rPr>
        <w:t xml:space="preserve"> </w:t>
      </w:r>
      <w:r>
        <w:rPr>
          <w:sz w:val="24"/>
        </w:rPr>
        <w:t>signos</w:t>
      </w:r>
      <w:r>
        <w:rPr>
          <w:spacing w:val="21"/>
          <w:sz w:val="24"/>
        </w:rPr>
        <w:t xml:space="preserve"> </w:t>
      </w:r>
      <w:r>
        <w:rPr>
          <w:sz w:val="24"/>
        </w:rPr>
        <w:t>de</w:t>
      </w:r>
      <w:r>
        <w:rPr>
          <w:spacing w:val="20"/>
          <w:sz w:val="24"/>
        </w:rPr>
        <w:t xml:space="preserve"> </w:t>
      </w:r>
      <w:r>
        <w:rPr>
          <w:sz w:val="24"/>
        </w:rPr>
        <w:t>puntuación</w:t>
      </w:r>
      <w:r>
        <w:rPr>
          <w:spacing w:val="21"/>
          <w:sz w:val="24"/>
        </w:rPr>
        <w:t xml:space="preserve"> </w:t>
      </w:r>
      <w:r>
        <w:rPr>
          <w:sz w:val="24"/>
        </w:rPr>
        <w:t>puede</w:t>
      </w:r>
      <w:r>
        <w:rPr>
          <w:spacing w:val="20"/>
          <w:sz w:val="24"/>
        </w:rPr>
        <w:t xml:space="preserve"> </w:t>
      </w:r>
      <w:r>
        <w:rPr>
          <w:sz w:val="24"/>
        </w:rPr>
        <w:t>afectar</w:t>
      </w:r>
      <w:r>
        <w:rPr>
          <w:spacing w:val="20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z w:val="24"/>
        </w:rPr>
        <w:t>comprensión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lectora.</w:t>
      </w:r>
    </w:p>
    <w:p w14:paraId="217F7E44" w14:textId="77777777"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line="280" w:lineRule="exact"/>
        <w:ind w:hanging="321"/>
        <w:rPr>
          <w:sz w:val="24"/>
        </w:rPr>
      </w:pPr>
      <w:r>
        <w:rPr>
          <w:sz w:val="24"/>
        </w:rPr>
        <w:t>Utilizar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forma</w:t>
      </w:r>
      <w:r>
        <w:rPr>
          <w:spacing w:val="-4"/>
          <w:sz w:val="24"/>
        </w:rPr>
        <w:t xml:space="preserve"> </w:t>
      </w:r>
      <w:r>
        <w:rPr>
          <w:sz w:val="24"/>
        </w:rPr>
        <w:t>prototípica</w:t>
      </w:r>
      <w:r>
        <w:rPr>
          <w:spacing w:val="-4"/>
          <w:sz w:val="24"/>
        </w:rPr>
        <w:t xml:space="preserve"> </w:t>
      </w:r>
      <w:r>
        <w:rPr>
          <w:sz w:val="24"/>
        </w:rPr>
        <w:t>(sujeto-verbo-complemento).</w:t>
      </w:r>
    </w:p>
    <w:p w14:paraId="331BC77A" w14:textId="77777777" w:rsidR="004F7B77" w:rsidRDefault="00F264A1">
      <w:pPr>
        <w:pStyle w:val="Prrafodelista"/>
        <w:numPr>
          <w:ilvl w:val="0"/>
          <w:numId w:val="19"/>
        </w:numPr>
        <w:tabs>
          <w:tab w:val="left" w:pos="1309"/>
          <w:tab w:val="left" w:pos="1310"/>
        </w:tabs>
        <w:spacing w:before="58"/>
        <w:ind w:hanging="321"/>
        <w:rPr>
          <w:sz w:val="24"/>
        </w:rPr>
      </w:pPr>
      <w:r>
        <w:rPr>
          <w:sz w:val="24"/>
        </w:rPr>
        <w:t>Separar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oración</w:t>
      </w:r>
      <w:r>
        <w:rPr>
          <w:spacing w:val="-4"/>
          <w:sz w:val="24"/>
        </w:rPr>
        <w:t xml:space="preserve"> </w:t>
      </w:r>
      <w:r>
        <w:rPr>
          <w:sz w:val="24"/>
        </w:rPr>
        <w:t>larga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oraciones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3"/>
          <w:sz w:val="24"/>
        </w:rPr>
        <w:t xml:space="preserve"> </w:t>
      </w:r>
      <w:r>
        <w:rPr>
          <w:sz w:val="24"/>
        </w:rPr>
        <w:t>cortas.</w:t>
      </w:r>
    </w:p>
    <w:p w14:paraId="4BC065D1" w14:textId="77777777" w:rsidR="004F7B77" w:rsidRDefault="004F7B77">
      <w:pPr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2F0EDC3E" w14:textId="77777777" w:rsidR="004F7B77" w:rsidRDefault="00F264A1">
      <w:pPr>
        <w:pStyle w:val="Textoindependiente"/>
        <w:spacing w:before="29"/>
        <w:ind w:left="340"/>
        <w:jc w:val="both"/>
      </w:pPr>
      <w:r>
        <w:lastRenderedPageBreak/>
        <w:t>Lenguaje</w:t>
      </w:r>
      <w:r>
        <w:rPr>
          <w:spacing w:val="-5"/>
        </w:rPr>
        <w:t xml:space="preserve"> </w:t>
      </w:r>
      <w:r>
        <w:t>claro</w:t>
      </w:r>
    </w:p>
    <w:p w14:paraId="6823FDC7" w14:textId="77777777" w:rsidR="004F7B77" w:rsidRDefault="004F7B77">
      <w:pPr>
        <w:pStyle w:val="Textoindependiente"/>
        <w:spacing w:before="9"/>
      </w:pPr>
    </w:p>
    <w:p w14:paraId="47CBB188" w14:textId="77777777" w:rsidR="004F7B77" w:rsidRDefault="00F264A1">
      <w:pPr>
        <w:pStyle w:val="Ttulo5"/>
        <w:jc w:val="both"/>
      </w:pPr>
      <w:r>
        <w:rPr>
          <w:color w:val="231F20"/>
        </w:rPr>
        <w:t>Versión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original</w:t>
      </w:r>
    </w:p>
    <w:p w14:paraId="6C667A02" w14:textId="77777777" w:rsidR="004F7B77" w:rsidRDefault="00F264A1">
      <w:pPr>
        <w:pStyle w:val="Textoindependiente"/>
        <w:spacing w:before="57" w:line="290" w:lineRule="auto"/>
        <w:ind w:left="340" w:right="245"/>
        <w:jc w:val="both"/>
      </w:pPr>
      <w:r>
        <w:t>“En caso de que el inmueble reclamado se tornara irreivindicable, se condene de forma</w:t>
      </w:r>
      <w:r>
        <w:rPr>
          <w:spacing w:val="1"/>
        </w:rPr>
        <w:t xml:space="preserve"> </w:t>
      </w:r>
      <w:r>
        <w:t>solidaria a los demandados al pago del valor real de la finca, la cual la determinará un perito</w:t>
      </w:r>
      <w:r>
        <w:rPr>
          <w:spacing w:val="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ejecución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sentencia”.</w:t>
      </w:r>
      <w:r>
        <w:rPr>
          <w:spacing w:val="-1"/>
        </w:rPr>
        <w:t xml:space="preserve"> </w:t>
      </w:r>
      <w:r>
        <w:t>(Tomada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agraria)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palabras</w:t>
      </w:r>
    </w:p>
    <w:p w14:paraId="32638322" w14:textId="77777777" w:rsidR="004F7B77" w:rsidRDefault="00F264A1">
      <w:pPr>
        <w:pStyle w:val="Ttulo5"/>
        <w:spacing w:line="228" w:lineRule="exact"/>
        <w:jc w:val="both"/>
      </w:pPr>
      <w:r>
        <w:rPr>
          <w:color w:val="231F20"/>
        </w:rPr>
        <w:t>Versión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lenguaje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claro</w:t>
      </w:r>
    </w:p>
    <w:p w14:paraId="2EAA721D" w14:textId="77777777" w:rsidR="004F7B77" w:rsidRDefault="00F264A1">
      <w:pPr>
        <w:pStyle w:val="Textoindependiente"/>
        <w:spacing w:before="56" w:line="290" w:lineRule="auto"/>
        <w:ind w:left="340" w:right="246"/>
        <w:jc w:val="both"/>
      </w:pPr>
      <w:r>
        <w:t>En caso de que la casa reclamada se volviera inhabitable, se condena a los demandados al</w:t>
      </w:r>
      <w:r>
        <w:rPr>
          <w:spacing w:val="1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total 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finca, que</w:t>
      </w:r>
      <w:r>
        <w:rPr>
          <w:spacing w:val="-2"/>
        </w:rPr>
        <w:t xml:space="preserve"> </w:t>
      </w:r>
      <w:r>
        <w:t>determinará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perito.</w:t>
      </w:r>
      <w:r>
        <w:rPr>
          <w:spacing w:val="-2"/>
        </w:rPr>
        <w:t xml:space="preserve"> </w:t>
      </w:r>
      <w:r>
        <w:t>= 26</w:t>
      </w:r>
      <w:r>
        <w:rPr>
          <w:spacing w:val="-2"/>
        </w:rPr>
        <w:t xml:space="preserve"> </w:t>
      </w:r>
      <w:r>
        <w:t>palabras</w:t>
      </w:r>
    </w:p>
    <w:p w14:paraId="5BE8964E" w14:textId="77777777" w:rsidR="004F7B77" w:rsidRDefault="004F7B77">
      <w:pPr>
        <w:pStyle w:val="Textoindependiente"/>
        <w:spacing w:before="8"/>
        <w:rPr>
          <w:sz w:val="19"/>
        </w:rPr>
      </w:pPr>
    </w:p>
    <w:p w14:paraId="04DB0B07" w14:textId="77777777" w:rsidR="004F7B77" w:rsidRDefault="00F264A1">
      <w:pPr>
        <w:pStyle w:val="Ttulo5"/>
        <w:jc w:val="both"/>
      </w:pPr>
      <w:r>
        <w:rPr>
          <w:color w:val="231F20"/>
        </w:rPr>
        <w:t>Versión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original</w:t>
      </w:r>
    </w:p>
    <w:p w14:paraId="6242B31A" w14:textId="77777777" w:rsidR="004F7B77" w:rsidRDefault="00F264A1">
      <w:pPr>
        <w:pStyle w:val="Textoindependiente"/>
        <w:spacing w:before="56" w:line="290" w:lineRule="auto"/>
        <w:ind w:left="340" w:right="246"/>
        <w:jc w:val="both"/>
      </w:pPr>
      <w:r>
        <w:t>“Luego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revisar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planteamiento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demanda,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prueba</w:t>
      </w:r>
      <w:r>
        <w:rPr>
          <w:spacing w:val="-6"/>
        </w:rPr>
        <w:t xml:space="preserve"> </w:t>
      </w:r>
      <w:r>
        <w:t>documental</w:t>
      </w:r>
      <w:r>
        <w:rPr>
          <w:spacing w:val="-6"/>
        </w:rPr>
        <w:t xml:space="preserve"> </w:t>
      </w:r>
      <w:r>
        <w:t>aportada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ambas</w:t>
      </w:r>
      <w:r>
        <w:rPr>
          <w:spacing w:val="-64"/>
        </w:rPr>
        <w:t xml:space="preserve"> </w:t>
      </w:r>
      <w:r>
        <w:rPr>
          <w:spacing w:val="-1"/>
        </w:rPr>
        <w:t>partes,</w:t>
      </w:r>
      <w:r>
        <w:rPr>
          <w:spacing w:val="-5"/>
        </w:rPr>
        <w:t xml:space="preserve"> </w:t>
      </w:r>
      <w:r>
        <w:rPr>
          <w:spacing w:val="-1"/>
        </w:rPr>
        <w:t>y</w:t>
      </w:r>
      <w:r>
        <w:rPr>
          <w:spacing w:val="-5"/>
        </w:rPr>
        <w:t xml:space="preserve"> </w:t>
      </w:r>
      <w:r>
        <w:rPr>
          <w:spacing w:val="-1"/>
        </w:rPr>
        <w:t>lo</w:t>
      </w:r>
      <w:r>
        <w:rPr>
          <w:spacing w:val="-5"/>
        </w:rPr>
        <w:t xml:space="preserve"> </w:t>
      </w:r>
      <w:r>
        <w:rPr>
          <w:spacing w:val="-1"/>
        </w:rPr>
        <w:t>resuelto</w:t>
      </w:r>
      <w:r>
        <w:rPr>
          <w:spacing w:val="-5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18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quo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su</w:t>
      </w:r>
      <w:r>
        <w:rPr>
          <w:spacing w:val="-5"/>
        </w:rPr>
        <w:t xml:space="preserve"> </w:t>
      </w:r>
      <w:r>
        <w:rPr>
          <w:spacing w:val="-1"/>
        </w:rPr>
        <w:t>fallo,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determina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unánime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sí</w:t>
      </w:r>
      <w:r>
        <w:rPr>
          <w:spacing w:val="-5"/>
        </w:rPr>
        <w:t xml:space="preserve"> </w:t>
      </w:r>
      <w:r>
        <w:t>lleva</w:t>
      </w:r>
      <w:r>
        <w:rPr>
          <w:spacing w:val="-5"/>
        </w:rPr>
        <w:t xml:space="preserve"> </w:t>
      </w:r>
      <w:r>
        <w:t>razón</w:t>
      </w:r>
      <w:r>
        <w:rPr>
          <w:spacing w:val="-6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apelante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agravio”. (Tomada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civil)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palabras</w:t>
      </w:r>
    </w:p>
    <w:p w14:paraId="33DDE90D" w14:textId="77777777" w:rsidR="004F7B77" w:rsidRDefault="00F264A1">
      <w:pPr>
        <w:pStyle w:val="Ttulo5"/>
        <w:spacing w:line="228" w:lineRule="exact"/>
        <w:jc w:val="both"/>
      </w:pPr>
      <w:r>
        <w:rPr>
          <w:color w:val="231F20"/>
        </w:rPr>
        <w:t>Versión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lenguaje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claro</w:t>
      </w:r>
    </w:p>
    <w:p w14:paraId="6342742F" w14:textId="77777777" w:rsidR="004F7B77" w:rsidRDefault="00F264A1">
      <w:pPr>
        <w:pStyle w:val="Textoindependiente"/>
        <w:spacing w:before="57" w:line="290" w:lineRule="auto"/>
        <w:ind w:left="340" w:right="246"/>
        <w:jc w:val="both"/>
      </w:pPr>
      <w:r>
        <w:t>Tras</w:t>
      </w:r>
      <w:r>
        <w:rPr>
          <w:spacing w:val="11"/>
        </w:rPr>
        <w:t xml:space="preserve"> </w:t>
      </w:r>
      <w:r>
        <w:t>revisar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planteamiento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demanda,</w:t>
      </w:r>
      <w:r>
        <w:rPr>
          <w:spacing w:val="12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t>pruebas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ambas</w:t>
      </w:r>
      <w:r>
        <w:rPr>
          <w:spacing w:val="11"/>
        </w:rPr>
        <w:t xml:space="preserve"> </w:t>
      </w:r>
      <w:r>
        <w:t>partes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lo</w:t>
      </w:r>
      <w:r>
        <w:rPr>
          <w:spacing w:val="12"/>
        </w:rPr>
        <w:t xml:space="preserve"> </w:t>
      </w:r>
      <w:r>
        <w:t>resuelto</w:t>
      </w:r>
      <w:r>
        <w:rPr>
          <w:spacing w:val="12"/>
        </w:rPr>
        <w:t xml:space="preserve"> </w:t>
      </w:r>
      <w:r>
        <w:t>por</w:t>
      </w:r>
      <w:r>
        <w:rPr>
          <w:spacing w:val="-65"/>
        </w:rPr>
        <w:t xml:space="preserve"> </w:t>
      </w:r>
      <w:r>
        <w:t>la jueza en su fallo, determinamos unánimemente que sí tiene razón la parte apelante. = 30</w:t>
      </w:r>
      <w:r>
        <w:rPr>
          <w:spacing w:val="1"/>
        </w:rPr>
        <w:t xml:space="preserve"> </w:t>
      </w:r>
      <w:r>
        <w:t>palabras</w:t>
      </w:r>
    </w:p>
    <w:p w14:paraId="07700E76" w14:textId="77777777" w:rsidR="004F7B77" w:rsidRDefault="004F7B77">
      <w:pPr>
        <w:pStyle w:val="Textoindependiente"/>
        <w:spacing w:before="11"/>
        <w:rPr>
          <w:sz w:val="29"/>
        </w:rPr>
      </w:pPr>
    </w:p>
    <w:p w14:paraId="70E7811B" w14:textId="77777777" w:rsidR="004F7B77" w:rsidRDefault="00F264A1">
      <w:pPr>
        <w:pStyle w:val="Ttulo3"/>
        <w:numPr>
          <w:ilvl w:val="0"/>
          <w:numId w:val="20"/>
        </w:numPr>
        <w:tabs>
          <w:tab w:val="left" w:pos="1080"/>
          <w:tab w:val="left" w:pos="1081"/>
        </w:tabs>
        <w:jc w:val="left"/>
      </w:pPr>
      <w:r>
        <w:rPr>
          <w:color w:val="231F20"/>
        </w:rPr>
        <w:t>Oraciones impersonales y pasivas</w:t>
      </w:r>
    </w:p>
    <w:p w14:paraId="7C50EA82" w14:textId="77777777" w:rsidR="004F7B77" w:rsidRDefault="00F264A1">
      <w:pPr>
        <w:pStyle w:val="Textoindependiente"/>
        <w:spacing w:before="310" w:line="290" w:lineRule="auto"/>
        <w:ind w:left="340" w:right="246"/>
        <w:jc w:val="both"/>
      </w:pPr>
      <w:r>
        <w:t>Las</w:t>
      </w:r>
      <w:r>
        <w:rPr>
          <w:spacing w:val="1"/>
        </w:rPr>
        <w:t xml:space="preserve"> </w:t>
      </w:r>
      <w:r>
        <w:t>oraciones</w:t>
      </w:r>
      <w:r>
        <w:rPr>
          <w:spacing w:val="1"/>
        </w:rPr>
        <w:t xml:space="preserve"> </w:t>
      </w:r>
      <w:r>
        <w:t>impersonales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caracterizan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carecer</w:t>
      </w:r>
      <w:r>
        <w:rPr>
          <w:spacing w:val="66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t>un</w:t>
      </w:r>
      <w:r>
        <w:rPr>
          <w:spacing w:val="67"/>
        </w:rPr>
        <w:t xml:space="preserve"> </w:t>
      </w:r>
      <w:r>
        <w:t>sujeto</w:t>
      </w:r>
      <w:r>
        <w:rPr>
          <w:spacing w:val="66"/>
        </w:rPr>
        <w:t xml:space="preserve"> </w:t>
      </w:r>
      <w:r>
        <w:t>gramatical.</w:t>
      </w:r>
      <w:r>
        <w:rPr>
          <w:spacing w:val="6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esto, el español cuenta con algunos v</w:t>
      </w:r>
      <w:r>
        <w:t>erbos, tales como ser, hacer, suceder, acaecer, entre</w:t>
      </w:r>
      <w:r>
        <w:rPr>
          <w:spacing w:val="1"/>
        </w:rPr>
        <w:t xml:space="preserve"> </w:t>
      </w:r>
      <w:r>
        <w:t>otros, además de las construcciones en tercera persona singular con la marca (partícula) de</w:t>
      </w:r>
      <w:r>
        <w:rPr>
          <w:spacing w:val="1"/>
        </w:rPr>
        <w:t xml:space="preserve"> </w:t>
      </w:r>
      <w:r>
        <w:t>impersonalidad se. En el caso de los verbos impersonales, se carece de un posible agente,</w:t>
      </w:r>
      <w:r>
        <w:rPr>
          <w:spacing w:val="1"/>
        </w:rPr>
        <w:t xml:space="preserve"> </w:t>
      </w:r>
      <w:r>
        <w:t>mientras que, en los</w:t>
      </w:r>
      <w:r>
        <w:t xml:space="preserve"> que se utiliza la partícula se, en muchas ocasiones, sí puede existir un</w:t>
      </w:r>
      <w:r>
        <w:rPr>
          <w:spacing w:val="1"/>
        </w:rPr>
        <w:t xml:space="preserve"> </w:t>
      </w:r>
      <w:r>
        <w:t>agente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significado</w:t>
      </w:r>
      <w:r>
        <w:rPr>
          <w:spacing w:val="-1"/>
        </w:rPr>
        <w:t xml:space="preserve"> </w:t>
      </w:r>
      <w:r>
        <w:t>asociado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verbo.</w:t>
      </w:r>
      <w:r>
        <w:rPr>
          <w:spacing w:val="-14"/>
        </w:rPr>
        <w:t xml:space="preserve"> </w:t>
      </w:r>
      <w:r>
        <w:t>Algunos ejemplos</w:t>
      </w:r>
      <w:r>
        <w:rPr>
          <w:spacing w:val="-2"/>
        </w:rPr>
        <w:t xml:space="preserve"> </w:t>
      </w:r>
      <w:r>
        <w:t>son:</w:t>
      </w:r>
    </w:p>
    <w:p w14:paraId="47416740" w14:textId="77777777" w:rsidR="004F7B77" w:rsidRDefault="004F7B77">
      <w:pPr>
        <w:pStyle w:val="Textoindependiente"/>
        <w:spacing w:before="10"/>
        <w:rPr>
          <w:sz w:val="22"/>
        </w:rPr>
      </w:pPr>
    </w:p>
    <w:p w14:paraId="3322DCFD" w14:textId="77777777" w:rsidR="004F7B77" w:rsidRDefault="00F264A1">
      <w:pPr>
        <w:pStyle w:val="Prrafodelista"/>
        <w:numPr>
          <w:ilvl w:val="0"/>
          <w:numId w:val="18"/>
        </w:numPr>
        <w:tabs>
          <w:tab w:val="left" w:pos="1219"/>
          <w:tab w:val="left" w:pos="1220"/>
        </w:tabs>
        <w:ind w:hanging="321"/>
        <w:rPr>
          <w:sz w:val="24"/>
        </w:rPr>
      </w:pPr>
      <w:r>
        <w:rPr>
          <w:sz w:val="24"/>
        </w:rPr>
        <w:t>Es tarde.</w:t>
      </w:r>
    </w:p>
    <w:p w14:paraId="5B84AE79" w14:textId="77777777" w:rsidR="004F7B77" w:rsidRDefault="00F264A1">
      <w:pPr>
        <w:pStyle w:val="Prrafodelista"/>
        <w:numPr>
          <w:ilvl w:val="0"/>
          <w:numId w:val="18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Hace</w:t>
      </w:r>
      <w:r>
        <w:rPr>
          <w:spacing w:val="-9"/>
          <w:sz w:val="24"/>
        </w:rPr>
        <w:t xml:space="preserve"> </w:t>
      </w:r>
      <w:r>
        <w:rPr>
          <w:sz w:val="24"/>
        </w:rPr>
        <w:t>calor.</w:t>
      </w:r>
    </w:p>
    <w:p w14:paraId="0C264CA0" w14:textId="77777777" w:rsidR="004F7B77" w:rsidRDefault="00F264A1">
      <w:pPr>
        <w:pStyle w:val="Prrafodelista"/>
        <w:numPr>
          <w:ilvl w:val="0"/>
          <w:numId w:val="18"/>
        </w:numPr>
        <w:tabs>
          <w:tab w:val="left" w:pos="1219"/>
          <w:tab w:val="left" w:pos="1220"/>
        </w:tabs>
        <w:spacing w:before="59"/>
        <w:ind w:hanging="321"/>
        <w:rPr>
          <w:sz w:val="24"/>
        </w:rPr>
      </w:pPr>
      <w:r>
        <w:rPr>
          <w:sz w:val="24"/>
        </w:rPr>
        <w:t>Sucede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podemos</w:t>
      </w:r>
      <w:r>
        <w:rPr>
          <w:spacing w:val="-3"/>
          <w:sz w:val="24"/>
        </w:rPr>
        <w:t xml:space="preserve"> </w:t>
      </w:r>
      <w:r>
        <w:rPr>
          <w:sz w:val="24"/>
        </w:rPr>
        <w:t>asistir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reunión.</w:t>
      </w:r>
    </w:p>
    <w:p w14:paraId="3456427C" w14:textId="77777777" w:rsidR="004F7B77" w:rsidRDefault="00F264A1">
      <w:pPr>
        <w:pStyle w:val="Prrafodelista"/>
        <w:numPr>
          <w:ilvl w:val="0"/>
          <w:numId w:val="18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determinó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era</w:t>
      </w:r>
      <w:r>
        <w:rPr>
          <w:spacing w:val="-4"/>
          <w:sz w:val="24"/>
        </w:rPr>
        <w:t xml:space="preserve"> </w:t>
      </w:r>
      <w:r>
        <w:rPr>
          <w:sz w:val="24"/>
        </w:rPr>
        <w:t>tarde.</w:t>
      </w:r>
    </w:p>
    <w:p w14:paraId="6C4156E7" w14:textId="77777777" w:rsidR="004F7B77" w:rsidRDefault="00F264A1">
      <w:pPr>
        <w:pStyle w:val="Prrafodelista"/>
        <w:numPr>
          <w:ilvl w:val="0"/>
          <w:numId w:val="18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cometió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delito.</w:t>
      </w:r>
    </w:p>
    <w:p w14:paraId="21AFBD2D" w14:textId="77777777" w:rsidR="004F7B77" w:rsidRDefault="004F7B77">
      <w:pPr>
        <w:pStyle w:val="Textoindependiente"/>
        <w:spacing w:before="4"/>
        <w:rPr>
          <w:sz w:val="28"/>
        </w:rPr>
      </w:pPr>
    </w:p>
    <w:p w14:paraId="6DF9387E" w14:textId="77777777" w:rsidR="004F7B77" w:rsidRDefault="00F264A1">
      <w:pPr>
        <w:pStyle w:val="Textoindependiente"/>
        <w:spacing w:line="290" w:lineRule="auto"/>
        <w:ind w:left="339" w:right="246"/>
        <w:jc w:val="both"/>
      </w:pPr>
      <w:r>
        <w:t xml:space="preserve">En los ejemplos </w:t>
      </w:r>
      <w:proofErr w:type="spellStart"/>
      <w:r>
        <w:t>iv</w:t>
      </w:r>
      <w:proofErr w:type="spellEnd"/>
      <w:r>
        <w:t>. y v., observamos una forma impersonal mediante la partícula “Se”, y las</w:t>
      </w:r>
      <w:r>
        <w:rPr>
          <w:spacing w:val="1"/>
        </w:rPr>
        <w:t xml:space="preserve"> </w:t>
      </w:r>
      <w:r>
        <w:rPr>
          <w:spacing w:val="-1"/>
        </w:rPr>
        <w:t>acciones</w:t>
      </w:r>
      <w:r>
        <w:rPr>
          <w:spacing w:val="-16"/>
        </w:rPr>
        <w:t xml:space="preserve"> </w:t>
      </w:r>
      <w:r>
        <w:rPr>
          <w:spacing w:val="-1"/>
        </w:rPr>
        <w:t>referidas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16"/>
        </w:rPr>
        <w:t xml:space="preserve"> </w:t>
      </w:r>
      <w:r>
        <w:rPr>
          <w:spacing w:val="-1"/>
        </w:rPr>
        <w:t>ambos</w:t>
      </w:r>
      <w:r>
        <w:rPr>
          <w:spacing w:val="-15"/>
        </w:rPr>
        <w:t xml:space="preserve"> </w:t>
      </w:r>
      <w:r>
        <w:rPr>
          <w:spacing w:val="-1"/>
        </w:rPr>
        <w:t>verbos</w:t>
      </w:r>
      <w:r>
        <w:rPr>
          <w:spacing w:val="-15"/>
        </w:rPr>
        <w:t xml:space="preserve"> </w:t>
      </w:r>
      <w:r>
        <w:rPr>
          <w:spacing w:val="-1"/>
        </w:rPr>
        <w:t>requieren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</w:t>
      </w:r>
      <w:r>
        <w:rPr>
          <w:spacing w:val="-15"/>
        </w:rPr>
        <w:t xml:space="preserve"> </w:t>
      </w:r>
      <w:r>
        <w:t>agente:</w:t>
      </w:r>
      <w:r>
        <w:rPr>
          <w:spacing w:val="-16"/>
        </w:rPr>
        <w:t xml:space="preserve"> </w:t>
      </w:r>
      <w:r>
        <w:t>alguien</w:t>
      </w:r>
      <w:r>
        <w:rPr>
          <w:spacing w:val="-15"/>
        </w:rPr>
        <w:t xml:space="preserve"> </w:t>
      </w:r>
      <w:r>
        <w:t>“determinó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era</w:t>
      </w:r>
      <w:r>
        <w:rPr>
          <w:spacing w:val="-15"/>
        </w:rPr>
        <w:t xml:space="preserve"> </w:t>
      </w:r>
      <w:r>
        <w:t>tarde”</w:t>
      </w:r>
      <w:r>
        <w:rPr>
          <w:spacing w:val="-6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alguien</w:t>
      </w:r>
      <w:r>
        <w:rPr>
          <w:spacing w:val="-1"/>
        </w:rPr>
        <w:t xml:space="preserve"> </w:t>
      </w:r>
      <w:r>
        <w:t>“cometió un</w:t>
      </w:r>
      <w:r>
        <w:rPr>
          <w:spacing w:val="-1"/>
        </w:rPr>
        <w:t xml:space="preserve"> </w:t>
      </w:r>
      <w:r>
        <w:t>delito”.</w:t>
      </w:r>
    </w:p>
    <w:p w14:paraId="0CF92F1D" w14:textId="77777777" w:rsidR="004F7B77" w:rsidRDefault="004F7B77">
      <w:pPr>
        <w:pStyle w:val="Textoindependiente"/>
        <w:spacing w:before="2"/>
        <w:rPr>
          <w:sz w:val="23"/>
        </w:rPr>
      </w:pPr>
    </w:p>
    <w:p w14:paraId="4E913065" w14:textId="77777777" w:rsidR="004F7B77" w:rsidRDefault="00F264A1">
      <w:pPr>
        <w:pStyle w:val="Textoindependiente"/>
        <w:spacing w:line="290" w:lineRule="auto"/>
        <w:ind w:left="339" w:right="255"/>
        <w:jc w:val="both"/>
      </w:pPr>
      <w:r>
        <w:t>Por su parte, las oraciones pasivas son aquellas en las que el sujeto gramatical no aparece</w:t>
      </w:r>
      <w:r>
        <w:rPr>
          <w:spacing w:val="1"/>
        </w:rPr>
        <w:t xml:space="preserve"> </w:t>
      </w:r>
      <w:r>
        <w:rPr>
          <w:spacing w:val="-5"/>
        </w:rPr>
        <w:t>realizando</w:t>
      </w:r>
      <w:r>
        <w:rPr>
          <w:spacing w:val="-24"/>
        </w:rPr>
        <w:t xml:space="preserve"> </w:t>
      </w:r>
      <w:r>
        <w:rPr>
          <w:spacing w:val="-4"/>
        </w:rPr>
        <w:t>la</w:t>
      </w:r>
      <w:r>
        <w:rPr>
          <w:spacing w:val="-24"/>
        </w:rPr>
        <w:t xml:space="preserve"> </w:t>
      </w:r>
      <w:r>
        <w:rPr>
          <w:spacing w:val="-4"/>
        </w:rPr>
        <w:t>acción</w:t>
      </w:r>
      <w:r>
        <w:rPr>
          <w:spacing w:val="-23"/>
        </w:rPr>
        <w:t xml:space="preserve"> </w:t>
      </w:r>
      <w:r>
        <w:rPr>
          <w:spacing w:val="-4"/>
        </w:rPr>
        <w:t>del</w:t>
      </w:r>
      <w:r>
        <w:rPr>
          <w:spacing w:val="-24"/>
        </w:rPr>
        <w:t xml:space="preserve"> </w:t>
      </w:r>
      <w:r>
        <w:rPr>
          <w:spacing w:val="-4"/>
        </w:rPr>
        <w:t>verbo;</w:t>
      </w:r>
      <w:r>
        <w:rPr>
          <w:spacing w:val="-24"/>
        </w:rPr>
        <w:t xml:space="preserve"> </w:t>
      </w:r>
      <w:r>
        <w:rPr>
          <w:spacing w:val="-4"/>
        </w:rPr>
        <w:t>en</w:t>
      </w:r>
      <w:r>
        <w:rPr>
          <w:spacing w:val="-23"/>
        </w:rPr>
        <w:t xml:space="preserve"> </w:t>
      </w:r>
      <w:r>
        <w:rPr>
          <w:spacing w:val="-4"/>
        </w:rPr>
        <w:t>otras</w:t>
      </w:r>
      <w:r>
        <w:rPr>
          <w:spacing w:val="-24"/>
        </w:rPr>
        <w:t xml:space="preserve"> </w:t>
      </w:r>
      <w:r>
        <w:rPr>
          <w:spacing w:val="-4"/>
        </w:rPr>
        <w:t>palabras,</w:t>
      </w:r>
      <w:r>
        <w:rPr>
          <w:spacing w:val="-24"/>
        </w:rPr>
        <w:t xml:space="preserve"> </w:t>
      </w:r>
      <w:r>
        <w:rPr>
          <w:spacing w:val="-4"/>
        </w:rPr>
        <w:t>no</w:t>
      </w:r>
      <w:r>
        <w:rPr>
          <w:spacing w:val="-23"/>
        </w:rPr>
        <w:t xml:space="preserve"> </w:t>
      </w:r>
      <w:r>
        <w:rPr>
          <w:spacing w:val="-4"/>
        </w:rPr>
        <w:t>se</w:t>
      </w:r>
      <w:r>
        <w:rPr>
          <w:spacing w:val="-24"/>
        </w:rPr>
        <w:t xml:space="preserve"> </w:t>
      </w:r>
      <w:r>
        <w:rPr>
          <w:spacing w:val="-4"/>
        </w:rPr>
        <w:t>evidencia</w:t>
      </w:r>
      <w:r>
        <w:rPr>
          <w:spacing w:val="-23"/>
        </w:rPr>
        <w:t xml:space="preserve"> </w:t>
      </w:r>
      <w:r>
        <w:rPr>
          <w:spacing w:val="-4"/>
        </w:rPr>
        <w:t>el</w:t>
      </w:r>
      <w:r>
        <w:rPr>
          <w:spacing w:val="-24"/>
        </w:rPr>
        <w:t xml:space="preserve"> </w:t>
      </w:r>
      <w:r>
        <w:rPr>
          <w:spacing w:val="-4"/>
        </w:rPr>
        <w:t>agente</w:t>
      </w:r>
      <w:r>
        <w:rPr>
          <w:spacing w:val="-24"/>
        </w:rPr>
        <w:t xml:space="preserve"> </w:t>
      </w:r>
      <w:r>
        <w:rPr>
          <w:spacing w:val="-4"/>
        </w:rPr>
        <w:t>de</w:t>
      </w:r>
      <w:r>
        <w:rPr>
          <w:spacing w:val="-23"/>
        </w:rPr>
        <w:t xml:space="preserve"> </w:t>
      </w:r>
      <w:r>
        <w:rPr>
          <w:spacing w:val="-4"/>
        </w:rPr>
        <w:t>un</w:t>
      </w:r>
      <w:r>
        <w:rPr>
          <w:spacing w:val="-24"/>
        </w:rPr>
        <w:t xml:space="preserve"> </w:t>
      </w:r>
      <w:r>
        <w:rPr>
          <w:spacing w:val="-4"/>
        </w:rPr>
        <w:t>acto</w:t>
      </w:r>
      <w:r>
        <w:rPr>
          <w:spacing w:val="-24"/>
        </w:rPr>
        <w:t xml:space="preserve"> </w:t>
      </w:r>
      <w:r>
        <w:rPr>
          <w:spacing w:val="-4"/>
        </w:rPr>
        <w:t>determinado.</w:t>
      </w:r>
    </w:p>
    <w:p w14:paraId="32FA69C2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4BB813DD" w14:textId="77777777" w:rsidR="004F7B77" w:rsidRDefault="00F264A1">
      <w:pPr>
        <w:pStyle w:val="Textoindependiente"/>
        <w:spacing w:before="29" w:line="290" w:lineRule="auto"/>
        <w:ind w:left="430" w:right="165"/>
        <w:jc w:val="both"/>
      </w:pPr>
      <w:r>
        <w:lastRenderedPageBreak/>
        <w:t>Este</w:t>
      </w:r>
      <w:r>
        <w:rPr>
          <w:spacing w:val="-7"/>
        </w:rPr>
        <w:t xml:space="preserve"> </w:t>
      </w:r>
      <w:r>
        <w:t>agente</w:t>
      </w:r>
      <w:r>
        <w:rPr>
          <w:spacing w:val="-6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(juez/a,</w:t>
      </w:r>
      <w:r>
        <w:rPr>
          <w:spacing w:val="-6"/>
        </w:rPr>
        <w:t xml:space="preserve"> </w:t>
      </w:r>
      <w:r>
        <w:t>abogado/a…),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institución</w:t>
      </w:r>
      <w:r>
        <w:rPr>
          <w:spacing w:val="-7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oficina</w:t>
      </w:r>
      <w:r>
        <w:rPr>
          <w:spacing w:val="-6"/>
        </w:rPr>
        <w:t xml:space="preserve"> </w:t>
      </w:r>
      <w:r>
        <w:t>interna</w:t>
      </w:r>
      <w:r>
        <w:rPr>
          <w:spacing w:val="-6"/>
        </w:rPr>
        <w:t xml:space="preserve"> </w:t>
      </w:r>
      <w:r>
        <w:t>(un</w:t>
      </w:r>
      <w:r>
        <w:rPr>
          <w:spacing w:val="-64"/>
        </w:rPr>
        <w:t xml:space="preserve"> </w:t>
      </w:r>
      <w:r>
        <w:rPr>
          <w:spacing w:val="-4"/>
        </w:rPr>
        <w:t>ministerio,</w:t>
      </w:r>
      <w:r>
        <w:rPr>
          <w:spacing w:val="-13"/>
        </w:rPr>
        <w:t xml:space="preserve"> </w:t>
      </w:r>
      <w:r>
        <w:rPr>
          <w:spacing w:val="-4"/>
        </w:rPr>
        <w:t>tribunal,</w:t>
      </w:r>
      <w:r>
        <w:rPr>
          <w:spacing w:val="-12"/>
        </w:rPr>
        <w:t xml:space="preserve"> </w:t>
      </w:r>
      <w:r>
        <w:rPr>
          <w:spacing w:val="-4"/>
        </w:rPr>
        <w:t>despacho…)</w:t>
      </w:r>
      <w:r>
        <w:rPr>
          <w:spacing w:val="-13"/>
        </w:rPr>
        <w:t xml:space="preserve"> </w:t>
      </w:r>
      <w:r>
        <w:rPr>
          <w:spacing w:val="-4"/>
        </w:rPr>
        <w:t>o</w:t>
      </w:r>
      <w:r>
        <w:rPr>
          <w:spacing w:val="-12"/>
        </w:rPr>
        <w:t xml:space="preserve"> </w:t>
      </w:r>
      <w:r>
        <w:rPr>
          <w:spacing w:val="-4"/>
        </w:rPr>
        <w:t>un</w:t>
      </w:r>
      <w:r>
        <w:rPr>
          <w:spacing w:val="-13"/>
        </w:rPr>
        <w:t xml:space="preserve"> </w:t>
      </w:r>
      <w:r>
        <w:rPr>
          <w:spacing w:val="-4"/>
        </w:rPr>
        <w:t>objeto</w:t>
      </w:r>
      <w:r>
        <w:rPr>
          <w:spacing w:val="-12"/>
        </w:rPr>
        <w:t xml:space="preserve"> </w:t>
      </w:r>
      <w:r>
        <w:rPr>
          <w:spacing w:val="-4"/>
        </w:rPr>
        <w:t>(ley,</w:t>
      </w:r>
      <w:r>
        <w:rPr>
          <w:spacing w:val="-13"/>
        </w:rPr>
        <w:t xml:space="preserve"> </w:t>
      </w:r>
      <w:r>
        <w:rPr>
          <w:spacing w:val="-4"/>
        </w:rPr>
        <w:t>jurisprudencia,</w:t>
      </w:r>
      <w:r>
        <w:rPr>
          <w:spacing w:val="-12"/>
        </w:rPr>
        <w:t xml:space="preserve"> </w:t>
      </w:r>
      <w:r>
        <w:rPr>
          <w:spacing w:val="-3"/>
        </w:rPr>
        <w:t>código,</w:t>
      </w:r>
      <w:r>
        <w:rPr>
          <w:spacing w:val="-13"/>
        </w:rPr>
        <w:t xml:space="preserve"> </w:t>
      </w:r>
      <w:r>
        <w:rPr>
          <w:spacing w:val="-3"/>
        </w:rPr>
        <w:t>legislación…).</w:t>
      </w:r>
    </w:p>
    <w:p w14:paraId="6FDEDDB3" w14:textId="77777777" w:rsidR="004F7B77" w:rsidRDefault="004F7B77">
      <w:pPr>
        <w:pStyle w:val="Textoindependiente"/>
        <w:spacing w:before="10"/>
        <w:rPr>
          <w:sz w:val="21"/>
        </w:rPr>
      </w:pPr>
    </w:p>
    <w:p w14:paraId="53EC02C1" w14:textId="77777777" w:rsidR="004F7B77" w:rsidRDefault="00F264A1">
      <w:pPr>
        <w:pStyle w:val="Textoindependiente"/>
        <w:spacing w:before="1" w:line="290" w:lineRule="auto"/>
        <w:ind w:left="429" w:right="155"/>
        <w:jc w:val="both"/>
      </w:pPr>
      <w:r>
        <w:t>Existen dos tipos de oraciones pasivas: oraciones pasivas con marca de pasividad se</w:t>
      </w:r>
      <w:r>
        <w:rPr>
          <w:vertAlign w:val="superscript"/>
        </w:rPr>
        <w:t>7</w:t>
      </w:r>
      <w:r>
        <w:t xml:space="preserve"> y las</w:t>
      </w:r>
      <w:r>
        <w:rPr>
          <w:spacing w:val="1"/>
        </w:rPr>
        <w:t xml:space="preserve"> </w:t>
      </w:r>
      <w:r>
        <w:t>construidas con el verbo ser + participio. En general, en el caso de las oraciones pasivas con</w:t>
      </w:r>
      <w:r>
        <w:rPr>
          <w:spacing w:val="1"/>
        </w:rPr>
        <w:t xml:space="preserve"> </w:t>
      </w:r>
      <w:proofErr w:type="spellStart"/>
      <w:r>
        <w:t>se</w:t>
      </w:r>
      <w:proofErr w:type="spellEnd"/>
      <w:r>
        <w:t>, el agente no aparece en la oración, y sus verbos pueden conjugarse en tercera persona</w:t>
      </w:r>
      <w:r>
        <w:rPr>
          <w:spacing w:val="1"/>
        </w:rPr>
        <w:t xml:space="preserve"> </w:t>
      </w:r>
      <w:r>
        <w:t>singular o plural. A veces es difícil poder distinguir entre una impers</w:t>
      </w:r>
      <w:r>
        <w:t xml:space="preserve">onal con </w:t>
      </w:r>
      <w:proofErr w:type="spellStart"/>
      <w:r>
        <w:t>se</w:t>
      </w:r>
      <w:proofErr w:type="spellEnd"/>
      <w:r>
        <w:t xml:space="preserve"> y una pasiva</w:t>
      </w:r>
      <w:r>
        <w:rPr>
          <w:spacing w:val="1"/>
        </w:rPr>
        <w:t xml:space="preserve"> </w:t>
      </w:r>
      <w:r>
        <w:t>con</w:t>
      </w:r>
      <w:r>
        <w:rPr>
          <w:spacing w:val="-12"/>
        </w:rPr>
        <w:t xml:space="preserve"> </w:t>
      </w:r>
      <w:proofErr w:type="spellStart"/>
      <w:r>
        <w:t>se</w:t>
      </w:r>
      <w:proofErr w:type="spellEnd"/>
      <w:r>
        <w:t>,</w:t>
      </w:r>
      <w:r>
        <w:rPr>
          <w:spacing w:val="-12"/>
        </w:rPr>
        <w:t xml:space="preserve"> </w:t>
      </w:r>
      <w:r>
        <w:t>cuyo</w:t>
      </w:r>
      <w:r>
        <w:rPr>
          <w:spacing w:val="-11"/>
        </w:rPr>
        <w:t xml:space="preserve"> </w:t>
      </w:r>
      <w:r>
        <w:t>verbo</w:t>
      </w:r>
      <w:r>
        <w:rPr>
          <w:spacing w:val="-11"/>
        </w:rPr>
        <w:t xml:space="preserve"> </w:t>
      </w:r>
      <w:r>
        <w:t>esté</w:t>
      </w:r>
      <w:r>
        <w:rPr>
          <w:spacing w:val="-12"/>
        </w:rPr>
        <w:t xml:space="preserve"> </w:t>
      </w:r>
      <w:r>
        <w:t>conjugado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tercera</w:t>
      </w:r>
      <w:r>
        <w:rPr>
          <w:spacing w:val="-11"/>
        </w:rPr>
        <w:t xml:space="preserve"> </w:t>
      </w:r>
      <w:r>
        <w:t>persona</w:t>
      </w:r>
      <w:r>
        <w:rPr>
          <w:spacing w:val="-11"/>
        </w:rPr>
        <w:t xml:space="preserve"> </w:t>
      </w:r>
      <w:r>
        <w:t>singular</w:t>
      </w:r>
      <w:r>
        <w:rPr>
          <w:spacing w:val="-12"/>
        </w:rPr>
        <w:t xml:space="preserve"> </w:t>
      </w:r>
      <w:r>
        <w:t>(compare</w:t>
      </w:r>
      <w:r>
        <w:rPr>
          <w:spacing w:val="-11"/>
        </w:rPr>
        <w:t xml:space="preserve"> </w:t>
      </w:r>
      <w:r>
        <w:t>ejemplo</w:t>
      </w:r>
      <w:r>
        <w:rPr>
          <w:spacing w:val="-11"/>
        </w:rPr>
        <w:t xml:space="preserve"> </w:t>
      </w:r>
      <w:r>
        <w:t>v.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vi.).</w:t>
      </w:r>
      <w:r>
        <w:rPr>
          <w:spacing w:val="-13"/>
        </w:rPr>
        <w:t xml:space="preserve"> </w:t>
      </w:r>
      <w:r>
        <w:t>Esta</w:t>
      </w:r>
      <w:r>
        <w:rPr>
          <w:spacing w:val="-64"/>
        </w:rPr>
        <w:t xml:space="preserve"> </w:t>
      </w:r>
      <w:r>
        <w:t>distinción</w:t>
      </w:r>
      <w:r>
        <w:rPr>
          <w:spacing w:val="-10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puede</w:t>
      </w:r>
      <w:r>
        <w:rPr>
          <w:spacing w:val="-9"/>
        </w:rPr>
        <w:t xml:space="preserve"> </w:t>
      </w:r>
      <w:r>
        <w:t>hacer</w:t>
      </w:r>
      <w:r>
        <w:rPr>
          <w:spacing w:val="-10"/>
        </w:rPr>
        <w:t xml:space="preserve"> </w:t>
      </w:r>
      <w:r>
        <w:t>identificando</w:t>
      </w:r>
      <w:r>
        <w:rPr>
          <w:spacing w:val="-9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verbo</w:t>
      </w:r>
      <w:r>
        <w:rPr>
          <w:spacing w:val="-10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transitivo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no.</w:t>
      </w:r>
      <w:r>
        <w:rPr>
          <w:spacing w:val="-10"/>
        </w:rPr>
        <w:t xml:space="preserve"> </w:t>
      </w:r>
      <w:r>
        <w:t>Cuando</w:t>
      </w:r>
      <w:r>
        <w:rPr>
          <w:spacing w:val="-9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transitivo,</w:t>
      </w:r>
      <w:r>
        <w:rPr>
          <w:spacing w:val="-64"/>
        </w:rPr>
        <w:t xml:space="preserve"> </w:t>
      </w:r>
      <w:r>
        <w:t>entonces,</w:t>
      </w:r>
      <w:r>
        <w:rPr>
          <w:spacing w:val="-2"/>
        </w:rPr>
        <w:t xml:space="preserve"> </w:t>
      </w:r>
      <w:r>
        <w:t>será considerada como pasiv</w:t>
      </w:r>
      <w:r>
        <w:t>a:</w:t>
      </w:r>
    </w:p>
    <w:p w14:paraId="20328127" w14:textId="77777777" w:rsidR="004F7B77" w:rsidRDefault="004F7B77">
      <w:pPr>
        <w:pStyle w:val="Textoindependiente"/>
        <w:rPr>
          <w:sz w:val="19"/>
        </w:rPr>
      </w:pPr>
    </w:p>
    <w:p w14:paraId="4C91833E" w14:textId="77777777" w:rsidR="004F7B77" w:rsidRDefault="00F264A1">
      <w:pPr>
        <w:pStyle w:val="Textoindependiente"/>
        <w:spacing w:before="1" w:line="285" w:lineRule="auto"/>
        <w:ind w:left="1280" w:right="1052"/>
        <w:rPr>
          <w:rFonts w:ascii="Helvetica Neue" w:hAnsi="Helvetica Neue"/>
        </w:rPr>
      </w:pPr>
      <w:r>
        <w:rPr>
          <w:rFonts w:ascii="Helvetica Neue" w:hAnsi="Helvetica Neue"/>
        </w:rPr>
        <w:t>“Por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labores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mes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enero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10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horas</w:t>
      </w:r>
      <w:r>
        <w:rPr>
          <w:rFonts w:ascii="Helvetica Neue" w:hAnsi="Helvetica Neue"/>
          <w:spacing w:val="-5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mes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febrero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4"/>
        </w:rPr>
        <w:t xml:space="preserve"> </w:t>
      </w:r>
      <w:r>
        <w:rPr>
          <w:rFonts w:ascii="Helvetica Neue" w:hAnsi="Helvetica Neue"/>
        </w:rPr>
        <w:t>20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horas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extras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adeuda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suma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354.000”.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(Tomada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materia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laboral).</w:t>
      </w:r>
    </w:p>
    <w:p w14:paraId="0564C5B5" w14:textId="77777777" w:rsidR="004F7B77" w:rsidRDefault="004F7B77">
      <w:pPr>
        <w:pStyle w:val="Textoindependiente"/>
        <w:spacing w:before="11"/>
        <w:rPr>
          <w:rFonts w:ascii="Helvetica Neue"/>
          <w:sz w:val="28"/>
        </w:rPr>
      </w:pPr>
    </w:p>
    <w:p w14:paraId="06015E9D" w14:textId="77777777" w:rsidR="004F7B77" w:rsidRDefault="00F264A1">
      <w:pPr>
        <w:pStyle w:val="Textoindependiente"/>
        <w:spacing w:line="290" w:lineRule="auto"/>
        <w:ind w:left="429" w:right="156"/>
        <w:jc w:val="both"/>
      </w:pPr>
      <w:r>
        <w:rPr>
          <w:spacing w:val="-1"/>
        </w:rPr>
        <w:t>En</w:t>
      </w:r>
      <w:r>
        <w:rPr>
          <w:spacing w:val="-23"/>
        </w:rPr>
        <w:t xml:space="preserve"> </w:t>
      </w:r>
      <w:r>
        <w:rPr>
          <w:spacing w:val="-1"/>
        </w:rPr>
        <w:t>este</w:t>
      </w:r>
      <w:r>
        <w:rPr>
          <w:spacing w:val="-23"/>
        </w:rPr>
        <w:t xml:space="preserve"> </w:t>
      </w:r>
      <w:r>
        <w:rPr>
          <w:spacing w:val="-1"/>
        </w:rPr>
        <w:t>ejemplo,</w:t>
      </w:r>
      <w:r>
        <w:rPr>
          <w:spacing w:val="-23"/>
        </w:rPr>
        <w:t xml:space="preserve"> </w:t>
      </w:r>
      <w:r>
        <w:rPr>
          <w:spacing w:val="-1"/>
        </w:rPr>
        <w:t>el</w:t>
      </w:r>
      <w:r>
        <w:rPr>
          <w:spacing w:val="-23"/>
        </w:rPr>
        <w:t xml:space="preserve"> </w:t>
      </w:r>
      <w:r>
        <w:rPr>
          <w:spacing w:val="-1"/>
        </w:rPr>
        <w:t>verbo</w:t>
      </w:r>
      <w:r>
        <w:rPr>
          <w:spacing w:val="-23"/>
        </w:rPr>
        <w:t xml:space="preserve"> </w:t>
      </w:r>
      <w:r>
        <w:rPr>
          <w:spacing w:val="-1"/>
        </w:rPr>
        <w:t>adeudar</w:t>
      </w:r>
      <w:r>
        <w:rPr>
          <w:spacing w:val="-23"/>
        </w:rPr>
        <w:t xml:space="preserve"> </w:t>
      </w:r>
      <w:r>
        <w:t>es</w:t>
      </w:r>
      <w:r>
        <w:rPr>
          <w:spacing w:val="-23"/>
        </w:rPr>
        <w:t xml:space="preserve"> </w:t>
      </w:r>
      <w:r>
        <w:t>transitivo,</w:t>
      </w:r>
      <w:r>
        <w:rPr>
          <w:spacing w:val="-23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lo</w:t>
      </w:r>
      <w:r>
        <w:rPr>
          <w:spacing w:val="-23"/>
        </w:rPr>
        <w:t xml:space="preserve"> </w:t>
      </w:r>
      <w:r>
        <w:t>cual</w:t>
      </w:r>
      <w:r>
        <w:rPr>
          <w:spacing w:val="-23"/>
        </w:rPr>
        <w:t xml:space="preserve"> </w:t>
      </w:r>
      <w:r>
        <w:t>se</w:t>
      </w:r>
      <w:r>
        <w:rPr>
          <w:spacing w:val="-23"/>
        </w:rPr>
        <w:t xml:space="preserve"> </w:t>
      </w:r>
      <w:r>
        <w:t>considera</w:t>
      </w:r>
      <w:r>
        <w:rPr>
          <w:spacing w:val="-23"/>
        </w:rPr>
        <w:t xml:space="preserve"> </w:t>
      </w:r>
      <w:r>
        <w:t>como</w:t>
      </w:r>
      <w:r>
        <w:rPr>
          <w:spacing w:val="-23"/>
        </w:rPr>
        <w:t xml:space="preserve"> </w:t>
      </w:r>
      <w:r>
        <w:t>pasiva.</w:t>
      </w:r>
      <w:r>
        <w:rPr>
          <w:spacing w:val="-36"/>
        </w:rPr>
        <w:t xml:space="preserve"> </w:t>
      </w:r>
      <w:r>
        <w:t>Asimismo,</w:t>
      </w:r>
      <w:r>
        <w:rPr>
          <w:spacing w:val="-64"/>
        </w:rPr>
        <w:t xml:space="preserve"> </w:t>
      </w:r>
      <w:r>
        <w:t>carece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agente,</w:t>
      </w:r>
      <w:r>
        <w:rPr>
          <w:spacing w:val="-1"/>
        </w:rPr>
        <w:t xml:space="preserve"> </w:t>
      </w:r>
      <w:r>
        <w:t>¿quién adeuda?</w:t>
      </w:r>
    </w:p>
    <w:p w14:paraId="7D9766CD" w14:textId="77777777" w:rsidR="004F7B77" w:rsidRDefault="004F7B77">
      <w:pPr>
        <w:pStyle w:val="Textoindependiente"/>
        <w:spacing w:before="1"/>
        <w:rPr>
          <w:sz w:val="28"/>
        </w:rPr>
      </w:pPr>
    </w:p>
    <w:p w14:paraId="344FC866" w14:textId="77777777" w:rsidR="004F7B77" w:rsidRDefault="00F264A1">
      <w:pPr>
        <w:pStyle w:val="Prrafodelista"/>
        <w:numPr>
          <w:ilvl w:val="1"/>
          <w:numId w:val="21"/>
        </w:numPr>
        <w:tabs>
          <w:tab w:val="left" w:pos="1623"/>
        </w:tabs>
        <w:spacing w:line="285" w:lineRule="auto"/>
        <w:ind w:right="1055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pacing w:val="-1"/>
          <w:sz w:val="24"/>
        </w:rPr>
        <w:t>“El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escrito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de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demanda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fue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aclarado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petición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este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Despacho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8"/>
          <w:sz w:val="24"/>
        </w:rPr>
        <w:t xml:space="preserve"> </w:t>
      </w:r>
      <w:r>
        <w:rPr>
          <w:rFonts w:ascii="Helvetica Neue" w:hAnsi="Helvetica Neue"/>
          <w:sz w:val="24"/>
        </w:rPr>
        <w:t>previo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estar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trabada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litis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forma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al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momento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ponerse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conocimiento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del reclamo del actor a la parte demandada se encontraba subsanado el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defecto”.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(Tomada de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materia laboral).</w:t>
      </w:r>
    </w:p>
    <w:p w14:paraId="73C7C9B1" w14:textId="77777777" w:rsidR="004F7B77" w:rsidRDefault="004F7B77">
      <w:pPr>
        <w:pStyle w:val="Textoindependiente"/>
        <w:spacing w:before="2"/>
        <w:rPr>
          <w:rFonts w:ascii="Helvetica Neue"/>
          <w:sz w:val="22"/>
        </w:rPr>
      </w:pPr>
    </w:p>
    <w:p w14:paraId="529186EF" w14:textId="77777777" w:rsidR="004F7B77" w:rsidRDefault="00F264A1">
      <w:pPr>
        <w:pStyle w:val="Textoindependiente"/>
        <w:spacing w:line="290" w:lineRule="auto"/>
        <w:ind w:left="429" w:right="156"/>
        <w:jc w:val="both"/>
      </w:pPr>
      <w:r>
        <w:t>En</w:t>
      </w:r>
      <w:r>
        <w:rPr>
          <w:spacing w:val="32"/>
        </w:rPr>
        <w:t xml:space="preserve"> </w:t>
      </w:r>
      <w:r>
        <w:t>este</w:t>
      </w:r>
      <w:r>
        <w:rPr>
          <w:spacing w:val="32"/>
        </w:rPr>
        <w:t xml:space="preserve"> </w:t>
      </w:r>
      <w:r>
        <w:t>caso,</w:t>
      </w:r>
      <w:r>
        <w:rPr>
          <w:spacing w:val="32"/>
        </w:rPr>
        <w:t xml:space="preserve"> </w:t>
      </w:r>
      <w:r>
        <w:t>observamos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tampoco</w:t>
      </w:r>
      <w:r>
        <w:rPr>
          <w:spacing w:val="32"/>
        </w:rPr>
        <w:t xml:space="preserve"> </w:t>
      </w:r>
      <w:r>
        <w:t>aparece</w:t>
      </w:r>
      <w:r>
        <w:rPr>
          <w:spacing w:val="33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agente</w:t>
      </w:r>
      <w:r>
        <w:rPr>
          <w:spacing w:val="32"/>
        </w:rPr>
        <w:t xml:space="preserve"> </w:t>
      </w:r>
      <w:r>
        <w:t>realizando</w:t>
      </w:r>
      <w:r>
        <w:rPr>
          <w:spacing w:val="33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acción</w:t>
      </w:r>
      <w:r>
        <w:rPr>
          <w:spacing w:val="32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verbo</w:t>
      </w:r>
      <w:r>
        <w:rPr>
          <w:spacing w:val="-64"/>
        </w:rPr>
        <w:t xml:space="preserve"> </w:t>
      </w:r>
      <w:r>
        <w:t>“fue</w:t>
      </w:r>
      <w:r>
        <w:rPr>
          <w:spacing w:val="17"/>
        </w:rPr>
        <w:t xml:space="preserve"> </w:t>
      </w:r>
      <w:r>
        <w:t>aclarado”,</w:t>
      </w:r>
      <w:r>
        <w:rPr>
          <w:spacing w:val="17"/>
        </w:rPr>
        <w:t xml:space="preserve"> </w:t>
      </w:r>
      <w:r>
        <w:t>sino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esta</w:t>
      </w:r>
      <w:r>
        <w:rPr>
          <w:spacing w:val="17"/>
        </w:rPr>
        <w:t xml:space="preserve"> </w:t>
      </w:r>
      <w:r>
        <w:t>recae</w:t>
      </w:r>
      <w:r>
        <w:rPr>
          <w:spacing w:val="17"/>
        </w:rPr>
        <w:t xml:space="preserve"> </w:t>
      </w:r>
      <w:r>
        <w:t>sobre</w:t>
      </w:r>
      <w:r>
        <w:rPr>
          <w:spacing w:val="19"/>
        </w:rPr>
        <w:t xml:space="preserve"> </w:t>
      </w:r>
      <w:r>
        <w:t>el</w:t>
      </w:r>
      <w:r>
        <w:rPr>
          <w:spacing w:val="17"/>
        </w:rPr>
        <w:t xml:space="preserve"> </w:t>
      </w:r>
      <w:r>
        <w:t>sujeto</w:t>
      </w:r>
      <w:r>
        <w:rPr>
          <w:spacing w:val="17"/>
        </w:rPr>
        <w:t xml:space="preserve"> </w:t>
      </w:r>
      <w:r>
        <w:t>“El</w:t>
      </w:r>
      <w:r>
        <w:rPr>
          <w:spacing w:val="18"/>
        </w:rPr>
        <w:t xml:space="preserve"> </w:t>
      </w:r>
      <w:r>
        <w:t>escrito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demanda”.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diferencia</w:t>
      </w:r>
      <w:r>
        <w:rPr>
          <w:spacing w:val="1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 xml:space="preserve">la pasiva con </w:t>
      </w:r>
      <w:proofErr w:type="spellStart"/>
      <w:r>
        <w:t>se</w:t>
      </w:r>
      <w:proofErr w:type="spellEnd"/>
      <w:r>
        <w:t>, aquí el agente puede aparecer introducido por la preposición “por”, como</w:t>
      </w:r>
      <w:r>
        <w:rPr>
          <w:spacing w:val="1"/>
        </w:rPr>
        <w:t xml:space="preserve"> </w:t>
      </w:r>
      <w:r>
        <w:t>complemento agente: por el actor. No obstante, esto es permitido, pero no es una obligación,</w:t>
      </w:r>
      <w:r>
        <w:rPr>
          <w:spacing w:val="-64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aparece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ejemplo</w:t>
      </w:r>
      <w:r>
        <w:rPr>
          <w:spacing w:val="-1"/>
        </w:rPr>
        <w:t xml:space="preserve"> </w:t>
      </w:r>
      <w:proofErr w:type="spellStart"/>
      <w:r>
        <w:t>vii</w:t>
      </w:r>
      <w:proofErr w:type="spellEnd"/>
      <w:r>
        <w:t>.</w:t>
      </w:r>
    </w:p>
    <w:p w14:paraId="33F24D93" w14:textId="77777777" w:rsidR="004F7B77" w:rsidRDefault="004F7B77">
      <w:pPr>
        <w:pStyle w:val="Textoindependiente"/>
        <w:spacing w:before="7"/>
        <w:rPr>
          <w:sz w:val="21"/>
        </w:rPr>
      </w:pPr>
    </w:p>
    <w:p w14:paraId="7196D691" w14:textId="77777777" w:rsidR="004F7B77" w:rsidRDefault="00F264A1">
      <w:pPr>
        <w:pStyle w:val="Textoindependiente"/>
        <w:ind w:left="429"/>
      </w:pPr>
      <w:r>
        <w:t>Ejemplos:</w:t>
      </w:r>
    </w:p>
    <w:p w14:paraId="42B27488" w14:textId="77777777" w:rsidR="004F7B77" w:rsidRDefault="004F7B77">
      <w:pPr>
        <w:pStyle w:val="Textoindependiente"/>
        <w:spacing w:before="5"/>
        <w:rPr>
          <w:sz w:val="26"/>
        </w:rPr>
      </w:pPr>
    </w:p>
    <w:p w14:paraId="532D68FC" w14:textId="77777777" w:rsidR="004F7B77" w:rsidRDefault="00F264A1">
      <w:pPr>
        <w:pStyle w:val="Prrafodelista"/>
        <w:numPr>
          <w:ilvl w:val="1"/>
          <w:numId w:val="21"/>
        </w:numPr>
        <w:tabs>
          <w:tab w:val="left" w:pos="1783"/>
        </w:tabs>
        <w:spacing w:before="1" w:line="285" w:lineRule="auto"/>
        <w:ind w:right="1055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“Todo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esto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fue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examinado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sentencia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recurrida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como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puede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observarse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considerando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cuarto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luego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cita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jurisprudencial”.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(Tomada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de materia laboral).</w:t>
      </w:r>
    </w:p>
    <w:p w14:paraId="102174C0" w14:textId="77777777"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14:paraId="6E889E1F" w14:textId="77777777" w:rsidR="004F7B77" w:rsidRDefault="00F264A1">
      <w:pPr>
        <w:pStyle w:val="Prrafodelista"/>
        <w:numPr>
          <w:ilvl w:val="1"/>
          <w:numId w:val="21"/>
        </w:numPr>
        <w:tabs>
          <w:tab w:val="left" w:pos="1618"/>
        </w:tabs>
        <w:spacing w:line="285" w:lineRule="auto"/>
        <w:ind w:right="1055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“En tercero lugar, tampoco resultan atendibles los agravios respecto de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las horas extras pues se determinó que las mismas formaban parte de un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horario habitual, horario que fue aceptado por la parte, pues al momento de</w:t>
      </w:r>
      <w:r>
        <w:rPr>
          <w:rFonts w:ascii="Helvetica Neue" w:hAnsi="Helvetica Neue"/>
          <w:spacing w:val="1"/>
          <w:sz w:val="24"/>
        </w:rPr>
        <w:t xml:space="preserve"> </w:t>
      </w:r>
      <w:r>
        <w:rPr>
          <w:rFonts w:ascii="Helvetica Neue" w:hAnsi="Helvetica Neue"/>
          <w:sz w:val="24"/>
        </w:rPr>
        <w:t>contestar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demanda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no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se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opuso”.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(T</w:t>
      </w:r>
      <w:r>
        <w:rPr>
          <w:rFonts w:ascii="Helvetica Neue" w:hAnsi="Helvetica Neue"/>
          <w:sz w:val="24"/>
        </w:rPr>
        <w:t>omada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materia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laboral).</w:t>
      </w:r>
    </w:p>
    <w:p w14:paraId="0A270A32" w14:textId="77777777" w:rsidR="004F7B77" w:rsidRDefault="004F7B77">
      <w:pPr>
        <w:pStyle w:val="Textoindependiente"/>
        <w:rPr>
          <w:rFonts w:ascii="Helvetica Neue"/>
          <w:sz w:val="20"/>
        </w:rPr>
      </w:pPr>
    </w:p>
    <w:p w14:paraId="16BEC841" w14:textId="77777777" w:rsidR="004F7B77" w:rsidRDefault="00F264A1">
      <w:pPr>
        <w:pStyle w:val="Textoindependiente"/>
        <w:spacing w:before="2"/>
        <w:rPr>
          <w:rFonts w:ascii="Helvetica Neue"/>
          <w:sz w:val="15"/>
        </w:rPr>
      </w:pPr>
      <w:r>
        <w:pict w14:anchorId="4DA1241B">
          <v:shape id="docshape17" o:spid="_x0000_s1066" style="position:absolute;margin-left:58.5pt;margin-top:10.3pt;width:170.1pt;height:.1pt;z-index:-15723008;mso-wrap-distance-left:0;mso-wrap-distance-right:0;mso-position-horizontal-relative:page" coordorigin="1170,206" coordsize="3402,0" path="m1170,206r3402,e" filled="f" strokecolor="#231f20" strokeweight=".25pt">
            <v:path arrowok="t"/>
            <w10:wrap type="topAndBottom" anchorx="page"/>
          </v:shape>
        </w:pict>
      </w:r>
    </w:p>
    <w:p w14:paraId="30151FE9" w14:textId="77777777" w:rsidR="004F7B77" w:rsidRDefault="004F7B77">
      <w:pPr>
        <w:pStyle w:val="Textoindependiente"/>
        <w:spacing w:before="2"/>
        <w:rPr>
          <w:rFonts w:ascii="Helvetica Neue"/>
          <w:sz w:val="7"/>
        </w:rPr>
      </w:pPr>
    </w:p>
    <w:p w14:paraId="3575ED42" w14:textId="77777777" w:rsidR="004F7B77" w:rsidRDefault="00F264A1">
      <w:pPr>
        <w:pStyle w:val="Prrafodelista"/>
        <w:numPr>
          <w:ilvl w:val="0"/>
          <w:numId w:val="30"/>
        </w:numPr>
        <w:tabs>
          <w:tab w:val="left" w:pos="940"/>
          <w:tab w:val="left" w:pos="941"/>
        </w:tabs>
        <w:spacing w:before="95"/>
        <w:ind w:left="940" w:hanging="511"/>
        <w:jc w:val="left"/>
        <w:rPr>
          <w:rFonts w:ascii="Helvetica Neue"/>
          <w:sz w:val="18"/>
        </w:rPr>
      </w:pPr>
      <w:r>
        <w:rPr>
          <w:rFonts w:ascii="Helvetica Neue"/>
          <w:sz w:val="18"/>
        </w:rPr>
        <w:t>Estas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oraciones pasivas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se conocen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como pasivas</w:t>
      </w:r>
      <w:r>
        <w:rPr>
          <w:rFonts w:ascii="Helvetica Neue"/>
          <w:spacing w:val="-1"/>
          <w:sz w:val="18"/>
        </w:rPr>
        <w:t xml:space="preserve"> </w:t>
      </w:r>
      <w:r>
        <w:rPr>
          <w:rFonts w:ascii="Helvetica Neue"/>
          <w:sz w:val="18"/>
        </w:rPr>
        <w:t>reflejas.</w:t>
      </w:r>
    </w:p>
    <w:p w14:paraId="081BDEFD" w14:textId="77777777" w:rsidR="004F7B77" w:rsidRDefault="004F7B77">
      <w:pPr>
        <w:rPr>
          <w:rFonts w:ascii="Helvetica Neue"/>
          <w:sz w:val="18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30463381" w14:textId="77777777" w:rsidR="004F7B77" w:rsidRDefault="00F264A1">
      <w:pPr>
        <w:pStyle w:val="Textoindependiente"/>
        <w:spacing w:before="29" w:line="290" w:lineRule="auto"/>
        <w:ind w:left="340" w:right="247"/>
        <w:jc w:val="both"/>
      </w:pPr>
      <w:r>
        <w:lastRenderedPageBreak/>
        <w:t>En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textos</w:t>
      </w:r>
      <w:r>
        <w:rPr>
          <w:spacing w:val="-12"/>
        </w:rPr>
        <w:t xml:space="preserve"> </w:t>
      </w:r>
      <w:r>
        <w:t>jurídicos,</w:t>
      </w:r>
      <w:r>
        <w:rPr>
          <w:spacing w:val="-12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común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nos</w:t>
      </w:r>
      <w:r>
        <w:rPr>
          <w:spacing w:val="-12"/>
        </w:rPr>
        <w:t xml:space="preserve"> </w:t>
      </w:r>
      <w:r>
        <w:t>encontremos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oraciones</w:t>
      </w:r>
      <w:r>
        <w:rPr>
          <w:spacing w:val="-12"/>
        </w:rPr>
        <w:t xml:space="preserve"> </w:t>
      </w:r>
      <w:r>
        <w:t>impersonales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pasivas.</w:t>
      </w:r>
      <w:r>
        <w:rPr>
          <w:spacing w:val="-64"/>
        </w:rPr>
        <w:t xml:space="preserve"> </w:t>
      </w:r>
      <w:r>
        <w:t>Estas dificultan la comprensión, debido a que obligan a que la persona lectora deba hacer un</w:t>
      </w:r>
      <w:r>
        <w:rPr>
          <w:spacing w:val="-64"/>
        </w:rPr>
        <w:t xml:space="preserve"> </w:t>
      </w:r>
      <w:r>
        <w:rPr>
          <w:spacing w:val="-1"/>
        </w:rPr>
        <w:t>esfuerzo</w:t>
      </w:r>
      <w:r>
        <w:rPr>
          <w:spacing w:val="-16"/>
        </w:rPr>
        <w:t xml:space="preserve"> </w:t>
      </w:r>
      <w:r>
        <w:rPr>
          <w:spacing w:val="-1"/>
        </w:rPr>
        <w:t>en</w:t>
      </w:r>
      <w:r>
        <w:rPr>
          <w:spacing w:val="-16"/>
        </w:rPr>
        <w:t xml:space="preserve"> </w:t>
      </w:r>
      <w:r>
        <w:rPr>
          <w:spacing w:val="-1"/>
        </w:rPr>
        <w:t>buscar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identificar</w:t>
      </w:r>
      <w:r>
        <w:rPr>
          <w:spacing w:val="-15"/>
        </w:rPr>
        <w:t xml:space="preserve"> </w:t>
      </w:r>
      <w:r>
        <w:t>cuál</w:t>
      </w:r>
      <w:r>
        <w:rPr>
          <w:spacing w:val="-16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posible</w:t>
      </w:r>
      <w:r>
        <w:rPr>
          <w:spacing w:val="-16"/>
        </w:rPr>
        <w:t xml:space="preserve"> </w:t>
      </w:r>
      <w:r>
        <w:t>agente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acción.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muchas</w:t>
      </w:r>
      <w:r>
        <w:rPr>
          <w:spacing w:val="-15"/>
        </w:rPr>
        <w:t xml:space="preserve"> </w:t>
      </w:r>
      <w:r>
        <w:t>ocasiones,</w:t>
      </w:r>
      <w:r>
        <w:rPr>
          <w:spacing w:val="-16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especializada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derecho</w:t>
      </w:r>
      <w:r>
        <w:rPr>
          <w:spacing w:val="-15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podrá</w:t>
      </w:r>
      <w:r>
        <w:rPr>
          <w:spacing w:val="-15"/>
        </w:rPr>
        <w:t xml:space="preserve"> </w:t>
      </w:r>
      <w:r>
        <w:t>determinar</w:t>
      </w:r>
      <w:r>
        <w:rPr>
          <w:spacing w:val="-15"/>
        </w:rPr>
        <w:t xml:space="preserve"> </w:t>
      </w:r>
      <w:r>
        <w:t>cuál</w:t>
      </w:r>
      <w:r>
        <w:rPr>
          <w:spacing w:val="-14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agente,</w:t>
      </w:r>
      <w:r>
        <w:rPr>
          <w:spacing w:val="-15"/>
        </w:rPr>
        <w:t xml:space="preserve"> </w:t>
      </w:r>
      <w:r>
        <w:t>ya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necesitará</w:t>
      </w:r>
      <w:r>
        <w:rPr>
          <w:spacing w:val="-6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conocimiento sobre el</w:t>
      </w:r>
      <w:r>
        <w:rPr>
          <w:spacing w:val="-1"/>
        </w:rPr>
        <w:t xml:space="preserve"> </w:t>
      </w:r>
      <w:r>
        <w:t>derecho</w:t>
      </w:r>
      <w:r>
        <w:rPr>
          <w:spacing w:val="-2"/>
        </w:rPr>
        <w:t xml:space="preserve"> </w:t>
      </w:r>
      <w:r>
        <w:t>y el</w:t>
      </w:r>
      <w:r>
        <w:rPr>
          <w:spacing w:val="-1"/>
        </w:rPr>
        <w:t xml:space="preserve"> </w:t>
      </w:r>
      <w:r>
        <w:t>sistema judicial.</w:t>
      </w:r>
    </w:p>
    <w:p w14:paraId="10329A0F" w14:textId="77777777" w:rsidR="004F7B77" w:rsidRDefault="004F7B77">
      <w:pPr>
        <w:pStyle w:val="Textoindependiente"/>
      </w:pPr>
    </w:p>
    <w:p w14:paraId="004CDBCA" w14:textId="77777777" w:rsidR="004F7B77" w:rsidRDefault="00F264A1">
      <w:pPr>
        <w:pStyle w:val="Textoindependiente"/>
        <w:ind w:left="340"/>
      </w:pPr>
      <w:r>
        <w:t>Recomendación</w:t>
      </w:r>
    </w:p>
    <w:p w14:paraId="1F98798D" w14:textId="77777777" w:rsidR="004F7B77" w:rsidRDefault="004F7B77">
      <w:pPr>
        <w:pStyle w:val="Textoindependiente"/>
        <w:spacing w:before="5"/>
        <w:rPr>
          <w:sz w:val="29"/>
        </w:rPr>
      </w:pPr>
    </w:p>
    <w:p w14:paraId="377BCD4C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Como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señaló</w:t>
      </w:r>
      <w:r>
        <w:rPr>
          <w:spacing w:val="-7"/>
        </w:rPr>
        <w:t xml:space="preserve"> </w:t>
      </w:r>
      <w:r>
        <w:t>anteriormente,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oraciones</w:t>
      </w:r>
      <w:r>
        <w:rPr>
          <w:spacing w:val="-7"/>
        </w:rPr>
        <w:t xml:space="preserve"> </w:t>
      </w:r>
      <w:r>
        <w:t>pasivas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fáciles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comprender.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esto,</w:t>
      </w:r>
      <w:r>
        <w:rPr>
          <w:spacing w:val="-64"/>
        </w:rPr>
        <w:t xml:space="preserve"> </w:t>
      </w:r>
      <w:r>
        <w:t>al redactar textos a personas sin ese conocimiento especializado, lo recomendable es evitar</w:t>
      </w:r>
      <w:r>
        <w:rPr>
          <w:spacing w:val="1"/>
        </w:rPr>
        <w:t xml:space="preserve"> </w:t>
      </w:r>
      <w:r>
        <w:t>las oraciones impersonales y pasivas y evidenciar el agente de las acciones, principalmente,</w:t>
      </w:r>
      <w:r>
        <w:rPr>
          <w:spacing w:val="1"/>
        </w:rPr>
        <w:t xml:space="preserve"> </w:t>
      </w:r>
      <w:r>
        <w:t>cuando se exponga una información importante. De esta manera, si tomamo</w:t>
      </w:r>
      <w:r>
        <w:t xml:space="preserve">s el ejemplo </w:t>
      </w:r>
      <w:proofErr w:type="spellStart"/>
      <w:r>
        <w:t>ix</w:t>
      </w:r>
      <w:proofErr w:type="spellEnd"/>
      <w:r>
        <w:t>,</w:t>
      </w:r>
      <w:r>
        <w:rPr>
          <w:spacing w:val="1"/>
        </w:rPr>
        <w:t xml:space="preserve"> </w:t>
      </w:r>
      <w:r>
        <w:t>podemos reemplazar “se determinó” por su forma personal activa y agregar el agente de la</w:t>
      </w:r>
      <w:r>
        <w:rPr>
          <w:spacing w:val="1"/>
        </w:rPr>
        <w:t xml:space="preserve"> </w:t>
      </w:r>
      <w:r>
        <w:t>acción</w:t>
      </w:r>
      <w:r>
        <w:rPr>
          <w:spacing w:val="-2"/>
        </w:rPr>
        <w:t xml:space="preserve"> </w:t>
      </w:r>
      <w:r>
        <w:t>referida por</w:t>
      </w:r>
      <w:r>
        <w:rPr>
          <w:spacing w:val="-1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verbo: este</w:t>
      </w:r>
      <w:r>
        <w:rPr>
          <w:spacing w:val="-1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determinó.</w:t>
      </w:r>
    </w:p>
    <w:p w14:paraId="237FB1E1" w14:textId="77777777" w:rsidR="004F7B77" w:rsidRDefault="00F264A1">
      <w:pPr>
        <w:pStyle w:val="Textoindependiente"/>
        <w:spacing w:before="16" w:line="680" w:lineRule="exact"/>
        <w:ind w:left="340" w:right="8577"/>
        <w:jc w:val="both"/>
      </w:pPr>
      <w:r>
        <w:t>Lenguaje claro</w:t>
      </w:r>
      <w:r>
        <w:rPr>
          <w:spacing w:val="1"/>
        </w:rPr>
        <w:t xml:space="preserve"> </w:t>
      </w:r>
      <w:r>
        <w:rPr>
          <w:spacing w:val="-1"/>
        </w:rPr>
        <w:t>Versión</w:t>
      </w:r>
      <w:r>
        <w:rPr>
          <w:spacing w:val="-11"/>
        </w:rPr>
        <w:t xml:space="preserve"> </w:t>
      </w:r>
      <w:r>
        <w:rPr>
          <w:spacing w:val="-1"/>
        </w:rPr>
        <w:t>original</w:t>
      </w:r>
    </w:p>
    <w:p w14:paraId="74D7D356" w14:textId="77777777" w:rsidR="004F7B77" w:rsidRDefault="00F264A1">
      <w:pPr>
        <w:pStyle w:val="Textoindependiente"/>
        <w:spacing w:line="258" w:lineRule="exact"/>
        <w:ind w:left="340"/>
        <w:jc w:val="both"/>
      </w:pPr>
      <w:r>
        <w:t>“En</w:t>
      </w:r>
      <w:r>
        <w:rPr>
          <w:spacing w:val="18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demanda</w:t>
      </w:r>
      <w:r>
        <w:rPr>
          <w:spacing w:val="19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actor</w:t>
      </w:r>
      <w:r>
        <w:rPr>
          <w:spacing w:val="19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formuló</w:t>
      </w:r>
      <w:r>
        <w:rPr>
          <w:spacing w:val="19"/>
        </w:rPr>
        <w:t xml:space="preserve"> </w:t>
      </w:r>
      <w:r>
        <w:t>ningún</w:t>
      </w:r>
      <w:r>
        <w:rPr>
          <w:spacing w:val="19"/>
        </w:rPr>
        <w:t xml:space="preserve"> </w:t>
      </w:r>
      <w:r>
        <w:t>hecho</w:t>
      </w:r>
      <w:r>
        <w:rPr>
          <w:spacing w:val="19"/>
        </w:rPr>
        <w:t xml:space="preserve"> </w:t>
      </w:r>
      <w:r>
        <w:t>ni</w:t>
      </w:r>
      <w:r>
        <w:rPr>
          <w:spacing w:val="19"/>
        </w:rPr>
        <w:t xml:space="preserve"> </w:t>
      </w:r>
      <w:r>
        <w:t>ninguna</w:t>
      </w:r>
      <w:r>
        <w:rPr>
          <w:spacing w:val="19"/>
        </w:rPr>
        <w:t xml:space="preserve"> </w:t>
      </w:r>
      <w:r>
        <w:t>pre</w:t>
      </w:r>
      <w:r>
        <w:t>tensión</w:t>
      </w:r>
      <w:r>
        <w:rPr>
          <w:spacing w:val="19"/>
        </w:rPr>
        <w:t xml:space="preserve"> </w:t>
      </w:r>
      <w:r>
        <w:t>respecto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labores</w:t>
      </w:r>
    </w:p>
    <w:p w14:paraId="16D378D7" w14:textId="77777777" w:rsidR="004F7B77" w:rsidRDefault="00F264A1">
      <w:pPr>
        <w:pStyle w:val="Textoindependiente"/>
        <w:spacing w:before="59" w:line="290" w:lineRule="auto"/>
        <w:ind w:left="340" w:right="246"/>
        <w:jc w:val="both"/>
      </w:pPr>
      <w:r>
        <w:t>en sus días libres y la declaración de parte fue valorada en forma inadecuada pues a estas</w:t>
      </w:r>
      <w:r>
        <w:rPr>
          <w:spacing w:val="1"/>
        </w:rPr>
        <w:t xml:space="preserve"> </w:t>
      </w:r>
      <w:r>
        <w:t>manifestaciones no pueden otorgársele valor probatorio en beneficio del declarante sino van</w:t>
      </w:r>
      <w:r>
        <w:rPr>
          <w:spacing w:val="1"/>
        </w:rPr>
        <w:t xml:space="preserve"> </w:t>
      </w:r>
      <w:r>
        <w:t>de la mano con otros indicios y por supuesto en hechos de la demanda que lo fundamenten”.</w:t>
      </w:r>
      <w:r>
        <w:rPr>
          <w:spacing w:val="-64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14:paraId="49CF877A" w14:textId="77777777" w:rsidR="004F7B77" w:rsidRDefault="004F7B77">
      <w:pPr>
        <w:pStyle w:val="Textoindependiente"/>
        <w:spacing w:before="5"/>
        <w:rPr>
          <w:sz w:val="28"/>
        </w:rPr>
      </w:pPr>
    </w:p>
    <w:p w14:paraId="398D3614" w14:textId="77777777"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7960602C" w14:textId="77777777"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En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demanda,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actor</w:t>
      </w:r>
      <w:r>
        <w:rPr>
          <w:spacing w:val="20"/>
        </w:rPr>
        <w:t xml:space="preserve"> </w:t>
      </w:r>
      <w:r>
        <w:t>no</w:t>
      </w:r>
      <w:r>
        <w:rPr>
          <w:spacing w:val="20"/>
        </w:rPr>
        <w:t xml:space="preserve"> </w:t>
      </w:r>
      <w:r>
        <w:t>formuló</w:t>
      </w:r>
      <w:r>
        <w:rPr>
          <w:spacing w:val="20"/>
        </w:rPr>
        <w:t xml:space="preserve"> </w:t>
      </w:r>
      <w:r>
        <w:t>ningún</w:t>
      </w:r>
      <w:r>
        <w:rPr>
          <w:spacing w:val="20"/>
        </w:rPr>
        <w:t xml:space="preserve"> </w:t>
      </w:r>
      <w:r>
        <w:t>hecho</w:t>
      </w:r>
      <w:r>
        <w:rPr>
          <w:spacing w:val="20"/>
        </w:rPr>
        <w:t xml:space="preserve"> </w:t>
      </w:r>
      <w:r>
        <w:t>ni</w:t>
      </w:r>
      <w:r>
        <w:rPr>
          <w:spacing w:val="20"/>
        </w:rPr>
        <w:t xml:space="preserve"> </w:t>
      </w:r>
      <w:r>
        <w:t>ninguna</w:t>
      </w:r>
      <w:r>
        <w:rPr>
          <w:spacing w:val="20"/>
        </w:rPr>
        <w:t xml:space="preserve"> </w:t>
      </w:r>
      <w:r>
        <w:t>pretensión</w:t>
      </w:r>
      <w:r>
        <w:rPr>
          <w:spacing w:val="19"/>
        </w:rPr>
        <w:t xml:space="preserve"> </w:t>
      </w:r>
      <w:r>
        <w:t>respecto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labores</w:t>
      </w:r>
      <w:r>
        <w:rPr>
          <w:spacing w:val="-64"/>
        </w:rPr>
        <w:t xml:space="preserve"> </w:t>
      </w:r>
      <w:r>
        <w:t>en sus días libres y el tribunal valoró la declaración de parte en forma inadecuada, pues no</w:t>
      </w:r>
      <w:r>
        <w:rPr>
          <w:spacing w:val="1"/>
        </w:rPr>
        <w:t xml:space="preserve"> </w:t>
      </w:r>
      <w:r>
        <w:t>puede otorgarles a estas manifestaciones valor probatorio en beneficio del declarante, sino</w:t>
      </w:r>
      <w:r>
        <w:rPr>
          <w:spacing w:val="1"/>
        </w:rPr>
        <w:t xml:space="preserve"> </w:t>
      </w:r>
      <w:r>
        <w:t>que estas van de la mano con otros indicios y, por supuesto, con hechos de la demanda que</w:t>
      </w:r>
      <w:r>
        <w:rPr>
          <w:spacing w:val="1"/>
        </w:rPr>
        <w:t xml:space="preserve"> </w:t>
      </w:r>
      <w:r>
        <w:t>fundamenten</w:t>
      </w:r>
      <w:r>
        <w:rPr>
          <w:spacing w:val="-1"/>
        </w:rPr>
        <w:t xml:space="preserve"> </w:t>
      </w:r>
      <w:r>
        <w:t>ese</w:t>
      </w:r>
      <w:r>
        <w:rPr>
          <w:spacing w:val="-1"/>
        </w:rPr>
        <w:t xml:space="preserve"> </w:t>
      </w:r>
      <w:r>
        <w:t>valor.</w:t>
      </w:r>
    </w:p>
    <w:p w14:paraId="0156800F" w14:textId="77777777" w:rsidR="004F7B77" w:rsidRDefault="004F7B77">
      <w:pPr>
        <w:pStyle w:val="Textoindependiente"/>
        <w:spacing w:before="5"/>
        <w:rPr>
          <w:sz w:val="28"/>
        </w:rPr>
      </w:pPr>
    </w:p>
    <w:p w14:paraId="6E7B6D87" w14:textId="77777777"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1025C916" w14:textId="77777777"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“En</w:t>
      </w:r>
      <w:r>
        <w:rPr>
          <w:spacing w:val="-10"/>
        </w:rPr>
        <w:t xml:space="preserve"> </w:t>
      </w:r>
      <w:r>
        <w:t>consecuencia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procede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hacer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fijación</w:t>
      </w:r>
      <w:r>
        <w:rPr>
          <w:spacing w:val="-8"/>
        </w:rPr>
        <w:t xml:space="preserve"> </w:t>
      </w:r>
      <w:r>
        <w:t>correcta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horas</w:t>
      </w:r>
      <w:r>
        <w:rPr>
          <w:spacing w:val="-9"/>
        </w:rPr>
        <w:t xml:space="preserve"> </w:t>
      </w:r>
      <w:r>
        <w:t>extras</w:t>
      </w:r>
      <w:r>
        <w:rPr>
          <w:spacing w:val="-10"/>
        </w:rPr>
        <w:t xml:space="preserve"> </w:t>
      </w:r>
      <w:r>
        <w:t>suprimiendo</w:t>
      </w:r>
      <w:r>
        <w:rPr>
          <w:spacing w:val="-9"/>
        </w:rPr>
        <w:t xml:space="preserve"> </w:t>
      </w:r>
      <w:r>
        <w:t>siete</w:t>
      </w:r>
      <w:r>
        <w:rPr>
          <w:spacing w:val="-64"/>
        </w:rPr>
        <w:t xml:space="preserve"> </w:t>
      </w:r>
      <w:r>
        <w:t>horas</w:t>
      </w:r>
      <w:r>
        <w:rPr>
          <w:spacing w:val="-17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semana,</w:t>
      </w:r>
      <w:r>
        <w:rPr>
          <w:spacing w:val="-16"/>
        </w:rPr>
        <w:t xml:space="preserve"> </w:t>
      </w:r>
      <w:r>
        <w:t>correspondientes</w:t>
      </w:r>
      <w:r>
        <w:rPr>
          <w:spacing w:val="-16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día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descanso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actor</w:t>
      </w:r>
      <w:r>
        <w:rPr>
          <w:spacing w:val="-16"/>
        </w:rPr>
        <w:t xml:space="preserve"> </w:t>
      </w:r>
      <w:r>
        <w:t>(lunes)”.</w:t>
      </w:r>
      <w:r>
        <w:rPr>
          <w:spacing w:val="-16"/>
        </w:rPr>
        <w:t xml:space="preserve"> </w:t>
      </w:r>
      <w:r>
        <w:t>(Tomada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materia</w:t>
      </w:r>
      <w:r>
        <w:rPr>
          <w:spacing w:val="-64"/>
        </w:rPr>
        <w:t xml:space="preserve"> </w:t>
      </w:r>
      <w:r>
        <w:t>laboral).</w:t>
      </w:r>
    </w:p>
    <w:p w14:paraId="14A0055F" w14:textId="77777777" w:rsidR="004F7B77" w:rsidRDefault="004F7B77">
      <w:pPr>
        <w:pStyle w:val="Textoindependiente"/>
        <w:spacing w:before="7"/>
        <w:rPr>
          <w:sz w:val="28"/>
        </w:rPr>
      </w:pPr>
    </w:p>
    <w:p w14:paraId="59FABFB6" w14:textId="77777777"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03999DC9" w14:textId="77777777"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En consecuencia, este tribunal procede a hacer la fijación correcta de las horas extras</w:t>
      </w:r>
      <w:r>
        <w:rPr>
          <w:spacing w:val="1"/>
        </w:rPr>
        <w:t xml:space="preserve"> </w:t>
      </w:r>
      <w:r>
        <w:t>suprimiendo</w:t>
      </w:r>
      <w:r>
        <w:rPr>
          <w:spacing w:val="-2"/>
        </w:rPr>
        <w:t xml:space="preserve"> </w:t>
      </w:r>
      <w:r>
        <w:t>siete</w:t>
      </w:r>
      <w:r>
        <w:rPr>
          <w:spacing w:val="-2"/>
        </w:rPr>
        <w:t xml:space="preserve"> </w:t>
      </w:r>
      <w:r>
        <w:t>horas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semana,</w:t>
      </w:r>
      <w:r>
        <w:rPr>
          <w:spacing w:val="-1"/>
        </w:rPr>
        <w:t xml:space="preserve"> </w:t>
      </w:r>
      <w:r>
        <w:t>correspondientes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descanso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actor</w:t>
      </w:r>
      <w:r>
        <w:rPr>
          <w:spacing w:val="-3"/>
        </w:rPr>
        <w:t xml:space="preserve"> </w:t>
      </w:r>
      <w:r>
        <w:t>(lunes).</w:t>
      </w:r>
    </w:p>
    <w:p w14:paraId="3746D461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334E5518" w14:textId="77777777" w:rsidR="004F7B77" w:rsidRDefault="00F264A1">
      <w:pPr>
        <w:pStyle w:val="Textoindependiente"/>
        <w:spacing w:before="29"/>
        <w:ind w:left="430"/>
      </w:pPr>
      <w:r>
        <w:lastRenderedPageBreak/>
        <w:t>Versión</w:t>
      </w:r>
      <w:r>
        <w:rPr>
          <w:spacing w:val="-14"/>
        </w:rPr>
        <w:t xml:space="preserve"> </w:t>
      </w:r>
      <w:r>
        <w:t>original</w:t>
      </w:r>
    </w:p>
    <w:p w14:paraId="5F235AF9" w14:textId="77777777" w:rsidR="004F7B77" w:rsidRDefault="00F264A1">
      <w:pPr>
        <w:pStyle w:val="Textoindependiente"/>
        <w:spacing w:before="58" w:line="290" w:lineRule="auto"/>
        <w:ind w:left="430" w:right="157"/>
        <w:jc w:val="both"/>
      </w:pPr>
      <w:r>
        <w:t>Esta decisión del Juez fue impugnada por la accionada, vía apelación. (Tomada de materia</w:t>
      </w:r>
      <w:r>
        <w:rPr>
          <w:spacing w:val="1"/>
        </w:rPr>
        <w:t xml:space="preserve"> </w:t>
      </w:r>
      <w:r>
        <w:t>civil).</w:t>
      </w:r>
    </w:p>
    <w:p w14:paraId="6A65F9D1" w14:textId="77777777" w:rsidR="004F7B77" w:rsidRDefault="004F7B77">
      <w:pPr>
        <w:pStyle w:val="Textoindependiente"/>
        <w:spacing w:before="8"/>
        <w:rPr>
          <w:sz w:val="28"/>
        </w:rPr>
      </w:pPr>
    </w:p>
    <w:p w14:paraId="652DAE53" w14:textId="77777777" w:rsidR="004F7B77" w:rsidRDefault="00F264A1">
      <w:pPr>
        <w:pStyle w:val="Textoindependiente"/>
        <w:ind w:left="430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24859978" w14:textId="77777777" w:rsidR="004F7B77" w:rsidRDefault="00F264A1">
      <w:pPr>
        <w:pStyle w:val="Textoindependiente"/>
        <w:spacing w:before="58"/>
        <w:ind w:left="430"/>
      </w:pPr>
      <w:r>
        <w:t>La</w:t>
      </w:r>
      <w:r>
        <w:rPr>
          <w:spacing w:val="-6"/>
        </w:rPr>
        <w:t xml:space="preserve"> </w:t>
      </w:r>
      <w:r>
        <w:t>accionada</w:t>
      </w:r>
      <w:r>
        <w:rPr>
          <w:spacing w:val="-5"/>
        </w:rPr>
        <w:t xml:space="preserve"> </w:t>
      </w:r>
      <w:r>
        <w:t>impugnó</w:t>
      </w:r>
      <w:r>
        <w:rPr>
          <w:spacing w:val="-6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decisión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juez,</w:t>
      </w:r>
      <w:r>
        <w:rPr>
          <w:spacing w:val="-6"/>
        </w:rPr>
        <w:t xml:space="preserve"> </w:t>
      </w:r>
      <w:r>
        <w:t>vía</w:t>
      </w:r>
      <w:r>
        <w:rPr>
          <w:spacing w:val="-4"/>
        </w:rPr>
        <w:t xml:space="preserve"> </w:t>
      </w:r>
      <w:r>
        <w:t>apelación.</w:t>
      </w:r>
    </w:p>
    <w:p w14:paraId="345D58FA" w14:textId="77777777" w:rsidR="004F7B77" w:rsidRDefault="004F7B77">
      <w:pPr>
        <w:pStyle w:val="Textoindependiente"/>
        <w:spacing w:before="10"/>
        <w:rPr>
          <w:sz w:val="33"/>
        </w:rPr>
      </w:pPr>
    </w:p>
    <w:p w14:paraId="7C2B3420" w14:textId="77777777" w:rsidR="004F7B77" w:rsidRDefault="00F264A1">
      <w:pPr>
        <w:pStyle w:val="Textoindependiente"/>
        <w:ind w:left="430"/>
        <w:jc w:val="both"/>
      </w:pPr>
      <w:r>
        <w:rPr>
          <w:spacing w:val="-1"/>
        </w:rPr>
        <w:t>Versión</w:t>
      </w:r>
      <w:r>
        <w:rPr>
          <w:spacing w:val="-13"/>
        </w:rPr>
        <w:t xml:space="preserve"> </w:t>
      </w:r>
      <w:r>
        <w:rPr>
          <w:spacing w:val="-1"/>
        </w:rPr>
        <w:t>original</w:t>
      </w:r>
    </w:p>
    <w:p w14:paraId="207BB081" w14:textId="77777777" w:rsidR="004F7B77" w:rsidRDefault="00F264A1">
      <w:pPr>
        <w:pStyle w:val="Textoindependiente"/>
        <w:spacing w:before="58" w:line="290" w:lineRule="auto"/>
        <w:ind w:left="430" w:right="155"/>
        <w:jc w:val="both"/>
      </w:pPr>
      <w:r>
        <w:t xml:space="preserve">En un caso como el que se analiza, de responsabilidad </w:t>
      </w:r>
      <w:r>
        <w:t>objetiva de la Administración, todos</w:t>
      </w:r>
      <w:r>
        <w:rPr>
          <w:spacing w:val="1"/>
        </w:rPr>
        <w:t xml:space="preserve"> </w:t>
      </w:r>
      <w:r>
        <w:t>los componentes del sistema arriba enunciados, deben ser acreditados, para que el Juzgador</w:t>
      </w:r>
      <w:r>
        <w:rPr>
          <w:spacing w:val="-64"/>
        </w:rPr>
        <w:t xml:space="preserve"> </w:t>
      </w:r>
      <w:r>
        <w:t>pueda imponer la obligación de resarcir a la Administración. (Tomada de materia contencioso</w:t>
      </w:r>
      <w:r>
        <w:rPr>
          <w:spacing w:val="-64"/>
        </w:rPr>
        <w:t xml:space="preserve"> </w:t>
      </w:r>
      <w:r>
        <w:t>administrativa).</w:t>
      </w:r>
    </w:p>
    <w:p w14:paraId="442F0886" w14:textId="77777777" w:rsidR="004F7B77" w:rsidRDefault="004F7B77">
      <w:pPr>
        <w:pStyle w:val="Textoindependiente"/>
        <w:spacing w:before="6"/>
        <w:rPr>
          <w:sz w:val="28"/>
        </w:rPr>
      </w:pPr>
    </w:p>
    <w:p w14:paraId="5B66D757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</w:t>
      </w:r>
      <w:r>
        <w:t>e</w:t>
      </w:r>
      <w:r>
        <w:rPr>
          <w:spacing w:val="-8"/>
        </w:rPr>
        <w:t xml:space="preserve"> </w:t>
      </w:r>
      <w:r>
        <w:t>claro</w:t>
      </w:r>
    </w:p>
    <w:p w14:paraId="13601C92" w14:textId="77777777" w:rsidR="004F7B77" w:rsidRDefault="00F264A1">
      <w:pPr>
        <w:pStyle w:val="Textoindependiente"/>
        <w:spacing w:before="58" w:line="290" w:lineRule="auto"/>
        <w:ind w:left="430" w:right="155"/>
        <w:jc w:val="both"/>
      </w:pPr>
      <w:r>
        <w:rPr>
          <w:spacing w:val="-1"/>
        </w:rPr>
        <w:t>En</w:t>
      </w:r>
      <w:r>
        <w:rPr>
          <w:spacing w:val="-10"/>
        </w:rPr>
        <w:t xml:space="preserve"> </w:t>
      </w:r>
      <w:r>
        <w:rPr>
          <w:spacing w:val="-1"/>
        </w:rPr>
        <w:t>un</w:t>
      </w:r>
      <w:r>
        <w:rPr>
          <w:spacing w:val="-10"/>
        </w:rPr>
        <w:t xml:space="preserve"> </w:t>
      </w:r>
      <w:r>
        <w:rPr>
          <w:spacing w:val="-1"/>
        </w:rPr>
        <w:t>caso</w:t>
      </w:r>
      <w:r>
        <w:rPr>
          <w:spacing w:val="-10"/>
        </w:rPr>
        <w:t xml:space="preserve"> </w:t>
      </w:r>
      <w:r>
        <w:rPr>
          <w:spacing w:val="-1"/>
        </w:rPr>
        <w:t>como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1"/>
        </w:rPr>
        <w:t>analiza</w:t>
      </w:r>
      <w:r>
        <w:rPr>
          <w:spacing w:val="-9"/>
        </w:rPr>
        <w:t xml:space="preserve"> </w:t>
      </w:r>
      <w:r>
        <w:t>este</w:t>
      </w:r>
      <w:r>
        <w:rPr>
          <w:spacing w:val="-10"/>
        </w:rPr>
        <w:t xml:space="preserve"> </w:t>
      </w:r>
      <w:r>
        <w:t>tribunal,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responsabilidad</w:t>
      </w:r>
      <w:r>
        <w:rPr>
          <w:spacing w:val="-9"/>
        </w:rPr>
        <w:t xml:space="preserve"> </w:t>
      </w:r>
      <w:r>
        <w:t>objetiva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23"/>
        </w:rPr>
        <w:t xml:space="preserve"> </w:t>
      </w:r>
      <w:r>
        <w:t>Administración,</w:t>
      </w:r>
      <w:r>
        <w:rPr>
          <w:spacing w:val="-64"/>
        </w:rPr>
        <w:t xml:space="preserve"> </w:t>
      </w:r>
      <w:r>
        <w:t>todos los componentes del sistema arriba enunciados, deben ser acreditados, para que el</w:t>
      </w:r>
      <w:r>
        <w:rPr>
          <w:spacing w:val="1"/>
        </w:rPr>
        <w:t xml:space="preserve"> </w:t>
      </w:r>
      <w:r>
        <w:t>juzgador</w:t>
      </w:r>
      <w:r>
        <w:rPr>
          <w:spacing w:val="-2"/>
        </w:rPr>
        <w:t xml:space="preserve"> </w:t>
      </w:r>
      <w:r>
        <w:t>pueda</w:t>
      </w:r>
      <w:r>
        <w:rPr>
          <w:spacing w:val="-2"/>
        </w:rPr>
        <w:t xml:space="preserve"> </w:t>
      </w:r>
      <w:r>
        <w:t>imponer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obligación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resarcir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Administración.</w:t>
      </w:r>
    </w:p>
    <w:p w14:paraId="6934B918" w14:textId="77777777" w:rsidR="004F7B77" w:rsidRDefault="004F7B77">
      <w:pPr>
        <w:pStyle w:val="Textoindependiente"/>
        <w:spacing w:before="10"/>
        <w:rPr>
          <w:sz w:val="23"/>
        </w:rPr>
      </w:pPr>
    </w:p>
    <w:p w14:paraId="26ADC66E" w14:textId="77777777" w:rsidR="004F7B77" w:rsidRDefault="00F264A1">
      <w:pPr>
        <w:pStyle w:val="Ttulo3"/>
        <w:numPr>
          <w:ilvl w:val="0"/>
          <w:numId w:val="20"/>
        </w:numPr>
        <w:tabs>
          <w:tab w:val="left" w:pos="1170"/>
          <w:tab w:val="left" w:pos="1171"/>
        </w:tabs>
        <w:spacing w:before="1"/>
        <w:ind w:left="1170"/>
        <w:jc w:val="left"/>
      </w:pPr>
      <w:r>
        <w:rPr>
          <w:color w:val="231F20"/>
        </w:rPr>
        <w:t>La relación sujeto-predicado</w:t>
      </w:r>
    </w:p>
    <w:p w14:paraId="73A23556" w14:textId="77777777" w:rsidR="004F7B77" w:rsidRDefault="00F264A1">
      <w:pPr>
        <w:pStyle w:val="Textoindependiente"/>
        <w:spacing w:before="322" w:line="290" w:lineRule="auto"/>
        <w:ind w:left="430" w:right="154"/>
        <w:jc w:val="both"/>
      </w:pPr>
      <w:r>
        <w:t>Toda oración, para que esté bien redactada, debe tener un sujeto gramatical y un predicado.</w:t>
      </w:r>
      <w:r>
        <w:rPr>
          <w:spacing w:val="1"/>
        </w:rPr>
        <w:t xml:space="preserve"> </w:t>
      </w:r>
      <w:r>
        <w:t>El sujeto gramatical corresponde sobre lo que se “dice algo” (predica). Ese “decir algo”</w:t>
      </w:r>
      <w:r>
        <w:rPr>
          <w:spacing w:val="1"/>
        </w:rPr>
        <w:t xml:space="preserve"> </w:t>
      </w:r>
      <w:r>
        <w:t>corresponde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predicado,</w:t>
      </w:r>
      <w:r>
        <w:rPr>
          <w:spacing w:val="-4"/>
        </w:rPr>
        <w:t xml:space="preserve"> </w:t>
      </w:r>
      <w:r>
        <w:t>cuyo</w:t>
      </w:r>
      <w:r>
        <w:rPr>
          <w:spacing w:val="-4"/>
        </w:rPr>
        <w:t xml:space="preserve"> </w:t>
      </w:r>
      <w:r>
        <w:t>componente</w:t>
      </w:r>
      <w:r>
        <w:rPr>
          <w:spacing w:val="-4"/>
        </w:rPr>
        <w:t xml:space="preserve"> </w:t>
      </w:r>
      <w:r>
        <w:t>principal</w:t>
      </w:r>
      <w:r>
        <w:rPr>
          <w:spacing w:val="-4"/>
        </w:rPr>
        <w:t xml:space="preserve"> </w:t>
      </w:r>
      <w:r>
        <w:t>siempre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verbo.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español</w:t>
      </w:r>
      <w:r>
        <w:rPr>
          <w:spacing w:val="-4"/>
        </w:rPr>
        <w:t xml:space="preserve"> </w:t>
      </w:r>
      <w:r>
        <w:t>tiene</w:t>
      </w:r>
      <w:r>
        <w:rPr>
          <w:spacing w:val="-64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complejidad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sujeto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puede</w:t>
      </w:r>
      <w:r>
        <w:rPr>
          <w:spacing w:val="-15"/>
        </w:rPr>
        <w:t xml:space="preserve"> </w:t>
      </w:r>
      <w:r>
        <w:t>expresar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diferentes</w:t>
      </w:r>
      <w:r>
        <w:rPr>
          <w:spacing w:val="-14"/>
        </w:rPr>
        <w:t xml:space="preserve"> </w:t>
      </w:r>
      <w:r>
        <w:t>maneras:</w:t>
      </w:r>
      <w:r>
        <w:rPr>
          <w:spacing w:val="-15"/>
        </w:rPr>
        <w:t xml:space="preserve"> </w:t>
      </w:r>
      <w:r>
        <w:t>impersonal</w:t>
      </w:r>
      <w:r>
        <w:rPr>
          <w:spacing w:val="-15"/>
        </w:rPr>
        <w:t xml:space="preserve"> </w:t>
      </w:r>
      <w:r>
        <w:t>(aparece</w:t>
      </w:r>
      <w:r>
        <w:rPr>
          <w:spacing w:val="-64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construcciones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“se”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verbos</w:t>
      </w:r>
      <w:r>
        <w:rPr>
          <w:spacing w:val="-7"/>
        </w:rPr>
        <w:t xml:space="preserve"> </w:t>
      </w:r>
      <w:r>
        <w:t>específicos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“haber”);</w:t>
      </w:r>
      <w:r>
        <w:rPr>
          <w:spacing w:val="-8"/>
        </w:rPr>
        <w:t xml:space="preserve"> </w:t>
      </w:r>
      <w:r>
        <w:t>indeterminado</w:t>
      </w:r>
      <w:r>
        <w:rPr>
          <w:spacing w:val="-8"/>
        </w:rPr>
        <w:t xml:space="preserve"> </w:t>
      </w:r>
      <w:r>
        <w:t>(cuando</w:t>
      </w:r>
      <w:r>
        <w:rPr>
          <w:spacing w:val="-8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usa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tercera</w:t>
      </w:r>
      <w:r>
        <w:rPr>
          <w:spacing w:val="-9"/>
        </w:rPr>
        <w:t xml:space="preserve"> </w:t>
      </w:r>
      <w:r>
        <w:t>persona</w:t>
      </w:r>
      <w:r>
        <w:rPr>
          <w:spacing w:val="-8"/>
        </w:rPr>
        <w:t xml:space="preserve"> </w:t>
      </w:r>
      <w:r>
        <w:t>plural</w:t>
      </w:r>
      <w:r>
        <w:rPr>
          <w:spacing w:val="-8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referencia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sujeto);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tradicional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tácito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nulo.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este</w:t>
      </w:r>
      <w:r>
        <w:rPr>
          <w:spacing w:val="-64"/>
        </w:rPr>
        <w:t xml:space="preserve"> </w:t>
      </w:r>
      <w:r>
        <w:t>apartado,</w:t>
      </w:r>
      <w:r>
        <w:rPr>
          <w:spacing w:val="-2"/>
        </w:rPr>
        <w:t xml:space="preserve"> </w:t>
      </w:r>
      <w:r>
        <w:t>se abordan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tradicional y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tácito.</w:t>
      </w:r>
    </w:p>
    <w:p w14:paraId="30E51A1B" w14:textId="77777777" w:rsidR="004F7B77" w:rsidRDefault="004F7B77">
      <w:pPr>
        <w:pStyle w:val="Textoindependiente"/>
        <w:spacing w:before="9"/>
      </w:pPr>
    </w:p>
    <w:p w14:paraId="60274D02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El</w:t>
      </w:r>
      <w:r>
        <w:rPr>
          <w:spacing w:val="-5"/>
        </w:rPr>
        <w:t xml:space="preserve"> </w:t>
      </w:r>
      <w:r>
        <w:t>sujeto</w:t>
      </w:r>
      <w:r>
        <w:rPr>
          <w:spacing w:val="-4"/>
        </w:rPr>
        <w:t xml:space="preserve"> </w:t>
      </w:r>
      <w:r>
        <w:t>tradicional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aquel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expresa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refiere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persona,</w:t>
      </w:r>
      <w:r>
        <w:rPr>
          <w:spacing w:val="-4"/>
        </w:rPr>
        <w:t xml:space="preserve"> </w:t>
      </w:r>
      <w:r>
        <w:t>actor</w:t>
      </w:r>
      <w:r>
        <w:rPr>
          <w:spacing w:val="-5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objeto,</w:t>
      </w:r>
      <w:r>
        <w:rPr>
          <w:spacing w:val="-4"/>
        </w:rPr>
        <w:t xml:space="preserve"> </w:t>
      </w:r>
      <w:r>
        <w:t>puede</w:t>
      </w:r>
      <w:r>
        <w:rPr>
          <w:spacing w:val="-64"/>
        </w:rPr>
        <w:t xml:space="preserve"> </w:t>
      </w:r>
      <w:r>
        <w:t>componerse de varias palabras, pero solo una, en general, es la importante y constituye el</w:t>
      </w:r>
      <w:r>
        <w:rPr>
          <w:spacing w:val="1"/>
        </w:rPr>
        <w:t xml:space="preserve"> </w:t>
      </w:r>
      <w:r>
        <w:t>núcleo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sujeto. Esa</w:t>
      </w:r>
      <w:r>
        <w:rPr>
          <w:spacing w:val="-1"/>
        </w:rPr>
        <w:t xml:space="preserve"> </w:t>
      </w:r>
      <w:r>
        <w:t>palabra</w:t>
      </w:r>
      <w:r>
        <w:rPr>
          <w:spacing w:val="-2"/>
        </w:rPr>
        <w:t xml:space="preserve"> </w:t>
      </w:r>
      <w:r>
        <w:t>puede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sustantivo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pronombre.</w:t>
      </w:r>
    </w:p>
    <w:p w14:paraId="5EC21F57" w14:textId="77777777" w:rsidR="004F7B77" w:rsidRDefault="004F7B77">
      <w:pPr>
        <w:pStyle w:val="Textoindependiente"/>
        <w:spacing w:before="2"/>
        <w:rPr>
          <w:sz w:val="25"/>
        </w:rPr>
      </w:pPr>
    </w:p>
    <w:p w14:paraId="58392FBC" w14:textId="77777777" w:rsidR="004F7B77" w:rsidRDefault="00F264A1">
      <w:pPr>
        <w:pStyle w:val="Textoindependiente"/>
        <w:spacing w:line="290" w:lineRule="auto"/>
        <w:ind w:left="430" w:right="156" w:firstLine="63"/>
        <w:jc w:val="both"/>
      </w:pPr>
      <w:r>
        <w:t>Hay</w:t>
      </w:r>
      <w:r>
        <w:rPr>
          <w:spacing w:val="-7"/>
        </w:rPr>
        <w:t xml:space="preserve"> </w:t>
      </w:r>
      <w:r>
        <w:t>lenguas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pueden</w:t>
      </w:r>
      <w:r>
        <w:rPr>
          <w:spacing w:val="-6"/>
        </w:rPr>
        <w:t xml:space="preserve"> </w:t>
      </w:r>
      <w:r>
        <w:t>enunciar</w:t>
      </w:r>
      <w:r>
        <w:rPr>
          <w:spacing w:val="-7"/>
        </w:rPr>
        <w:t xml:space="preserve"> </w:t>
      </w:r>
      <w:r>
        <w:t>oraciones</w:t>
      </w:r>
      <w:r>
        <w:rPr>
          <w:spacing w:val="-6"/>
        </w:rPr>
        <w:t xml:space="preserve"> </w:t>
      </w:r>
      <w:r>
        <w:t>sin</w:t>
      </w:r>
      <w:r>
        <w:rPr>
          <w:spacing w:val="-6"/>
        </w:rPr>
        <w:t xml:space="preserve"> </w:t>
      </w:r>
      <w:r>
        <w:t>expresar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sujeto.</w:t>
      </w:r>
      <w:r>
        <w:rPr>
          <w:spacing w:val="-6"/>
        </w:rPr>
        <w:t xml:space="preserve"> </w:t>
      </w:r>
      <w:r>
        <w:t>Dentro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estas</w:t>
      </w:r>
      <w:r>
        <w:rPr>
          <w:spacing w:val="-64"/>
        </w:rPr>
        <w:t xml:space="preserve"> </w:t>
      </w:r>
      <w:r>
        <w:t>lenguas,</w:t>
      </w:r>
      <w:r>
        <w:rPr>
          <w:spacing w:val="27"/>
        </w:rPr>
        <w:t xml:space="preserve"> </w:t>
      </w:r>
      <w:r>
        <w:t>están</w:t>
      </w:r>
      <w:r>
        <w:rPr>
          <w:spacing w:val="28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español,</w:t>
      </w:r>
      <w:r>
        <w:rPr>
          <w:spacing w:val="28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árabe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japonés.</w:t>
      </w:r>
      <w:r>
        <w:rPr>
          <w:spacing w:val="28"/>
        </w:rPr>
        <w:t xml:space="preserve"> </w:t>
      </w:r>
      <w:r>
        <w:t>Entre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t>opciones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construcción,</w:t>
      </w:r>
      <w:r>
        <w:rPr>
          <w:spacing w:val="29"/>
        </w:rPr>
        <w:t xml:space="preserve"> </w:t>
      </w:r>
      <w:r>
        <w:t>está</w:t>
      </w:r>
      <w:r>
        <w:rPr>
          <w:spacing w:val="-64"/>
        </w:rPr>
        <w:t xml:space="preserve"> </w:t>
      </w:r>
      <w:r>
        <w:t>la oración con sujeto tácito. Los sujetos tácitos (nulo, no expreso, elíptico o desinencial) se</w:t>
      </w:r>
      <w:r>
        <w:rPr>
          <w:spacing w:val="1"/>
        </w:rPr>
        <w:t xml:space="preserve"> </w:t>
      </w:r>
      <w:r>
        <w:t>presentan</w:t>
      </w:r>
      <w:r>
        <w:rPr>
          <w:spacing w:val="-11"/>
        </w:rPr>
        <w:t xml:space="preserve"> </w:t>
      </w:r>
      <w:r>
        <w:t>cuando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oración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enuncia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sujeto</w:t>
      </w:r>
      <w:r>
        <w:rPr>
          <w:spacing w:val="-10"/>
        </w:rPr>
        <w:t xml:space="preserve"> </w:t>
      </w:r>
      <w:r>
        <w:t>gramati</w:t>
      </w:r>
      <w:r>
        <w:t>cal;</w:t>
      </w:r>
      <w:r>
        <w:rPr>
          <w:spacing w:val="-10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embargo,</w:t>
      </w:r>
      <w:r>
        <w:rPr>
          <w:spacing w:val="-10"/>
        </w:rPr>
        <w:t xml:space="preserve"> </w:t>
      </w:r>
      <w:r>
        <w:t>referencial</w:t>
      </w:r>
      <w:r>
        <w:rPr>
          <w:spacing w:val="-6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pragmáticamente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puede</w:t>
      </w:r>
      <w:r>
        <w:rPr>
          <w:spacing w:val="-6"/>
        </w:rPr>
        <w:t xml:space="preserve"> </w:t>
      </w:r>
      <w:r>
        <w:t>identificar,</w:t>
      </w:r>
      <w:r>
        <w:rPr>
          <w:spacing w:val="-7"/>
        </w:rPr>
        <w:t xml:space="preserve"> </w:t>
      </w:r>
      <w:r>
        <w:t>debido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fue</w:t>
      </w:r>
      <w:r>
        <w:rPr>
          <w:spacing w:val="-7"/>
        </w:rPr>
        <w:t xml:space="preserve"> </w:t>
      </w:r>
      <w:r>
        <w:t>nombrado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oración</w:t>
      </w:r>
      <w:r>
        <w:rPr>
          <w:spacing w:val="-7"/>
        </w:rPr>
        <w:t xml:space="preserve"> </w:t>
      </w:r>
      <w:r>
        <w:t>anterior</w:t>
      </w:r>
      <w:r>
        <w:rPr>
          <w:spacing w:val="-7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determina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situación comunicativa.</w:t>
      </w:r>
    </w:p>
    <w:p w14:paraId="24E9250D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F3F30D4" w14:textId="77777777" w:rsidR="004F7B77" w:rsidRDefault="00F264A1">
      <w:pPr>
        <w:pStyle w:val="Textoindependiente"/>
        <w:spacing w:before="29" w:line="544" w:lineRule="auto"/>
        <w:ind w:left="340" w:right="3135"/>
        <w:jc w:val="both"/>
      </w:pPr>
      <w:r>
        <w:rPr>
          <w:spacing w:val="-1"/>
        </w:rPr>
        <w:lastRenderedPageBreak/>
        <w:t xml:space="preserve">A continuación, se </w:t>
      </w:r>
      <w:r>
        <w:t>presentan algunos ejemplos de textos jurídicos:</w:t>
      </w:r>
      <w:r>
        <w:rPr>
          <w:spacing w:val="-64"/>
        </w:rPr>
        <w:t xml:space="preserve"> </w:t>
      </w:r>
      <w:r>
        <w:t>Sujeto tradicional:</w:t>
      </w:r>
    </w:p>
    <w:p w14:paraId="5640E4F8" w14:textId="77777777" w:rsidR="004F7B77" w:rsidRDefault="00F264A1">
      <w:pPr>
        <w:pStyle w:val="Textoindependiente"/>
        <w:spacing w:line="290" w:lineRule="auto"/>
        <w:ind w:left="1048" w:right="247" w:firstLine="34"/>
        <w:jc w:val="both"/>
      </w:pPr>
      <w:r>
        <w:rPr>
          <w:spacing w:val="-1"/>
        </w:rPr>
        <w:t>“La</w:t>
      </w:r>
      <w:r>
        <w:rPr>
          <w:spacing w:val="-32"/>
        </w:rPr>
        <w:t xml:space="preserve"> </w:t>
      </w:r>
      <w:r>
        <w:rPr>
          <w:spacing w:val="-1"/>
        </w:rPr>
        <w:t>sentencia</w:t>
      </w:r>
      <w:r>
        <w:rPr>
          <w:spacing w:val="-33"/>
        </w:rPr>
        <w:t xml:space="preserve"> </w:t>
      </w:r>
      <w:r>
        <w:rPr>
          <w:spacing w:val="-1"/>
        </w:rPr>
        <w:t>recurrida</w:t>
      </w:r>
      <w:r>
        <w:rPr>
          <w:spacing w:val="-31"/>
        </w:rPr>
        <w:t xml:space="preserve"> </w:t>
      </w:r>
      <w:r>
        <w:rPr>
          <w:spacing w:val="-1"/>
        </w:rPr>
        <w:t>explica</w:t>
      </w:r>
      <w:r>
        <w:rPr>
          <w:spacing w:val="-32"/>
        </w:rPr>
        <w:t xml:space="preserve"> </w:t>
      </w:r>
      <w:r>
        <w:rPr>
          <w:spacing w:val="-1"/>
        </w:rPr>
        <w:t>claramente</w:t>
      </w:r>
      <w:r>
        <w:rPr>
          <w:spacing w:val="-31"/>
        </w:rPr>
        <w:t xml:space="preserve"> </w:t>
      </w:r>
      <w:r>
        <w:t>que</w:t>
      </w:r>
      <w:r>
        <w:rPr>
          <w:spacing w:val="-32"/>
        </w:rPr>
        <w:t xml:space="preserve"> </w:t>
      </w:r>
      <w:r>
        <w:t>el</w:t>
      </w:r>
      <w:r>
        <w:rPr>
          <w:spacing w:val="-31"/>
        </w:rPr>
        <w:t xml:space="preserve"> </w:t>
      </w:r>
      <w:r>
        <w:t>monto</w:t>
      </w:r>
      <w:r>
        <w:rPr>
          <w:spacing w:val="-32"/>
        </w:rPr>
        <w:t xml:space="preserve"> </w:t>
      </w:r>
      <w:r>
        <w:t>pagado</w:t>
      </w:r>
      <w:r>
        <w:rPr>
          <w:spacing w:val="-32"/>
        </w:rPr>
        <w:t xml:space="preserve"> </w:t>
      </w:r>
      <w:r>
        <w:t>por</w:t>
      </w:r>
      <w:r>
        <w:rPr>
          <w:spacing w:val="-31"/>
        </w:rPr>
        <w:t xml:space="preserve"> </w:t>
      </w:r>
      <w:r>
        <w:t>la</w:t>
      </w:r>
      <w:r>
        <w:rPr>
          <w:spacing w:val="-32"/>
        </w:rPr>
        <w:t xml:space="preserve"> </w:t>
      </w:r>
      <w:r>
        <w:t>patronal</w:t>
      </w:r>
      <w:r>
        <w:rPr>
          <w:spacing w:val="-31"/>
        </w:rPr>
        <w:t xml:space="preserve"> </w:t>
      </w:r>
      <w:r>
        <w:t>no</w:t>
      </w:r>
      <w:r>
        <w:rPr>
          <w:spacing w:val="-32"/>
        </w:rPr>
        <w:t xml:space="preserve"> </w:t>
      </w:r>
      <w:r>
        <w:t>permite</w:t>
      </w:r>
      <w:r>
        <w:rPr>
          <w:spacing w:val="-64"/>
        </w:rPr>
        <w:t xml:space="preserve"> </w:t>
      </w:r>
      <w:r>
        <w:t>apreciar que las horas eran pagadas ni de forma ordinaria y menos extraordinaria”.</w:t>
      </w:r>
      <w:r>
        <w:rPr>
          <w:spacing w:val="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</w:t>
      </w:r>
      <w:r>
        <w:t>ria</w:t>
      </w:r>
      <w:r>
        <w:rPr>
          <w:spacing w:val="-1"/>
        </w:rPr>
        <w:t xml:space="preserve"> </w:t>
      </w:r>
      <w:r>
        <w:t>laboral).</w:t>
      </w:r>
    </w:p>
    <w:p w14:paraId="129CE187" w14:textId="77777777" w:rsidR="004F7B77" w:rsidRDefault="00F264A1">
      <w:pPr>
        <w:pStyle w:val="Textoindependiente"/>
        <w:spacing w:line="290" w:lineRule="auto"/>
        <w:ind w:left="1048" w:right="248" w:firstLine="41"/>
        <w:jc w:val="both"/>
      </w:pPr>
      <w:r>
        <w:rPr>
          <w:spacing w:val="-1"/>
        </w:rPr>
        <w:t>“Esto</w:t>
      </w:r>
      <w:r>
        <w:rPr>
          <w:spacing w:val="-26"/>
        </w:rPr>
        <w:t xml:space="preserve"> </w:t>
      </w:r>
      <w:r>
        <w:rPr>
          <w:spacing w:val="-1"/>
        </w:rPr>
        <w:t>implica</w:t>
      </w:r>
      <w:r>
        <w:rPr>
          <w:spacing w:val="-26"/>
        </w:rPr>
        <w:t xml:space="preserve"> </w:t>
      </w:r>
      <w:r>
        <w:rPr>
          <w:spacing w:val="-1"/>
        </w:rPr>
        <w:t>que</w:t>
      </w:r>
      <w:r>
        <w:rPr>
          <w:spacing w:val="-26"/>
        </w:rPr>
        <w:t xml:space="preserve"> </w:t>
      </w:r>
      <w:r>
        <w:rPr>
          <w:spacing w:val="-1"/>
        </w:rPr>
        <w:t>cada</w:t>
      </w:r>
      <w:r>
        <w:rPr>
          <w:spacing w:val="-25"/>
        </w:rPr>
        <w:t xml:space="preserve"> </w:t>
      </w:r>
      <w:r>
        <w:rPr>
          <w:spacing w:val="-1"/>
        </w:rPr>
        <w:t>uno</w:t>
      </w:r>
      <w:r>
        <w:rPr>
          <w:spacing w:val="-26"/>
        </w:rPr>
        <w:t xml:space="preserve"> </w:t>
      </w:r>
      <w:r>
        <w:rPr>
          <w:spacing w:val="-1"/>
        </w:rPr>
        <w:t>de</w:t>
      </w:r>
      <w:r>
        <w:rPr>
          <w:spacing w:val="-26"/>
        </w:rPr>
        <w:t xml:space="preserve"> </w:t>
      </w:r>
      <w:r>
        <w:rPr>
          <w:spacing w:val="-1"/>
        </w:rPr>
        <w:t>los</w:t>
      </w:r>
      <w:r>
        <w:rPr>
          <w:spacing w:val="-25"/>
        </w:rPr>
        <w:t xml:space="preserve"> </w:t>
      </w:r>
      <w:r>
        <w:rPr>
          <w:spacing w:val="-1"/>
        </w:rPr>
        <w:t>deudores</w:t>
      </w:r>
      <w:r>
        <w:rPr>
          <w:spacing w:val="-26"/>
        </w:rPr>
        <w:t xml:space="preserve"> </w:t>
      </w:r>
      <w:r>
        <w:rPr>
          <w:spacing w:val="-1"/>
        </w:rPr>
        <w:t>de</w:t>
      </w:r>
      <w:r>
        <w:rPr>
          <w:spacing w:val="-26"/>
        </w:rPr>
        <w:t xml:space="preserve"> </w:t>
      </w:r>
      <w:r>
        <w:rPr>
          <w:spacing w:val="-1"/>
        </w:rPr>
        <w:t>esta</w:t>
      </w:r>
      <w:r>
        <w:rPr>
          <w:spacing w:val="-25"/>
        </w:rPr>
        <w:t xml:space="preserve"> </w:t>
      </w:r>
      <w:r>
        <w:rPr>
          <w:spacing w:val="-1"/>
        </w:rPr>
        <w:t>obligación</w:t>
      </w:r>
      <w:r>
        <w:rPr>
          <w:spacing w:val="-26"/>
        </w:rPr>
        <w:t xml:space="preserve"> </w:t>
      </w:r>
      <w:r>
        <w:t>responde</w:t>
      </w:r>
      <w:r>
        <w:rPr>
          <w:spacing w:val="-26"/>
        </w:rPr>
        <w:t xml:space="preserve"> </w:t>
      </w:r>
      <w:r>
        <w:t>por</w:t>
      </w:r>
      <w:r>
        <w:rPr>
          <w:spacing w:val="-25"/>
        </w:rPr>
        <w:t xml:space="preserve"> </w:t>
      </w:r>
      <w:r>
        <w:t>la</w:t>
      </w:r>
      <w:r>
        <w:rPr>
          <w:spacing w:val="-26"/>
        </w:rPr>
        <w:t xml:space="preserve"> </w:t>
      </w:r>
      <w:r>
        <w:t>prestación</w:t>
      </w:r>
      <w:r>
        <w:rPr>
          <w:spacing w:val="-64"/>
        </w:rPr>
        <w:t xml:space="preserve"> </w:t>
      </w:r>
      <w:r>
        <w:t>total”.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laboral).</w:t>
      </w:r>
    </w:p>
    <w:p w14:paraId="2784ACF2" w14:textId="77777777" w:rsidR="004F7B77" w:rsidRDefault="004F7B77">
      <w:pPr>
        <w:pStyle w:val="Textoindependiente"/>
        <w:spacing w:before="11"/>
        <w:rPr>
          <w:sz w:val="23"/>
        </w:rPr>
      </w:pPr>
    </w:p>
    <w:p w14:paraId="27EB7C88" w14:textId="77777777" w:rsidR="004F7B77" w:rsidRDefault="00F264A1">
      <w:pPr>
        <w:pStyle w:val="Textoindependiente"/>
        <w:ind w:left="340"/>
        <w:jc w:val="both"/>
      </w:pPr>
      <w:r>
        <w:t>Sujeto tácito:</w:t>
      </w:r>
    </w:p>
    <w:p w14:paraId="1015453A" w14:textId="77777777" w:rsidR="004F7B77" w:rsidRDefault="004F7B77">
      <w:pPr>
        <w:pStyle w:val="Textoindependiente"/>
        <w:spacing w:before="10"/>
        <w:rPr>
          <w:sz w:val="33"/>
        </w:rPr>
      </w:pPr>
    </w:p>
    <w:p w14:paraId="1B0D710E" w14:textId="77777777" w:rsidR="004F7B77" w:rsidRDefault="00F264A1">
      <w:pPr>
        <w:pStyle w:val="Prrafodelista"/>
        <w:numPr>
          <w:ilvl w:val="0"/>
          <w:numId w:val="17"/>
        </w:numPr>
        <w:tabs>
          <w:tab w:val="left" w:pos="1219"/>
          <w:tab w:val="left" w:pos="1220"/>
        </w:tabs>
        <w:spacing w:line="290" w:lineRule="auto"/>
        <w:ind w:right="246"/>
        <w:rPr>
          <w:sz w:val="24"/>
        </w:rPr>
      </w:pPr>
      <w:r>
        <w:rPr>
          <w:sz w:val="24"/>
        </w:rPr>
        <w:t>“Sobre</w:t>
      </w:r>
      <w:r>
        <w:rPr>
          <w:spacing w:val="10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sentencia</w:t>
      </w:r>
      <w:r>
        <w:rPr>
          <w:spacing w:val="12"/>
          <w:sz w:val="24"/>
        </w:rPr>
        <w:t xml:space="preserve"> </w:t>
      </w:r>
      <w:r>
        <w:rPr>
          <w:sz w:val="24"/>
        </w:rPr>
        <w:t>anticipada,</w:t>
      </w:r>
      <w:r>
        <w:rPr>
          <w:spacing w:val="11"/>
          <w:sz w:val="24"/>
        </w:rPr>
        <w:t xml:space="preserve"> </w:t>
      </w:r>
      <w:r>
        <w:rPr>
          <w:sz w:val="24"/>
        </w:rPr>
        <w:t>reitera</w:t>
      </w:r>
      <w:r>
        <w:rPr>
          <w:spacing w:val="11"/>
          <w:sz w:val="24"/>
        </w:rPr>
        <w:t xml:space="preserve"> </w:t>
      </w:r>
      <w:r>
        <w:rPr>
          <w:sz w:val="24"/>
        </w:rPr>
        <w:t>que</w:t>
      </w:r>
      <w:r>
        <w:rPr>
          <w:spacing w:val="11"/>
          <w:sz w:val="24"/>
        </w:rPr>
        <w:t xml:space="preserve"> </w:t>
      </w:r>
      <w:r>
        <w:rPr>
          <w:sz w:val="24"/>
        </w:rPr>
        <w:t>se</w:t>
      </w:r>
      <w:r>
        <w:rPr>
          <w:spacing w:val="10"/>
          <w:sz w:val="24"/>
        </w:rPr>
        <w:t xml:space="preserve"> </w:t>
      </w:r>
      <w:r>
        <w:rPr>
          <w:sz w:val="24"/>
        </w:rPr>
        <w:t>da</w:t>
      </w:r>
      <w:r>
        <w:rPr>
          <w:spacing w:val="11"/>
          <w:sz w:val="24"/>
        </w:rPr>
        <w:t xml:space="preserve"> </w:t>
      </w:r>
      <w:r>
        <w:rPr>
          <w:sz w:val="24"/>
        </w:rPr>
        <w:t>por</w:t>
      </w:r>
      <w:r>
        <w:rPr>
          <w:spacing w:val="11"/>
          <w:sz w:val="24"/>
        </w:rPr>
        <w:t xml:space="preserve"> </w:t>
      </w:r>
      <w:r>
        <w:rPr>
          <w:sz w:val="24"/>
        </w:rPr>
        <w:t>no</w:t>
      </w:r>
      <w:r>
        <w:rPr>
          <w:spacing w:val="10"/>
          <w:sz w:val="24"/>
        </w:rPr>
        <w:t xml:space="preserve"> </w:t>
      </w:r>
      <w:r>
        <w:rPr>
          <w:sz w:val="24"/>
        </w:rPr>
        <w:t>contestar</w:t>
      </w:r>
      <w:r>
        <w:rPr>
          <w:spacing w:val="11"/>
          <w:sz w:val="24"/>
        </w:rPr>
        <w:t xml:space="preserve"> </w:t>
      </w:r>
      <w:r>
        <w:rPr>
          <w:sz w:val="24"/>
        </w:rPr>
        <w:t>en</w:t>
      </w:r>
      <w:r>
        <w:rPr>
          <w:spacing w:val="11"/>
          <w:sz w:val="24"/>
        </w:rPr>
        <w:t xml:space="preserve"> </w:t>
      </w:r>
      <w:r>
        <w:rPr>
          <w:sz w:val="24"/>
        </w:rPr>
        <w:t>tiempo,</w:t>
      </w:r>
      <w:r>
        <w:rPr>
          <w:spacing w:val="11"/>
          <w:sz w:val="24"/>
        </w:rPr>
        <w:t xml:space="preserve"> </w:t>
      </w:r>
      <w:r>
        <w:rPr>
          <w:sz w:val="24"/>
        </w:rPr>
        <w:t>lo</w:t>
      </w:r>
      <w:r>
        <w:rPr>
          <w:spacing w:val="11"/>
          <w:sz w:val="24"/>
        </w:rPr>
        <w:t xml:space="preserve"> </w:t>
      </w:r>
      <w:r>
        <w:rPr>
          <w:sz w:val="24"/>
        </w:rPr>
        <w:t>cual</w:t>
      </w:r>
      <w:r>
        <w:rPr>
          <w:spacing w:val="-64"/>
          <w:sz w:val="24"/>
        </w:rPr>
        <w:t xml:space="preserve"> </w:t>
      </w:r>
      <w:r>
        <w:rPr>
          <w:sz w:val="24"/>
        </w:rPr>
        <w:t>aduce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es</w:t>
      </w:r>
      <w:r>
        <w:rPr>
          <w:spacing w:val="-2"/>
          <w:sz w:val="24"/>
        </w:rPr>
        <w:t xml:space="preserve"> </w:t>
      </w:r>
      <w:r>
        <w:rPr>
          <w:sz w:val="24"/>
        </w:rPr>
        <w:t>cierto”. 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 laboral).</w:t>
      </w:r>
    </w:p>
    <w:p w14:paraId="6DB6D54A" w14:textId="77777777" w:rsidR="004F7B77" w:rsidRDefault="004F7B77">
      <w:pPr>
        <w:pStyle w:val="Textoindependiente"/>
        <w:spacing w:before="5"/>
        <w:rPr>
          <w:sz w:val="30"/>
        </w:rPr>
      </w:pPr>
    </w:p>
    <w:p w14:paraId="1A21625C" w14:textId="77777777" w:rsidR="004F7B77" w:rsidRDefault="00F264A1">
      <w:pPr>
        <w:pStyle w:val="Textoindependiente"/>
        <w:spacing w:line="290" w:lineRule="auto"/>
        <w:ind w:left="339" w:right="246"/>
        <w:jc w:val="both"/>
      </w:pPr>
      <w:r>
        <w:t>En ejemplo i., se observa la presencia del sujeto “La sentencia recurrida” con el sustantivo</w:t>
      </w:r>
      <w:r>
        <w:rPr>
          <w:spacing w:val="1"/>
        </w:rPr>
        <w:t xml:space="preserve"> </w:t>
      </w:r>
      <w:r>
        <w:t>“sentencia”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núcleo.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verbo principal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predicado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“explica”.</w:t>
      </w:r>
    </w:p>
    <w:p w14:paraId="0DC71B3F" w14:textId="77777777" w:rsidR="004F7B77" w:rsidRDefault="004F7B77">
      <w:pPr>
        <w:pStyle w:val="Textoindependiente"/>
        <w:spacing w:before="3"/>
        <w:rPr>
          <w:sz w:val="23"/>
        </w:rPr>
      </w:pPr>
    </w:p>
    <w:p w14:paraId="2A6CFFBA" w14:textId="77777777" w:rsidR="004F7B77" w:rsidRDefault="00F264A1">
      <w:pPr>
        <w:pStyle w:val="Textoindependiente"/>
        <w:spacing w:line="290" w:lineRule="auto"/>
        <w:ind w:left="339" w:right="247"/>
        <w:jc w:val="both"/>
      </w:pPr>
      <w:r>
        <w:t xml:space="preserve">En el siguiente ejemplo, </w:t>
      </w:r>
      <w:proofErr w:type="spellStart"/>
      <w:r>
        <w:t>ii</w:t>
      </w:r>
      <w:proofErr w:type="spellEnd"/>
      <w:r>
        <w:t>., el sujeto está confor</w:t>
      </w:r>
      <w:r>
        <w:t>mado solo por una palabra, el pronombre</w:t>
      </w:r>
      <w:r>
        <w:rPr>
          <w:spacing w:val="1"/>
        </w:rPr>
        <w:t xml:space="preserve"> </w:t>
      </w:r>
      <w:r>
        <w:t>“Esto”,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cual corresponde al</w:t>
      </w:r>
      <w:r>
        <w:rPr>
          <w:spacing w:val="-1"/>
        </w:rPr>
        <w:t xml:space="preserve"> </w:t>
      </w:r>
      <w:r>
        <w:t>núcleo.</w:t>
      </w:r>
    </w:p>
    <w:p w14:paraId="329B531F" w14:textId="77777777" w:rsidR="004F7B77" w:rsidRDefault="004F7B77">
      <w:pPr>
        <w:pStyle w:val="Textoindependiente"/>
        <w:spacing w:before="3"/>
        <w:rPr>
          <w:sz w:val="23"/>
        </w:rPr>
      </w:pPr>
    </w:p>
    <w:p w14:paraId="0BD089DB" w14:textId="77777777" w:rsidR="004F7B77" w:rsidRDefault="00F264A1">
      <w:pPr>
        <w:pStyle w:val="Textoindependiente"/>
        <w:spacing w:before="1" w:line="290" w:lineRule="auto"/>
        <w:ind w:left="339" w:right="245"/>
        <w:jc w:val="both"/>
      </w:pP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último</w:t>
      </w:r>
      <w:r>
        <w:rPr>
          <w:spacing w:val="-7"/>
        </w:rPr>
        <w:t xml:space="preserve"> </w:t>
      </w:r>
      <w:r>
        <w:t>ejemplo,</w:t>
      </w:r>
      <w:r>
        <w:rPr>
          <w:spacing w:val="-6"/>
        </w:rPr>
        <w:t xml:space="preserve"> </w:t>
      </w:r>
      <w:proofErr w:type="spellStart"/>
      <w:r>
        <w:t>iii</w:t>
      </w:r>
      <w:proofErr w:type="spellEnd"/>
      <w:r>
        <w:t>.,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oración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tiene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sujeto</w:t>
      </w:r>
      <w:r>
        <w:rPr>
          <w:spacing w:val="-7"/>
        </w:rPr>
        <w:t xml:space="preserve"> </w:t>
      </w:r>
      <w:r>
        <w:t>explícito</w:t>
      </w:r>
      <w:r>
        <w:rPr>
          <w:spacing w:val="-6"/>
        </w:rPr>
        <w:t xml:space="preserve"> </w:t>
      </w:r>
      <w:r>
        <w:t>-es</w:t>
      </w:r>
      <w:r>
        <w:rPr>
          <w:spacing w:val="-7"/>
        </w:rPr>
        <w:t xml:space="preserve"> </w:t>
      </w:r>
      <w:r>
        <w:t>decir,</w:t>
      </w:r>
      <w:r>
        <w:rPr>
          <w:spacing w:val="-7"/>
        </w:rPr>
        <w:t xml:space="preserve"> </w:t>
      </w:r>
      <w:r>
        <w:t>ninguna</w:t>
      </w:r>
      <w:r>
        <w:rPr>
          <w:spacing w:val="-6"/>
        </w:rPr>
        <w:t xml:space="preserve"> </w:t>
      </w:r>
      <w:r>
        <w:t>palabra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oración</w:t>
      </w:r>
      <w:r>
        <w:rPr>
          <w:spacing w:val="-12"/>
        </w:rPr>
        <w:t xml:space="preserve"> </w:t>
      </w:r>
      <w:r>
        <w:t>cumple</w:t>
      </w:r>
      <w:r>
        <w:rPr>
          <w:spacing w:val="-12"/>
        </w:rPr>
        <w:t xml:space="preserve"> </w:t>
      </w:r>
      <w:r>
        <w:t>esa</w:t>
      </w:r>
      <w:r>
        <w:rPr>
          <w:spacing w:val="-12"/>
        </w:rPr>
        <w:t xml:space="preserve"> </w:t>
      </w:r>
      <w:r>
        <w:t>función-,</w:t>
      </w:r>
      <w:r>
        <w:rPr>
          <w:spacing w:val="-12"/>
        </w:rPr>
        <w:t xml:space="preserve"> </w:t>
      </w:r>
      <w:r>
        <w:t>sino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hay</w:t>
      </w:r>
      <w:r>
        <w:rPr>
          <w:spacing w:val="-12"/>
        </w:rPr>
        <w:t xml:space="preserve"> </w:t>
      </w:r>
      <w:r>
        <w:t>uno</w:t>
      </w:r>
      <w:r>
        <w:rPr>
          <w:spacing w:val="-11"/>
        </w:rPr>
        <w:t xml:space="preserve"> </w:t>
      </w:r>
      <w:r>
        <w:t>tácito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fue</w:t>
      </w:r>
      <w:r>
        <w:rPr>
          <w:spacing w:val="-12"/>
        </w:rPr>
        <w:t xml:space="preserve"> </w:t>
      </w:r>
      <w:r>
        <w:t>señalado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oración</w:t>
      </w:r>
      <w:r>
        <w:rPr>
          <w:spacing w:val="-11"/>
        </w:rPr>
        <w:t xml:space="preserve"> </w:t>
      </w:r>
      <w:r>
        <w:t>anterior.</w:t>
      </w:r>
      <w:r>
        <w:rPr>
          <w:spacing w:val="-6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ese</w:t>
      </w:r>
      <w:r>
        <w:rPr>
          <w:spacing w:val="-1"/>
        </w:rPr>
        <w:t xml:space="preserve"> </w:t>
      </w:r>
      <w:r>
        <w:t>sujeto hacen</w:t>
      </w:r>
      <w:r>
        <w:rPr>
          <w:spacing w:val="-1"/>
        </w:rPr>
        <w:t xml:space="preserve"> </w:t>
      </w:r>
      <w:r>
        <w:t>referencia los</w:t>
      </w:r>
      <w:r>
        <w:rPr>
          <w:spacing w:val="-1"/>
        </w:rPr>
        <w:t xml:space="preserve"> </w:t>
      </w:r>
      <w:r>
        <w:t>verbos “reitera” y</w:t>
      </w:r>
      <w:r>
        <w:rPr>
          <w:spacing w:val="-1"/>
        </w:rPr>
        <w:t xml:space="preserve"> </w:t>
      </w:r>
      <w:r>
        <w:t>“aduce”.</w:t>
      </w:r>
    </w:p>
    <w:p w14:paraId="5A4555DF" w14:textId="77777777" w:rsidR="004F7B77" w:rsidRDefault="004F7B77">
      <w:pPr>
        <w:pStyle w:val="Textoindependiente"/>
        <w:spacing w:before="1"/>
        <w:rPr>
          <w:sz w:val="23"/>
        </w:rPr>
      </w:pPr>
    </w:p>
    <w:p w14:paraId="30FC3882" w14:textId="77777777" w:rsidR="004F7B77" w:rsidRDefault="00F264A1">
      <w:pPr>
        <w:pStyle w:val="Textoindependiente"/>
        <w:spacing w:before="1" w:line="290" w:lineRule="auto"/>
        <w:ind w:left="339" w:right="246"/>
        <w:jc w:val="both"/>
      </w:pPr>
      <w:r>
        <w:rPr>
          <w:spacing w:val="-1"/>
        </w:rPr>
        <w:t>En</w:t>
      </w:r>
      <w:r>
        <w:rPr>
          <w:spacing w:val="-22"/>
        </w:rPr>
        <w:t xml:space="preserve"> </w:t>
      </w:r>
      <w:r>
        <w:rPr>
          <w:spacing w:val="-1"/>
        </w:rPr>
        <w:t>una</w:t>
      </w:r>
      <w:r>
        <w:rPr>
          <w:spacing w:val="-22"/>
        </w:rPr>
        <w:t xml:space="preserve"> </w:t>
      </w:r>
      <w:r>
        <w:rPr>
          <w:spacing w:val="-1"/>
        </w:rPr>
        <w:t>oración,</w:t>
      </w:r>
      <w:r>
        <w:rPr>
          <w:spacing w:val="-22"/>
        </w:rPr>
        <w:t xml:space="preserve"> </w:t>
      </w:r>
      <w:r>
        <w:rPr>
          <w:spacing w:val="-1"/>
        </w:rPr>
        <w:t>siempre</w:t>
      </w:r>
      <w:r>
        <w:rPr>
          <w:spacing w:val="-22"/>
        </w:rPr>
        <w:t xml:space="preserve"> </w:t>
      </w:r>
      <w:r>
        <w:rPr>
          <w:spacing w:val="-1"/>
        </w:rPr>
        <w:t>se</w:t>
      </w:r>
      <w:r>
        <w:rPr>
          <w:spacing w:val="-22"/>
        </w:rPr>
        <w:t xml:space="preserve"> </w:t>
      </w:r>
      <w:r>
        <w:rPr>
          <w:spacing w:val="-1"/>
        </w:rPr>
        <w:t>dice</w:t>
      </w:r>
      <w:r>
        <w:rPr>
          <w:spacing w:val="-22"/>
        </w:rPr>
        <w:t xml:space="preserve"> </w:t>
      </w:r>
      <w:r>
        <w:rPr>
          <w:spacing w:val="-1"/>
        </w:rPr>
        <w:t>algo</w:t>
      </w:r>
      <w:r>
        <w:rPr>
          <w:spacing w:val="-22"/>
        </w:rPr>
        <w:t xml:space="preserve"> </w:t>
      </w:r>
      <w:r>
        <w:t>sobre</w:t>
      </w:r>
      <w:r>
        <w:rPr>
          <w:spacing w:val="-22"/>
        </w:rPr>
        <w:t xml:space="preserve"> </w:t>
      </w:r>
      <w:r>
        <w:t>el</w:t>
      </w:r>
      <w:r>
        <w:rPr>
          <w:spacing w:val="-22"/>
        </w:rPr>
        <w:t xml:space="preserve"> </w:t>
      </w:r>
      <w:r>
        <w:t>sujeto</w:t>
      </w:r>
      <w:r>
        <w:rPr>
          <w:spacing w:val="-22"/>
        </w:rPr>
        <w:t xml:space="preserve"> </w:t>
      </w:r>
      <w:r>
        <w:t>gramatical</w:t>
      </w:r>
      <w:r>
        <w:rPr>
          <w:spacing w:val="-22"/>
        </w:rPr>
        <w:t xml:space="preserve"> </w:t>
      </w:r>
      <w:r>
        <w:t>tradicional,</w:t>
      </w:r>
      <w:r>
        <w:rPr>
          <w:spacing w:val="-21"/>
        </w:rPr>
        <w:t xml:space="preserve"> </w:t>
      </w:r>
      <w:r>
        <w:t>por</w:t>
      </w:r>
      <w:r>
        <w:rPr>
          <w:spacing w:val="-22"/>
        </w:rPr>
        <w:t xml:space="preserve"> </w:t>
      </w:r>
      <w:r>
        <w:t>lo</w:t>
      </w:r>
      <w:r>
        <w:rPr>
          <w:spacing w:val="-22"/>
        </w:rPr>
        <w:t xml:space="preserve"> </w:t>
      </w:r>
      <w:r>
        <w:t>cual</w:t>
      </w:r>
      <w:r>
        <w:rPr>
          <w:spacing w:val="-22"/>
        </w:rPr>
        <w:t xml:space="preserve"> </w:t>
      </w:r>
      <w:r>
        <w:t>la</w:t>
      </w:r>
      <w:r>
        <w:rPr>
          <w:spacing w:val="-22"/>
        </w:rPr>
        <w:t xml:space="preserve"> </w:t>
      </w:r>
      <w:r>
        <w:t>relación</w:t>
      </w:r>
      <w:r>
        <w:rPr>
          <w:spacing w:val="-64"/>
        </w:rPr>
        <w:t xml:space="preserve"> </w:t>
      </w:r>
      <w:r>
        <w:t>entre el sujeto, específicamente, su núcleo, y el verbo debe ser clara y cercana: clara, por</w:t>
      </w:r>
      <w:r>
        <w:rPr>
          <w:spacing w:val="1"/>
        </w:rPr>
        <w:t xml:space="preserve"> </w:t>
      </w:r>
      <w:r>
        <w:t>cuanto para la persona lectora debe ser fácil identificar sobre qué o quién se está predicando</w:t>
      </w:r>
      <w:r>
        <w:rPr>
          <w:spacing w:val="-64"/>
        </w:rPr>
        <w:t xml:space="preserve"> </w:t>
      </w:r>
      <w:r>
        <w:t>algo; y cercana, porque la persona lectora debe poder recordar respe</w:t>
      </w:r>
      <w:r>
        <w:t>cto a qué o quién está</w:t>
      </w:r>
      <w:r>
        <w:rPr>
          <w:spacing w:val="1"/>
        </w:rPr>
        <w:t xml:space="preserve"> </w:t>
      </w:r>
      <w:r>
        <w:t>refiriéndose el verbo principal, ya que cuanto mayor sea la cantidad de palabras que separan</w:t>
      </w:r>
      <w:r>
        <w:rPr>
          <w:spacing w:val="-64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núcleo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sujeto</w:t>
      </w:r>
      <w:r>
        <w:rPr>
          <w:spacing w:val="-15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verbo,</w:t>
      </w:r>
      <w:r>
        <w:rPr>
          <w:spacing w:val="-15"/>
        </w:rPr>
        <w:t xml:space="preserve"> </w:t>
      </w:r>
      <w:r>
        <w:t>más</w:t>
      </w:r>
      <w:r>
        <w:rPr>
          <w:spacing w:val="-15"/>
        </w:rPr>
        <w:t xml:space="preserve"> </w:t>
      </w:r>
      <w:r>
        <w:t>difícil</w:t>
      </w:r>
      <w:r>
        <w:rPr>
          <w:spacing w:val="-16"/>
        </w:rPr>
        <w:t xml:space="preserve"> </w:t>
      </w:r>
      <w:r>
        <w:t>será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permanezca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memoria</w:t>
      </w:r>
      <w:r>
        <w:rPr>
          <w:spacing w:val="-15"/>
        </w:rPr>
        <w:t xml:space="preserve"> </w:t>
      </w:r>
      <w:r>
        <w:t>esa</w:t>
      </w:r>
      <w:r>
        <w:rPr>
          <w:spacing w:val="-15"/>
        </w:rPr>
        <w:t xml:space="preserve"> </w:t>
      </w:r>
      <w:r>
        <w:t>información.</w:t>
      </w:r>
    </w:p>
    <w:p w14:paraId="5710ADAA" w14:textId="77777777" w:rsidR="004F7B77" w:rsidRDefault="004F7B77">
      <w:pPr>
        <w:pStyle w:val="Textoindependiente"/>
        <w:spacing w:before="9"/>
        <w:rPr>
          <w:sz w:val="22"/>
        </w:rPr>
      </w:pPr>
    </w:p>
    <w:p w14:paraId="35E335D0" w14:textId="77777777" w:rsidR="004F7B77" w:rsidRDefault="00F264A1">
      <w:pPr>
        <w:pStyle w:val="Textoindependiente"/>
        <w:spacing w:before="1" w:line="290" w:lineRule="auto"/>
        <w:ind w:left="339" w:right="245"/>
        <w:jc w:val="both"/>
      </w:pPr>
      <w:r>
        <w:t>En el caso del sujeto tácito, lo complejo e</w:t>
      </w:r>
      <w:r>
        <w:t>s la identificación de cuál es la referencia del verbo;</w:t>
      </w:r>
      <w:r>
        <w:rPr>
          <w:spacing w:val="1"/>
        </w:rPr>
        <w:t xml:space="preserve"> </w:t>
      </w:r>
      <w:r>
        <w:t xml:space="preserve">es decir, reconocer sobre qué o quién se está predicando. En el ejemplo </w:t>
      </w:r>
      <w:proofErr w:type="spellStart"/>
      <w:r>
        <w:t>iii</w:t>
      </w:r>
      <w:proofErr w:type="spellEnd"/>
      <w:r>
        <w:t>., aparecen los</w:t>
      </w:r>
      <w:r>
        <w:rPr>
          <w:spacing w:val="1"/>
        </w:rPr>
        <w:t xml:space="preserve"> </w:t>
      </w:r>
      <w:r>
        <w:t>verbos</w:t>
      </w:r>
      <w:r>
        <w:rPr>
          <w:spacing w:val="30"/>
        </w:rPr>
        <w:t xml:space="preserve"> </w:t>
      </w:r>
      <w:r>
        <w:t>“reitera”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“aduce”.</w:t>
      </w:r>
      <w:r>
        <w:rPr>
          <w:spacing w:val="31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persona</w:t>
      </w:r>
      <w:r>
        <w:rPr>
          <w:spacing w:val="31"/>
        </w:rPr>
        <w:t xml:space="preserve"> </w:t>
      </w:r>
      <w:r>
        <w:t>lectora</w:t>
      </w:r>
      <w:r>
        <w:rPr>
          <w:spacing w:val="31"/>
        </w:rPr>
        <w:t xml:space="preserve"> </w:t>
      </w:r>
      <w:r>
        <w:t>tendrá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tarea</w:t>
      </w:r>
      <w:r>
        <w:rPr>
          <w:spacing w:val="3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determinar</w:t>
      </w:r>
      <w:r>
        <w:rPr>
          <w:spacing w:val="31"/>
        </w:rPr>
        <w:t xml:space="preserve"> </w:t>
      </w:r>
      <w:r>
        <w:t>quién</w:t>
      </w:r>
      <w:r>
        <w:rPr>
          <w:spacing w:val="30"/>
        </w:rPr>
        <w:t xml:space="preserve"> </w:t>
      </w:r>
      <w:r>
        <w:t>“reitera”</w:t>
      </w:r>
      <w:r>
        <w:rPr>
          <w:spacing w:val="-64"/>
        </w:rPr>
        <w:t xml:space="preserve"> </w:t>
      </w:r>
      <w:r>
        <w:t>y “aduce”. Esto lo logrará si hay, por un lado, una relación clara con los componentes de la</w:t>
      </w:r>
      <w:r>
        <w:rPr>
          <w:spacing w:val="1"/>
        </w:rPr>
        <w:t xml:space="preserve"> </w:t>
      </w:r>
      <w:r>
        <w:t>situación</w:t>
      </w:r>
      <w:r>
        <w:rPr>
          <w:spacing w:val="23"/>
        </w:rPr>
        <w:t xml:space="preserve"> </w:t>
      </w:r>
      <w:r>
        <w:t>comunicativa</w:t>
      </w:r>
      <w:r>
        <w:rPr>
          <w:spacing w:val="23"/>
        </w:rPr>
        <w:t xml:space="preserve"> </w:t>
      </w:r>
      <w:r>
        <w:t>y,</w:t>
      </w:r>
      <w:r>
        <w:rPr>
          <w:spacing w:val="23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t>otro</w:t>
      </w:r>
      <w:r>
        <w:rPr>
          <w:spacing w:val="23"/>
        </w:rPr>
        <w:t xml:space="preserve"> </w:t>
      </w:r>
      <w:r>
        <w:t>lado,</w:t>
      </w:r>
      <w:r>
        <w:rPr>
          <w:spacing w:val="23"/>
        </w:rPr>
        <w:t xml:space="preserve"> </w:t>
      </w:r>
      <w:r>
        <w:t>elementos</w:t>
      </w:r>
      <w:r>
        <w:rPr>
          <w:spacing w:val="24"/>
        </w:rPr>
        <w:t xml:space="preserve"> </w:t>
      </w:r>
      <w:r>
        <w:t>textuales</w:t>
      </w:r>
      <w:r>
        <w:rPr>
          <w:spacing w:val="23"/>
        </w:rPr>
        <w:t xml:space="preserve"> </w:t>
      </w:r>
      <w:r>
        <w:t>precisos.</w:t>
      </w:r>
      <w:r>
        <w:rPr>
          <w:spacing w:val="23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único</w:t>
      </w:r>
      <w:r>
        <w:rPr>
          <w:spacing w:val="23"/>
        </w:rPr>
        <w:t xml:space="preserve"> </w:t>
      </w:r>
      <w:r>
        <w:t>componente</w:t>
      </w:r>
      <w:r>
        <w:rPr>
          <w:spacing w:val="-6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situación</w:t>
      </w:r>
      <w:r>
        <w:rPr>
          <w:spacing w:val="24"/>
        </w:rPr>
        <w:t xml:space="preserve"> </w:t>
      </w:r>
      <w:r>
        <w:t>comunicativa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aparece</w:t>
      </w:r>
      <w:r>
        <w:rPr>
          <w:spacing w:val="24"/>
        </w:rPr>
        <w:t xml:space="preserve"> </w:t>
      </w:r>
      <w:r>
        <w:t>como</w:t>
      </w:r>
      <w:r>
        <w:rPr>
          <w:spacing w:val="23"/>
        </w:rPr>
        <w:t xml:space="preserve"> </w:t>
      </w:r>
      <w:r>
        <w:t>referencia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verbo</w:t>
      </w:r>
      <w:r>
        <w:rPr>
          <w:spacing w:val="2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resoluciones</w:t>
      </w:r>
    </w:p>
    <w:p w14:paraId="68944B58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C1B668F" w14:textId="77777777" w:rsidR="004F7B77" w:rsidRDefault="00F264A1">
      <w:pPr>
        <w:pStyle w:val="Textoindependiente"/>
        <w:spacing w:before="29" w:line="290" w:lineRule="auto"/>
        <w:ind w:left="430" w:right="157"/>
        <w:jc w:val="both"/>
      </w:pPr>
      <w:r>
        <w:lastRenderedPageBreak/>
        <w:t>judiciales escritas es el tribunal, sala o jueces y juezas, es decir, la entidad encargada de</w:t>
      </w:r>
      <w:r>
        <w:rPr>
          <w:spacing w:val="1"/>
        </w:rPr>
        <w:t xml:space="preserve"> </w:t>
      </w:r>
      <w:r>
        <w:t>redactar</w:t>
      </w:r>
      <w:r>
        <w:rPr>
          <w:spacing w:val="-1"/>
        </w:rPr>
        <w:t xml:space="preserve"> </w:t>
      </w:r>
      <w:r>
        <w:t>esos</w:t>
      </w:r>
      <w:r>
        <w:rPr>
          <w:spacing w:val="-1"/>
        </w:rPr>
        <w:t xml:space="preserve"> </w:t>
      </w:r>
      <w:r>
        <w:t>textos, su emisora.</w:t>
      </w:r>
    </w:p>
    <w:p w14:paraId="623A2B87" w14:textId="77777777" w:rsidR="004F7B77" w:rsidRDefault="004F7B77">
      <w:pPr>
        <w:pStyle w:val="Textoindependiente"/>
        <w:spacing w:before="5"/>
        <w:rPr>
          <w:sz w:val="30"/>
        </w:rPr>
      </w:pPr>
    </w:p>
    <w:p w14:paraId="6CA4C0FE" w14:textId="77777777" w:rsidR="004F7B77" w:rsidRDefault="00F264A1">
      <w:pPr>
        <w:pStyle w:val="Textoindependiente"/>
        <w:spacing w:line="290" w:lineRule="auto"/>
        <w:ind w:left="430" w:right="159"/>
        <w:jc w:val="both"/>
      </w:pPr>
      <w:r>
        <w:t>“Es</w:t>
      </w:r>
      <w:r>
        <w:rPr>
          <w:spacing w:val="-15"/>
        </w:rPr>
        <w:t xml:space="preserve"> </w:t>
      </w:r>
      <w:r>
        <w:t>decir,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podríamos</w:t>
      </w:r>
      <w:r>
        <w:rPr>
          <w:spacing w:val="-15"/>
        </w:rPr>
        <w:t xml:space="preserve"> </w:t>
      </w:r>
      <w:r>
        <w:t>entrar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valorar</w:t>
      </w:r>
      <w:r>
        <w:rPr>
          <w:spacing w:val="-15"/>
        </w:rPr>
        <w:t xml:space="preserve"> </w:t>
      </w:r>
      <w:r>
        <w:t>otros</w:t>
      </w:r>
      <w:r>
        <w:rPr>
          <w:spacing w:val="-15"/>
        </w:rPr>
        <w:t xml:space="preserve"> </w:t>
      </w:r>
      <w:r>
        <w:t>aspectos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sean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expuestos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escrito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apelación”.</w:t>
      </w:r>
      <w:r>
        <w:rPr>
          <w:spacing w:val="-2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14:paraId="078CC025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rPr>
          <w:spacing w:val="-1"/>
        </w:rPr>
        <w:t>En</w:t>
      </w:r>
      <w:r>
        <w:rPr>
          <w:spacing w:val="-20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ejemplo</w:t>
      </w:r>
      <w:r>
        <w:rPr>
          <w:spacing w:val="-20"/>
        </w:rPr>
        <w:t xml:space="preserve"> </w:t>
      </w:r>
      <w:proofErr w:type="spellStart"/>
      <w:r>
        <w:rPr>
          <w:spacing w:val="-1"/>
        </w:rPr>
        <w:t>iv</w:t>
      </w:r>
      <w:proofErr w:type="spellEnd"/>
      <w:r>
        <w:rPr>
          <w:spacing w:val="-1"/>
        </w:rPr>
        <w:t>.,</w:t>
      </w:r>
      <w:r>
        <w:rPr>
          <w:spacing w:val="-19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verbo</w:t>
      </w:r>
      <w:r>
        <w:rPr>
          <w:spacing w:val="-20"/>
        </w:rPr>
        <w:t xml:space="preserve"> </w:t>
      </w:r>
      <w:r>
        <w:rPr>
          <w:spacing w:val="-1"/>
        </w:rPr>
        <w:t>“podríamos”</w:t>
      </w:r>
      <w:r>
        <w:rPr>
          <w:spacing w:val="-19"/>
        </w:rPr>
        <w:t xml:space="preserve"> </w:t>
      </w:r>
      <w:r>
        <w:rPr>
          <w:spacing w:val="-1"/>
        </w:rPr>
        <w:t>tiene</w:t>
      </w:r>
      <w:r>
        <w:rPr>
          <w:spacing w:val="-20"/>
        </w:rPr>
        <w:t xml:space="preserve"> </w:t>
      </w:r>
      <w:r>
        <w:rPr>
          <w:spacing w:val="-1"/>
        </w:rPr>
        <w:t>un</w:t>
      </w:r>
      <w:r>
        <w:rPr>
          <w:spacing w:val="-20"/>
        </w:rPr>
        <w:t xml:space="preserve"> </w:t>
      </w:r>
      <w:r>
        <w:rPr>
          <w:spacing w:val="-1"/>
        </w:rPr>
        <w:t>sujeto</w:t>
      </w:r>
      <w:r>
        <w:rPr>
          <w:spacing w:val="-19"/>
        </w:rPr>
        <w:t xml:space="preserve"> </w:t>
      </w:r>
      <w:r>
        <w:t>tácito,</w:t>
      </w:r>
      <w:r>
        <w:rPr>
          <w:spacing w:val="-20"/>
        </w:rPr>
        <w:t xml:space="preserve"> </w:t>
      </w:r>
      <w:r>
        <w:t>cuya</w:t>
      </w:r>
      <w:r>
        <w:rPr>
          <w:spacing w:val="-20"/>
        </w:rPr>
        <w:t xml:space="preserve"> </w:t>
      </w:r>
      <w:r>
        <w:t>referencia</w:t>
      </w:r>
      <w:r>
        <w:rPr>
          <w:spacing w:val="-19"/>
        </w:rPr>
        <w:t xml:space="preserve"> </w:t>
      </w:r>
      <w:r>
        <w:t>se</w:t>
      </w:r>
      <w:r>
        <w:rPr>
          <w:spacing w:val="-20"/>
        </w:rPr>
        <w:t xml:space="preserve"> </w:t>
      </w:r>
      <w:r>
        <w:t>debe</w:t>
      </w:r>
      <w:r>
        <w:rPr>
          <w:spacing w:val="-20"/>
        </w:rPr>
        <w:t xml:space="preserve"> </w:t>
      </w:r>
      <w:r>
        <w:t>determinar</w:t>
      </w:r>
      <w:r>
        <w:rPr>
          <w:spacing w:val="-64"/>
        </w:rPr>
        <w:t xml:space="preserve"> </w:t>
      </w:r>
      <w:r>
        <w:t>a partir de la situación comunicativa, por cuanto en las oraciones anteriores no se encuentra</w:t>
      </w:r>
      <w:r>
        <w:rPr>
          <w:spacing w:val="1"/>
        </w:rPr>
        <w:t xml:space="preserve"> </w:t>
      </w:r>
      <w:r>
        <w:rPr>
          <w:spacing w:val="-1"/>
        </w:rPr>
        <w:t>ninguna</w:t>
      </w:r>
      <w:r>
        <w:rPr>
          <w:spacing w:val="-16"/>
        </w:rPr>
        <w:t xml:space="preserve"> </w:t>
      </w:r>
      <w:r>
        <w:rPr>
          <w:spacing w:val="-1"/>
        </w:rPr>
        <w:t>pal</w:t>
      </w:r>
      <w:r>
        <w:rPr>
          <w:spacing w:val="-1"/>
        </w:rPr>
        <w:t>abra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primera</w:t>
      </w:r>
      <w:r>
        <w:rPr>
          <w:spacing w:val="-16"/>
        </w:rPr>
        <w:t xml:space="preserve"> </w:t>
      </w:r>
      <w:r>
        <w:rPr>
          <w:spacing w:val="-1"/>
        </w:rPr>
        <w:t>persona</w:t>
      </w:r>
      <w:r>
        <w:rPr>
          <w:spacing w:val="-15"/>
        </w:rPr>
        <w:t xml:space="preserve"> </w:t>
      </w:r>
      <w:r>
        <w:rPr>
          <w:spacing w:val="-1"/>
        </w:rPr>
        <w:t>plural</w:t>
      </w:r>
      <w:r>
        <w:rPr>
          <w:spacing w:val="-16"/>
        </w:rPr>
        <w:t xml:space="preserve"> </w:t>
      </w:r>
      <w:r>
        <w:rPr>
          <w:spacing w:val="-1"/>
        </w:rPr>
        <w:t>(por</w:t>
      </w:r>
      <w:r>
        <w:rPr>
          <w:spacing w:val="-15"/>
        </w:rPr>
        <w:t xml:space="preserve"> </w:t>
      </w:r>
      <w:r>
        <w:rPr>
          <w:spacing w:val="-1"/>
        </w:rPr>
        <w:t>ejemplo,</w:t>
      </w:r>
      <w:r>
        <w:rPr>
          <w:spacing w:val="-16"/>
        </w:rPr>
        <w:t xml:space="preserve"> </w:t>
      </w:r>
      <w:r>
        <w:rPr>
          <w:spacing w:val="-1"/>
        </w:rPr>
        <w:t>nosotros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nuestro).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único</w:t>
      </w:r>
      <w:r>
        <w:rPr>
          <w:spacing w:val="-16"/>
        </w:rPr>
        <w:t xml:space="preserve"> </w:t>
      </w:r>
      <w:r>
        <w:t>elemento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-20"/>
        </w:rPr>
        <w:t xml:space="preserve"> </w:t>
      </w:r>
      <w:r>
        <w:rPr>
          <w:spacing w:val="-1"/>
        </w:rPr>
        <w:t>que</w:t>
      </w:r>
      <w:r>
        <w:rPr>
          <w:spacing w:val="-20"/>
        </w:rPr>
        <w:t xml:space="preserve"> </w:t>
      </w:r>
      <w:r>
        <w:rPr>
          <w:spacing w:val="-1"/>
        </w:rPr>
        <w:t>puede</w:t>
      </w:r>
      <w:r>
        <w:rPr>
          <w:spacing w:val="-20"/>
        </w:rPr>
        <w:t xml:space="preserve"> </w:t>
      </w:r>
      <w:r>
        <w:rPr>
          <w:spacing w:val="-1"/>
        </w:rPr>
        <w:t>hacer</w:t>
      </w:r>
      <w:r>
        <w:rPr>
          <w:spacing w:val="-20"/>
        </w:rPr>
        <w:t xml:space="preserve"> </w:t>
      </w:r>
      <w:r>
        <w:rPr>
          <w:spacing w:val="-1"/>
        </w:rPr>
        <w:t>referencia</w:t>
      </w:r>
      <w:r>
        <w:rPr>
          <w:spacing w:val="-19"/>
        </w:rPr>
        <w:t xml:space="preserve"> </w:t>
      </w:r>
      <w:r>
        <w:rPr>
          <w:spacing w:val="-1"/>
        </w:rPr>
        <w:t>ese</w:t>
      </w:r>
      <w:r>
        <w:rPr>
          <w:spacing w:val="-20"/>
        </w:rPr>
        <w:t xml:space="preserve"> </w:t>
      </w:r>
      <w:r>
        <w:rPr>
          <w:spacing w:val="-1"/>
        </w:rPr>
        <w:t>verbo</w:t>
      </w:r>
      <w:r>
        <w:rPr>
          <w:spacing w:val="-20"/>
        </w:rPr>
        <w:t xml:space="preserve"> </w:t>
      </w:r>
      <w:r>
        <w:rPr>
          <w:spacing w:val="-1"/>
        </w:rPr>
        <w:t>es</w:t>
      </w:r>
      <w:r>
        <w:rPr>
          <w:spacing w:val="-19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un</w:t>
      </w:r>
      <w:r>
        <w:rPr>
          <w:spacing w:val="-20"/>
        </w:rPr>
        <w:t xml:space="preserve"> </w:t>
      </w:r>
      <w:r>
        <w:t>nosotros</w:t>
      </w:r>
      <w:r>
        <w:rPr>
          <w:spacing w:val="-20"/>
        </w:rPr>
        <w:t xml:space="preserve"> </w:t>
      </w:r>
      <w:r>
        <w:t>que</w:t>
      </w:r>
      <w:r>
        <w:rPr>
          <w:spacing w:val="-20"/>
        </w:rPr>
        <w:t xml:space="preserve"> </w:t>
      </w:r>
      <w:r>
        <w:t>correspondería</w:t>
      </w:r>
      <w:r>
        <w:rPr>
          <w:spacing w:val="-19"/>
        </w:rPr>
        <w:t xml:space="preserve"> </w:t>
      </w:r>
      <w:r>
        <w:t>al</w:t>
      </w:r>
      <w:r>
        <w:rPr>
          <w:spacing w:val="-20"/>
        </w:rPr>
        <w:t xml:space="preserve"> </w:t>
      </w:r>
      <w:r>
        <w:t>tribunal</w:t>
      </w:r>
      <w:r>
        <w:rPr>
          <w:spacing w:val="-19"/>
        </w:rPr>
        <w:t xml:space="preserve"> </w:t>
      </w:r>
      <w:r>
        <w:t>laboral,</w:t>
      </w:r>
      <w:r>
        <w:rPr>
          <w:spacing w:val="-6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cual emite</w:t>
      </w:r>
      <w:r>
        <w:rPr>
          <w:spacing w:val="-1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resolución judicial.</w:t>
      </w:r>
    </w:p>
    <w:p w14:paraId="3DB40643" w14:textId="77777777" w:rsidR="004F7B77" w:rsidRDefault="004F7B77">
      <w:pPr>
        <w:pStyle w:val="Textoindependiente"/>
        <w:spacing w:before="9"/>
        <w:rPr>
          <w:sz w:val="22"/>
        </w:rPr>
      </w:pPr>
    </w:p>
    <w:p w14:paraId="3E61025F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t>Es fundamental que la referencia del verbo siempre coincida con la entidad emisora del texto</w:t>
      </w:r>
      <w:r>
        <w:rPr>
          <w:spacing w:val="1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persona</w:t>
      </w:r>
      <w:r>
        <w:rPr>
          <w:spacing w:val="21"/>
        </w:rPr>
        <w:t xml:space="preserve"> </w:t>
      </w:r>
      <w:r>
        <w:t>lectora</w:t>
      </w:r>
      <w:r>
        <w:rPr>
          <w:spacing w:val="21"/>
        </w:rPr>
        <w:t xml:space="preserve"> </w:t>
      </w:r>
      <w:r>
        <w:t>comprenda</w:t>
      </w:r>
      <w:r>
        <w:rPr>
          <w:spacing w:val="20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facilidad</w:t>
      </w:r>
      <w:r>
        <w:rPr>
          <w:spacing w:val="21"/>
        </w:rPr>
        <w:t xml:space="preserve"> </w:t>
      </w:r>
      <w:r>
        <w:t>ese</w:t>
      </w:r>
      <w:r>
        <w:rPr>
          <w:spacing w:val="21"/>
        </w:rPr>
        <w:t xml:space="preserve"> </w:t>
      </w:r>
      <w:r>
        <w:t>tipo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oración.</w:t>
      </w:r>
      <w:r>
        <w:rPr>
          <w:spacing w:val="20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t>recomendable</w:t>
      </w:r>
      <w:r>
        <w:rPr>
          <w:spacing w:val="-64"/>
        </w:rPr>
        <w:t xml:space="preserve"> </w:t>
      </w:r>
      <w:r>
        <w:t>es que, en estos casos, los verbos estén conjugados en primera persona plural, como en el</w:t>
      </w:r>
      <w:r>
        <w:rPr>
          <w:spacing w:val="1"/>
        </w:rPr>
        <w:t xml:space="preserve"> </w:t>
      </w:r>
      <w:r>
        <w:t>ejemplo</w:t>
      </w:r>
      <w:r>
        <w:rPr>
          <w:spacing w:val="-2"/>
        </w:rPr>
        <w:t xml:space="preserve"> </w:t>
      </w:r>
      <w:proofErr w:type="spellStart"/>
      <w:r>
        <w:t>iv</w:t>
      </w:r>
      <w:proofErr w:type="spellEnd"/>
      <w:r>
        <w:t>.</w:t>
      </w:r>
    </w:p>
    <w:p w14:paraId="2AA4BBAC" w14:textId="77777777" w:rsidR="004F7B77" w:rsidRDefault="004F7B77">
      <w:pPr>
        <w:pStyle w:val="Textoindependiente"/>
        <w:rPr>
          <w:sz w:val="23"/>
        </w:rPr>
      </w:pPr>
    </w:p>
    <w:p w14:paraId="0CC08211" w14:textId="77777777" w:rsidR="004F7B77" w:rsidRDefault="00F264A1">
      <w:pPr>
        <w:pStyle w:val="Textoindependiente"/>
        <w:spacing w:before="1" w:line="290" w:lineRule="auto"/>
        <w:ind w:left="430" w:right="154"/>
        <w:jc w:val="both"/>
      </w:pPr>
      <w:r>
        <w:t>El elemento textual que permite identificar la referencia de un sujeto tácito es el primer sujeto</w:t>
      </w:r>
      <w:r>
        <w:rPr>
          <w:spacing w:val="1"/>
        </w:rPr>
        <w:t xml:space="preserve"> </w:t>
      </w:r>
      <w:r>
        <w:t>explícito de verbos anteriores. Las personas lectoras t</w:t>
      </w:r>
      <w:r>
        <w:t>enderán a asociar el último sujeto</w:t>
      </w:r>
      <w:r>
        <w:rPr>
          <w:spacing w:val="1"/>
        </w:rPr>
        <w:t xml:space="preserve"> </w:t>
      </w:r>
      <w:r>
        <w:t>explícito como la referencia del verbo con sujeto tácito. Por este motivo, al escribir una</w:t>
      </w:r>
      <w:r>
        <w:rPr>
          <w:spacing w:val="1"/>
        </w:rPr>
        <w:t xml:space="preserve"> </w:t>
      </w:r>
      <w:r>
        <w:t>oración</w:t>
      </w:r>
      <w:r>
        <w:rPr>
          <w:spacing w:val="30"/>
        </w:rPr>
        <w:t xml:space="preserve"> </w:t>
      </w:r>
      <w:r>
        <w:t>sin</w:t>
      </w:r>
      <w:r>
        <w:rPr>
          <w:spacing w:val="31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sujeto</w:t>
      </w:r>
      <w:r>
        <w:rPr>
          <w:spacing w:val="31"/>
        </w:rPr>
        <w:t xml:space="preserve"> </w:t>
      </w:r>
      <w:r>
        <w:t>explícito,</w:t>
      </w:r>
      <w:r>
        <w:rPr>
          <w:spacing w:val="31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debe</w:t>
      </w:r>
      <w:r>
        <w:rPr>
          <w:spacing w:val="31"/>
        </w:rPr>
        <w:t xml:space="preserve"> </w:t>
      </w:r>
      <w:r>
        <w:t>respetar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referencia</w:t>
      </w:r>
      <w:r>
        <w:rPr>
          <w:spacing w:val="31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verbo</w:t>
      </w:r>
      <w:r>
        <w:rPr>
          <w:spacing w:val="31"/>
        </w:rPr>
        <w:t xml:space="preserve"> </w:t>
      </w:r>
      <w:r>
        <w:t>corresponda</w:t>
      </w:r>
      <w:r>
        <w:rPr>
          <w:spacing w:val="30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ese</w:t>
      </w:r>
      <w:r>
        <w:rPr>
          <w:spacing w:val="4"/>
        </w:rPr>
        <w:t xml:space="preserve"> </w:t>
      </w:r>
      <w:r>
        <w:t>último</w:t>
      </w:r>
      <w:r>
        <w:rPr>
          <w:spacing w:val="4"/>
        </w:rPr>
        <w:t xml:space="preserve"> </w:t>
      </w:r>
      <w:r>
        <w:t>sujeto.</w:t>
      </w:r>
    </w:p>
    <w:p w14:paraId="504A6BB7" w14:textId="77777777" w:rsidR="004F7B77" w:rsidRDefault="004F7B77">
      <w:pPr>
        <w:pStyle w:val="Textoindependiente"/>
        <w:spacing w:before="5"/>
        <w:rPr>
          <w:sz w:val="29"/>
        </w:rPr>
      </w:pPr>
    </w:p>
    <w:p w14:paraId="52132565" w14:textId="77777777" w:rsidR="004F7B77" w:rsidRDefault="00F264A1">
      <w:pPr>
        <w:pStyle w:val="Textoindependiente"/>
        <w:spacing w:line="285" w:lineRule="auto"/>
        <w:ind w:left="1281" w:right="1054" w:firstLine="7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Es importante menc</w:t>
      </w:r>
      <w:r>
        <w:rPr>
          <w:rFonts w:ascii="Helvetica Neue" w:hAnsi="Helvetica Neue"/>
        </w:rPr>
        <w:t>ionar que, en su demanda, la parte actora aduce haber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comprado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buena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fe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tener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trece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años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mantener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posesión</w:t>
      </w:r>
      <w:r>
        <w:rPr>
          <w:rFonts w:ascii="Helvetica Neue" w:hAnsi="Helvetica Neue"/>
          <w:spacing w:val="-12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-11"/>
        </w:rPr>
        <w:t xml:space="preserve"> </w:t>
      </w:r>
      <w:r>
        <w:rPr>
          <w:rFonts w:ascii="Helvetica Neue" w:hAnsi="Helvetica Neue"/>
        </w:rPr>
        <w:t>terreno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en disputa, según lo expone en sus hechos tercero y quinto. Se contradice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en tales hechos por cuanto dice haber ingresado en el año 2009 y luego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manifiesta, en el hecho quinto, que tiene trece años de ejercer la posesión.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(Tomada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 materia agraria).</w:t>
      </w:r>
    </w:p>
    <w:p w14:paraId="438E6C55" w14:textId="77777777" w:rsidR="004F7B77" w:rsidRDefault="004F7B77">
      <w:pPr>
        <w:pStyle w:val="Textoindependiente"/>
        <w:spacing w:before="6"/>
        <w:rPr>
          <w:rFonts w:ascii="Helvetica Neue"/>
          <w:sz w:val="30"/>
        </w:rPr>
      </w:pPr>
    </w:p>
    <w:p w14:paraId="49DECE26" w14:textId="77777777" w:rsidR="004F7B77" w:rsidRDefault="00F264A1">
      <w:pPr>
        <w:pStyle w:val="Textoindependiente"/>
        <w:spacing w:line="290" w:lineRule="auto"/>
        <w:ind w:left="431" w:right="157"/>
        <w:jc w:val="both"/>
      </w:pPr>
      <w:r>
        <w:t>En e</w:t>
      </w:r>
      <w:r>
        <w:t>l ejemplo v., aparecen los verbos conjugados “aduce”, “expone”, “contradice”, “dice”,</w:t>
      </w:r>
      <w:r>
        <w:rPr>
          <w:spacing w:val="1"/>
        </w:rPr>
        <w:t xml:space="preserve"> </w:t>
      </w:r>
      <w:r>
        <w:t>“manifiesta” y “tiene”, de los cuales solo el primero tiene un sujeto explícito: “la parte actora”.</w:t>
      </w:r>
      <w:r>
        <w:rPr>
          <w:spacing w:val="1"/>
        </w:rPr>
        <w:t xml:space="preserve"> </w:t>
      </w:r>
      <w:r>
        <w:t>Las otras cinco formas verbales personales tienen sujeto no expreso, e</w:t>
      </w:r>
      <w:r>
        <w:t>s decir, tácito. Para</w:t>
      </w:r>
      <w:r>
        <w:rPr>
          <w:spacing w:val="1"/>
        </w:rPr>
        <w:t xml:space="preserve"> </w:t>
      </w:r>
      <w:r>
        <w:rPr>
          <w:spacing w:val="-1"/>
        </w:rPr>
        <w:t>aclarar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referencia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esos</w:t>
      </w:r>
      <w:r>
        <w:rPr>
          <w:spacing w:val="-16"/>
        </w:rPr>
        <w:t xml:space="preserve"> </w:t>
      </w:r>
      <w:r>
        <w:rPr>
          <w:spacing w:val="-1"/>
        </w:rPr>
        <w:t>verbos,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persona</w:t>
      </w:r>
      <w:r>
        <w:rPr>
          <w:spacing w:val="-16"/>
        </w:rPr>
        <w:t xml:space="preserve"> </w:t>
      </w:r>
      <w:r>
        <w:rPr>
          <w:spacing w:val="-1"/>
        </w:rPr>
        <w:t>lectora</w:t>
      </w:r>
      <w:r>
        <w:rPr>
          <w:spacing w:val="-15"/>
        </w:rPr>
        <w:t xml:space="preserve"> </w:t>
      </w:r>
      <w:r>
        <w:rPr>
          <w:spacing w:val="-1"/>
        </w:rPr>
        <w:t>buscará</w:t>
      </w:r>
      <w:r>
        <w:rPr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t>último</w:t>
      </w:r>
      <w:r>
        <w:rPr>
          <w:spacing w:val="-16"/>
        </w:rPr>
        <w:t xml:space="preserve"> </w:t>
      </w:r>
      <w:r>
        <w:t>sujeto</w:t>
      </w:r>
      <w:r>
        <w:rPr>
          <w:spacing w:val="-16"/>
        </w:rPr>
        <w:t xml:space="preserve"> </w:t>
      </w:r>
      <w:r>
        <w:t>explícito,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cual</w:t>
      </w:r>
      <w:r>
        <w:rPr>
          <w:spacing w:val="-64"/>
        </w:rPr>
        <w:t xml:space="preserve"> </w:t>
      </w:r>
      <w:r>
        <w:t>corresponde a “la parte actora”. Al ubicar o tener todavía en la memoria ese sujeto explícito,</w:t>
      </w:r>
      <w:r>
        <w:rPr>
          <w:spacing w:val="1"/>
        </w:rPr>
        <w:t xml:space="preserve"> </w:t>
      </w:r>
      <w:r>
        <w:t xml:space="preserve">intentará darle sentido a cada uno de </w:t>
      </w:r>
      <w:r>
        <w:t>los otros verbos. Esto lo logrará sin problemas, ya que</w:t>
      </w:r>
      <w:r>
        <w:rPr>
          <w:spacing w:val="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referencia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“expone”,</w:t>
      </w:r>
      <w:r>
        <w:rPr>
          <w:spacing w:val="-6"/>
        </w:rPr>
        <w:t xml:space="preserve"> </w:t>
      </w:r>
      <w:r>
        <w:t>“contradice”,</w:t>
      </w:r>
      <w:r>
        <w:rPr>
          <w:spacing w:val="-5"/>
        </w:rPr>
        <w:t xml:space="preserve"> </w:t>
      </w:r>
      <w:r>
        <w:t>“dice”,</w:t>
      </w:r>
      <w:r>
        <w:rPr>
          <w:spacing w:val="-5"/>
        </w:rPr>
        <w:t xml:space="preserve"> </w:t>
      </w:r>
      <w:r>
        <w:t>“manifiesta”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“tiene”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correctamente</w:t>
      </w:r>
      <w:r>
        <w:rPr>
          <w:spacing w:val="-6"/>
        </w:rPr>
        <w:t xml:space="preserve"> </w:t>
      </w:r>
      <w:r>
        <w:t>“la</w:t>
      </w:r>
      <w:r>
        <w:rPr>
          <w:spacing w:val="-5"/>
        </w:rPr>
        <w:t xml:space="preserve"> </w:t>
      </w:r>
      <w:r>
        <w:t>parte</w:t>
      </w:r>
      <w:r>
        <w:rPr>
          <w:spacing w:val="-64"/>
        </w:rPr>
        <w:t xml:space="preserve"> </w:t>
      </w:r>
      <w:r>
        <w:t>actora”:</w:t>
      </w:r>
      <w:r>
        <w:rPr>
          <w:spacing w:val="-10"/>
        </w:rPr>
        <w:t xml:space="preserve"> </w:t>
      </w:r>
      <w:r>
        <w:t>ella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quien</w:t>
      </w:r>
      <w:r>
        <w:rPr>
          <w:spacing w:val="-9"/>
        </w:rPr>
        <w:t xml:space="preserve"> </w:t>
      </w:r>
      <w:r>
        <w:t>“expone”,</w:t>
      </w:r>
      <w:r>
        <w:rPr>
          <w:spacing w:val="-9"/>
        </w:rPr>
        <w:t xml:space="preserve"> </w:t>
      </w:r>
      <w:r>
        <w:t>“se</w:t>
      </w:r>
      <w:r>
        <w:rPr>
          <w:spacing w:val="-9"/>
        </w:rPr>
        <w:t xml:space="preserve"> </w:t>
      </w:r>
      <w:r>
        <w:t>contradice”,</w:t>
      </w:r>
      <w:r>
        <w:rPr>
          <w:spacing w:val="-9"/>
        </w:rPr>
        <w:t xml:space="preserve"> </w:t>
      </w:r>
      <w:r>
        <w:t>“dice”,</w:t>
      </w:r>
      <w:r>
        <w:rPr>
          <w:spacing w:val="-9"/>
        </w:rPr>
        <w:t xml:space="preserve"> </w:t>
      </w:r>
      <w:r>
        <w:t>“manifiesta”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“tiene”.</w:t>
      </w:r>
    </w:p>
    <w:p w14:paraId="03975669" w14:textId="77777777" w:rsidR="004F7B77" w:rsidRDefault="00F264A1">
      <w:pPr>
        <w:pStyle w:val="Textoindependiente"/>
        <w:spacing w:line="272" w:lineRule="exact"/>
        <w:ind w:left="431"/>
      </w:pPr>
      <w:r>
        <w:t>Recomendación</w:t>
      </w:r>
    </w:p>
    <w:p w14:paraId="5FDA9C03" w14:textId="77777777" w:rsidR="004F7B77" w:rsidRDefault="004F7B77">
      <w:pPr>
        <w:spacing w:line="272" w:lineRule="exact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609FFCD3" w14:textId="77777777" w:rsidR="004F7B77" w:rsidRDefault="00F264A1">
      <w:pPr>
        <w:pStyle w:val="Textoindependiente"/>
        <w:spacing w:before="29" w:line="290" w:lineRule="auto"/>
        <w:ind w:left="340" w:right="246"/>
        <w:jc w:val="both"/>
      </w:pPr>
      <w:r>
        <w:lastRenderedPageBreak/>
        <w:t>En concordancia con otras recomendaciones dentro de este Manual, quien escribe una</w:t>
      </w:r>
      <w:r>
        <w:rPr>
          <w:spacing w:val="1"/>
        </w:rPr>
        <w:t xml:space="preserve"> </w:t>
      </w:r>
      <w:r>
        <w:t>oración</w:t>
      </w:r>
      <w:r>
        <w:rPr>
          <w:spacing w:val="-7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intentar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agentes</w:t>
      </w:r>
      <w:r>
        <w:rPr>
          <w:spacing w:val="-7"/>
        </w:rPr>
        <w:t xml:space="preserve"> </w:t>
      </w:r>
      <w:r>
        <w:t>(instituciones,</w:t>
      </w:r>
      <w:r>
        <w:rPr>
          <w:spacing w:val="-6"/>
        </w:rPr>
        <w:t xml:space="preserve"> </w:t>
      </w:r>
      <w:r>
        <w:t>tribunales,</w:t>
      </w:r>
      <w:r>
        <w:rPr>
          <w:spacing w:val="-7"/>
        </w:rPr>
        <w:t xml:space="preserve"> </w:t>
      </w:r>
      <w:r>
        <w:t>personas,</w:t>
      </w:r>
      <w:r>
        <w:rPr>
          <w:spacing w:val="-7"/>
        </w:rPr>
        <w:t xml:space="preserve"> </w:t>
      </w:r>
      <w:r>
        <w:t>autoridades,</w:t>
      </w:r>
      <w:r>
        <w:rPr>
          <w:spacing w:val="-6"/>
        </w:rPr>
        <w:t xml:space="preserve"> </w:t>
      </w:r>
      <w:r>
        <w:t>jueces</w:t>
      </w:r>
      <w:r>
        <w:rPr>
          <w:spacing w:val="-6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juezas)</w:t>
      </w:r>
      <w:r>
        <w:rPr>
          <w:spacing w:val="-14"/>
        </w:rPr>
        <w:t xml:space="preserve"> </w:t>
      </w:r>
      <w:r>
        <w:t>aparezcan</w:t>
      </w:r>
      <w:r>
        <w:rPr>
          <w:spacing w:val="-14"/>
        </w:rPr>
        <w:t xml:space="preserve"> </w:t>
      </w:r>
      <w:r>
        <w:t>explícitamente</w:t>
      </w:r>
      <w:r>
        <w:rPr>
          <w:spacing w:val="-14"/>
        </w:rPr>
        <w:t xml:space="preserve"> </w:t>
      </w:r>
      <w:r>
        <w:t>realizando</w:t>
      </w:r>
      <w:r>
        <w:rPr>
          <w:spacing w:val="-13"/>
        </w:rPr>
        <w:t xml:space="preserve"> </w:t>
      </w:r>
      <w:r>
        <w:t>sus</w:t>
      </w:r>
      <w:r>
        <w:rPr>
          <w:spacing w:val="-14"/>
        </w:rPr>
        <w:t xml:space="preserve"> </w:t>
      </w:r>
      <w:r>
        <w:t>acciones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oraciones.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motivo,</w:t>
      </w:r>
      <w:r>
        <w:rPr>
          <w:spacing w:val="-64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momento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redactar</w:t>
      </w:r>
      <w:r>
        <w:rPr>
          <w:spacing w:val="15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texto</w:t>
      </w:r>
      <w:r>
        <w:rPr>
          <w:spacing w:val="15"/>
        </w:rPr>
        <w:t xml:space="preserve"> </w:t>
      </w:r>
      <w:r>
        <w:t>jurídico,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debe</w:t>
      </w:r>
      <w:r>
        <w:rPr>
          <w:spacing w:val="15"/>
        </w:rPr>
        <w:t xml:space="preserve"> </w:t>
      </w:r>
      <w:r>
        <w:t>preferir</w:t>
      </w:r>
      <w:r>
        <w:rPr>
          <w:spacing w:val="14"/>
        </w:rPr>
        <w:t xml:space="preserve"> </w:t>
      </w:r>
      <w:r>
        <w:t>expresar</w:t>
      </w:r>
      <w:r>
        <w:rPr>
          <w:spacing w:val="15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sujetos</w:t>
      </w:r>
      <w:r>
        <w:rPr>
          <w:spacing w:val="15"/>
        </w:rPr>
        <w:t xml:space="preserve"> </w:t>
      </w:r>
      <w:r>
        <w:t>gramaticales</w:t>
      </w:r>
      <w:r>
        <w:rPr>
          <w:spacing w:val="-64"/>
        </w:rPr>
        <w:t xml:space="preserve"> </w:t>
      </w:r>
      <w:r>
        <w:t>y evitar las formas impersonales, pasivas y los sujetos tácitos. Además, el núcleo del sujeto</w:t>
      </w:r>
      <w:r>
        <w:rPr>
          <w:spacing w:val="1"/>
        </w:rPr>
        <w:t xml:space="preserve"> </w:t>
      </w:r>
      <w:r>
        <w:t>debe aparecer lo más cerca posible del verbo correspondiente. Esto último significa que se</w:t>
      </w:r>
      <w:r>
        <w:rPr>
          <w:spacing w:val="1"/>
        </w:rPr>
        <w:t xml:space="preserve"> </w:t>
      </w:r>
      <w:r>
        <w:t>debe evitar toda información secundaria o se debe ubicar en un lugar qu</w:t>
      </w:r>
      <w:r>
        <w:t>e no aleje el núcleo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sujeto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tanto, no</w:t>
      </w:r>
      <w:r>
        <w:rPr>
          <w:spacing w:val="-2"/>
        </w:rPr>
        <w:t xml:space="preserve"> </w:t>
      </w:r>
      <w:r>
        <w:t>interrumpa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flujo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lectura.</w:t>
      </w:r>
    </w:p>
    <w:p w14:paraId="74B30D68" w14:textId="77777777" w:rsidR="004F7B77" w:rsidRDefault="004F7B77">
      <w:pPr>
        <w:pStyle w:val="Textoindependiente"/>
        <w:spacing w:before="8"/>
        <w:rPr>
          <w:sz w:val="23"/>
        </w:rPr>
      </w:pPr>
    </w:p>
    <w:p w14:paraId="1416380F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Si se omite el sujeto de algún verbo (sujeto tácito) para evitar la repetición de palabras,</w:t>
      </w:r>
      <w:r>
        <w:rPr>
          <w:spacing w:val="1"/>
        </w:rPr>
        <w:t xml:space="preserve"> </w:t>
      </w:r>
      <w:r>
        <w:t>entonces,</w:t>
      </w:r>
      <w:r>
        <w:rPr>
          <w:spacing w:val="-7"/>
        </w:rPr>
        <w:t xml:space="preserve"> </w:t>
      </w:r>
      <w:r>
        <w:t>hay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asegurarse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que:</w:t>
      </w:r>
      <w:r>
        <w:rPr>
          <w:spacing w:val="-7"/>
        </w:rPr>
        <w:t xml:space="preserve"> </w:t>
      </w:r>
      <w:r>
        <w:t>a)</w:t>
      </w:r>
      <w:r>
        <w:rPr>
          <w:spacing w:val="-7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último</w:t>
      </w:r>
      <w:r>
        <w:rPr>
          <w:spacing w:val="-6"/>
        </w:rPr>
        <w:t xml:space="preserve"> </w:t>
      </w:r>
      <w:r>
        <w:t>sujeto</w:t>
      </w:r>
      <w:r>
        <w:rPr>
          <w:spacing w:val="-7"/>
        </w:rPr>
        <w:t xml:space="preserve"> </w:t>
      </w:r>
      <w:r>
        <w:t>explícito</w:t>
      </w:r>
      <w:r>
        <w:rPr>
          <w:spacing w:val="-7"/>
        </w:rPr>
        <w:t xml:space="preserve"> </w:t>
      </w:r>
      <w:r>
        <w:t>concuerde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referencia</w:t>
      </w:r>
      <w:r>
        <w:rPr>
          <w:spacing w:val="-6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verbo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sujeto</w:t>
      </w:r>
      <w:r>
        <w:rPr>
          <w:spacing w:val="-12"/>
        </w:rPr>
        <w:t xml:space="preserve"> </w:t>
      </w:r>
      <w:r>
        <w:t>tácito;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b)</w:t>
      </w:r>
      <w:r>
        <w:rPr>
          <w:spacing w:val="-12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referencia</w:t>
      </w:r>
      <w:r>
        <w:rPr>
          <w:spacing w:val="-12"/>
        </w:rPr>
        <w:t xml:space="preserve"> </w:t>
      </w:r>
      <w:r>
        <w:t>debe</w:t>
      </w:r>
      <w:r>
        <w:rPr>
          <w:spacing w:val="-12"/>
        </w:rPr>
        <w:t xml:space="preserve"> </w:t>
      </w:r>
      <w:r>
        <w:t>inferirse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contexto,</w:t>
      </w:r>
      <w:r>
        <w:rPr>
          <w:spacing w:val="-12"/>
        </w:rPr>
        <w:t xml:space="preserve"> </w:t>
      </w:r>
      <w:r>
        <w:t>entonces,</w:t>
      </w:r>
      <w:r>
        <w:rPr>
          <w:spacing w:val="-12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debe</w:t>
      </w:r>
      <w:r>
        <w:rPr>
          <w:spacing w:val="-64"/>
        </w:rPr>
        <w:t xml:space="preserve"> </w:t>
      </w:r>
      <w:r>
        <w:t>corresponder a la entidad emisora del texto. Cuando esto no sucede, las personas lectoras</w:t>
      </w:r>
      <w:r>
        <w:rPr>
          <w:spacing w:val="1"/>
        </w:rPr>
        <w:t xml:space="preserve"> </w:t>
      </w:r>
      <w:r>
        <w:t>tendrán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buscar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tex</w:t>
      </w:r>
      <w:r>
        <w:t>to</w:t>
      </w:r>
      <w:r>
        <w:rPr>
          <w:spacing w:val="-1"/>
        </w:rPr>
        <w:t xml:space="preserve"> </w:t>
      </w:r>
      <w:r>
        <w:t>esa</w:t>
      </w:r>
      <w:r>
        <w:rPr>
          <w:spacing w:val="-2"/>
        </w:rPr>
        <w:t xml:space="preserve"> </w:t>
      </w:r>
      <w:r>
        <w:t>referencia,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implica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esfuerzo</w:t>
      </w:r>
      <w:r>
        <w:rPr>
          <w:spacing w:val="-2"/>
        </w:rPr>
        <w:t xml:space="preserve"> </w:t>
      </w:r>
      <w:r>
        <w:t>cognitivo.</w:t>
      </w:r>
    </w:p>
    <w:p w14:paraId="337152DE" w14:textId="77777777" w:rsidR="004F7B77" w:rsidRDefault="00F264A1">
      <w:pPr>
        <w:pStyle w:val="Textoindependiente"/>
        <w:spacing w:line="276" w:lineRule="exact"/>
        <w:ind w:left="340"/>
        <w:jc w:val="both"/>
      </w:pPr>
      <w:r>
        <w:t>Lenguaje</w:t>
      </w:r>
      <w:r>
        <w:rPr>
          <w:spacing w:val="-5"/>
        </w:rPr>
        <w:t xml:space="preserve"> </w:t>
      </w:r>
      <w:r>
        <w:t>claro</w:t>
      </w:r>
    </w:p>
    <w:p w14:paraId="1D84EA10" w14:textId="77777777" w:rsidR="004F7B77" w:rsidRDefault="004F7B77">
      <w:pPr>
        <w:pStyle w:val="Textoindependiente"/>
        <w:spacing w:before="10"/>
        <w:rPr>
          <w:sz w:val="33"/>
        </w:rPr>
      </w:pPr>
    </w:p>
    <w:p w14:paraId="0F14325F" w14:textId="77777777" w:rsidR="004F7B77" w:rsidRDefault="00F264A1">
      <w:pPr>
        <w:pStyle w:val="Textoindependiente"/>
        <w:ind w:left="340"/>
      </w:pPr>
      <w:r>
        <w:t>Versión</w:t>
      </w:r>
      <w:r>
        <w:rPr>
          <w:spacing w:val="11"/>
        </w:rPr>
        <w:t xml:space="preserve"> </w:t>
      </w:r>
      <w:r>
        <w:t>original</w:t>
      </w:r>
    </w:p>
    <w:p w14:paraId="14DD0FBA" w14:textId="77777777" w:rsidR="004F7B77" w:rsidRDefault="00F264A1">
      <w:pPr>
        <w:pStyle w:val="Textoindependiente"/>
        <w:spacing w:before="58" w:line="290" w:lineRule="auto"/>
        <w:ind w:left="340" w:right="245"/>
        <w:jc w:val="both"/>
      </w:pPr>
      <w:r>
        <w:t>“Acorde con lo indicado por el actor en declaración de parte se demostró que salía de laborar</w:t>
      </w:r>
      <w:r>
        <w:rPr>
          <w:spacing w:val="-64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domingos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mañana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entraba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trabajar</w:t>
      </w:r>
      <w:r>
        <w:rPr>
          <w:spacing w:val="-11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martes”.</w:t>
      </w:r>
      <w:r>
        <w:rPr>
          <w:spacing w:val="-11"/>
        </w:rPr>
        <w:t xml:space="preserve"> </w:t>
      </w:r>
      <w:r>
        <w:t>(Tomada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materia</w:t>
      </w:r>
      <w:r>
        <w:rPr>
          <w:spacing w:val="-11"/>
        </w:rPr>
        <w:t xml:space="preserve"> </w:t>
      </w:r>
      <w:r>
        <w:t>laboral).</w:t>
      </w:r>
    </w:p>
    <w:p w14:paraId="7FB1024C" w14:textId="77777777" w:rsidR="004F7B77" w:rsidRDefault="004F7B77">
      <w:pPr>
        <w:pStyle w:val="Textoindependiente"/>
        <w:spacing w:before="8"/>
        <w:rPr>
          <w:sz w:val="28"/>
        </w:rPr>
      </w:pPr>
    </w:p>
    <w:p w14:paraId="44B2127F" w14:textId="77777777" w:rsidR="004F7B77" w:rsidRDefault="00F264A1">
      <w:pPr>
        <w:pStyle w:val="Textoindependiente"/>
        <w:ind w:left="340"/>
      </w:pPr>
      <w:r>
        <w:t>Lenguaje</w:t>
      </w:r>
      <w:r>
        <w:rPr>
          <w:spacing w:val="15"/>
        </w:rPr>
        <w:t xml:space="preserve"> </w:t>
      </w:r>
      <w:r>
        <w:t>claro</w:t>
      </w:r>
    </w:p>
    <w:p w14:paraId="7E7C79C2" w14:textId="77777777" w:rsidR="004F7B77" w:rsidRDefault="00F264A1">
      <w:pPr>
        <w:pStyle w:val="Textoindependiente"/>
        <w:spacing w:before="58" w:line="290" w:lineRule="auto"/>
        <w:ind w:left="340" w:right="247"/>
        <w:jc w:val="both"/>
      </w:pPr>
      <w:r>
        <w:t>Acorde con lo indicado por el actor en declaración d</w:t>
      </w:r>
      <w:r>
        <w:t>e parte, se demostró que él salía de</w:t>
      </w:r>
      <w:r>
        <w:rPr>
          <w:spacing w:val="1"/>
        </w:rPr>
        <w:t xml:space="preserve"> </w:t>
      </w:r>
      <w:r>
        <w:t>laborar</w:t>
      </w:r>
      <w:r>
        <w:rPr>
          <w:spacing w:val="6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domingos</w:t>
      </w:r>
      <w:r>
        <w:rPr>
          <w:spacing w:val="7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mañana</w:t>
      </w:r>
      <w:r>
        <w:rPr>
          <w:spacing w:val="6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entraba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trabajar</w:t>
      </w:r>
      <w:r>
        <w:rPr>
          <w:spacing w:val="7"/>
        </w:rPr>
        <w:t xml:space="preserve"> </w:t>
      </w:r>
      <w:r>
        <w:t>hasta</w:t>
      </w:r>
      <w:r>
        <w:rPr>
          <w:spacing w:val="6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martes.</w:t>
      </w:r>
    </w:p>
    <w:p w14:paraId="08580FB3" w14:textId="77777777" w:rsidR="004F7B77" w:rsidRDefault="004F7B77">
      <w:pPr>
        <w:pStyle w:val="Textoindependiente"/>
        <w:spacing w:before="8"/>
        <w:rPr>
          <w:sz w:val="28"/>
        </w:rPr>
      </w:pPr>
    </w:p>
    <w:p w14:paraId="355F0232" w14:textId="77777777" w:rsidR="004F7B77" w:rsidRDefault="00F264A1">
      <w:pPr>
        <w:pStyle w:val="Textoindependiente"/>
        <w:ind w:left="340"/>
      </w:pPr>
      <w:r>
        <w:t>Explicación</w:t>
      </w:r>
    </w:p>
    <w:p w14:paraId="18E40C89" w14:textId="77777777" w:rsidR="004F7B77" w:rsidRDefault="00F264A1">
      <w:pPr>
        <w:pStyle w:val="Textoindependiente"/>
        <w:spacing w:before="59" w:line="290" w:lineRule="auto"/>
        <w:ind w:left="340" w:right="244"/>
        <w:jc w:val="both"/>
      </w:pPr>
      <w:r>
        <w:t>En la oración el primer verbo está en forma impersonal, “se demostró”, y los siguientes tienen</w:t>
      </w:r>
      <w:r>
        <w:rPr>
          <w:spacing w:val="-64"/>
        </w:rPr>
        <w:t xml:space="preserve"> </w:t>
      </w:r>
      <w:r>
        <w:t>sujeto</w:t>
      </w:r>
      <w:r>
        <w:rPr>
          <w:spacing w:val="-6"/>
        </w:rPr>
        <w:t xml:space="preserve"> </w:t>
      </w:r>
      <w:r>
        <w:t>tácito,</w:t>
      </w:r>
      <w:r>
        <w:rPr>
          <w:spacing w:val="-5"/>
        </w:rPr>
        <w:t xml:space="preserve"> </w:t>
      </w:r>
      <w:r>
        <w:t>“salía”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“entraba”.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referencia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estos</w:t>
      </w:r>
      <w:r>
        <w:rPr>
          <w:spacing w:val="-5"/>
        </w:rPr>
        <w:t xml:space="preserve"> </w:t>
      </w:r>
      <w:r>
        <w:t>últimos</w:t>
      </w:r>
      <w:r>
        <w:rPr>
          <w:spacing w:val="-5"/>
        </w:rPr>
        <w:t xml:space="preserve"> </w:t>
      </w:r>
      <w:r>
        <w:t>verbos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infiere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“actor”</w:t>
      </w:r>
      <w:r>
        <w:rPr>
          <w:spacing w:val="-64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contenido,</w:t>
      </w:r>
      <w:r>
        <w:rPr>
          <w:spacing w:val="15"/>
        </w:rPr>
        <w:t xml:space="preserve"> </w:t>
      </w:r>
      <w:r>
        <w:t>pero</w:t>
      </w:r>
      <w:r>
        <w:rPr>
          <w:spacing w:val="14"/>
        </w:rPr>
        <w:t xml:space="preserve"> </w:t>
      </w:r>
      <w:r>
        <w:t>gramatical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aparece</w:t>
      </w:r>
      <w:r>
        <w:rPr>
          <w:spacing w:val="14"/>
        </w:rPr>
        <w:t xml:space="preserve"> </w:t>
      </w:r>
      <w:r>
        <w:t>como</w:t>
      </w:r>
      <w:r>
        <w:rPr>
          <w:spacing w:val="15"/>
        </w:rPr>
        <w:t xml:space="preserve"> </w:t>
      </w:r>
      <w:r>
        <w:t>sujeto</w:t>
      </w:r>
      <w:r>
        <w:rPr>
          <w:spacing w:val="15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último</w:t>
      </w:r>
      <w:r>
        <w:rPr>
          <w:spacing w:val="15"/>
        </w:rPr>
        <w:t xml:space="preserve"> </w:t>
      </w:r>
      <w:r>
        <w:t>verbo</w:t>
      </w:r>
      <w:r>
        <w:rPr>
          <w:spacing w:val="15"/>
        </w:rPr>
        <w:t xml:space="preserve"> </w:t>
      </w:r>
      <w:r>
        <w:t>(“demostró”),</w:t>
      </w:r>
      <w:r>
        <w:rPr>
          <w:spacing w:val="15"/>
        </w:rPr>
        <w:t xml:space="preserve"> </w:t>
      </w:r>
      <w:r>
        <w:t>por</w:t>
      </w:r>
      <w:r>
        <w:rPr>
          <w:spacing w:val="-65"/>
        </w:rPr>
        <w:t xml:space="preserve"> </w:t>
      </w:r>
      <w:r>
        <w:t>lo</w:t>
      </w:r>
      <w:r>
        <w:rPr>
          <w:spacing w:val="43"/>
        </w:rPr>
        <w:t xml:space="preserve"> </w:t>
      </w:r>
      <w:r>
        <w:t>cual</w:t>
      </w:r>
      <w:r>
        <w:rPr>
          <w:spacing w:val="44"/>
        </w:rPr>
        <w:t xml:space="preserve"> </w:t>
      </w:r>
      <w:r>
        <w:t>tenemos</w:t>
      </w:r>
      <w:r>
        <w:rPr>
          <w:spacing w:val="45"/>
        </w:rPr>
        <w:t xml:space="preserve"> </w:t>
      </w:r>
      <w:r>
        <w:t>que</w:t>
      </w:r>
      <w:r>
        <w:rPr>
          <w:spacing w:val="44"/>
        </w:rPr>
        <w:t xml:space="preserve"> </w:t>
      </w:r>
      <w:r>
        <w:t>enunciarlo.</w:t>
      </w:r>
      <w:r>
        <w:rPr>
          <w:spacing w:val="44"/>
        </w:rPr>
        <w:t xml:space="preserve"> </w:t>
      </w:r>
      <w:r>
        <w:t>Esto</w:t>
      </w:r>
      <w:r>
        <w:rPr>
          <w:spacing w:val="43"/>
        </w:rPr>
        <w:t xml:space="preserve"> </w:t>
      </w:r>
      <w:r>
        <w:t>lo</w:t>
      </w:r>
      <w:r>
        <w:rPr>
          <w:spacing w:val="44"/>
        </w:rPr>
        <w:t xml:space="preserve"> </w:t>
      </w:r>
      <w:r>
        <w:t>logramos</w:t>
      </w:r>
      <w:r>
        <w:rPr>
          <w:spacing w:val="44"/>
        </w:rPr>
        <w:t xml:space="preserve"> </w:t>
      </w:r>
      <w:r>
        <w:t>con</w:t>
      </w:r>
      <w:r>
        <w:rPr>
          <w:spacing w:val="44"/>
        </w:rPr>
        <w:t xml:space="preserve"> </w:t>
      </w:r>
      <w:r>
        <w:t>el</w:t>
      </w:r>
      <w:r>
        <w:rPr>
          <w:spacing w:val="44"/>
        </w:rPr>
        <w:t xml:space="preserve"> </w:t>
      </w:r>
      <w:r>
        <w:t>pronombre</w:t>
      </w:r>
      <w:r>
        <w:rPr>
          <w:spacing w:val="43"/>
        </w:rPr>
        <w:t xml:space="preserve"> </w:t>
      </w:r>
      <w:r>
        <w:t>“él”,</w:t>
      </w:r>
      <w:r>
        <w:rPr>
          <w:spacing w:val="44"/>
        </w:rPr>
        <w:t xml:space="preserve"> </w:t>
      </w:r>
      <w:r>
        <w:t>cuya</w:t>
      </w:r>
      <w:r>
        <w:rPr>
          <w:spacing w:val="44"/>
        </w:rPr>
        <w:t xml:space="preserve"> </w:t>
      </w:r>
      <w:r>
        <w:t>referencia</w:t>
      </w:r>
      <w:r>
        <w:rPr>
          <w:spacing w:val="-64"/>
        </w:rPr>
        <w:t xml:space="preserve"> </w:t>
      </w:r>
      <w:r>
        <w:t>sería</w:t>
      </w:r>
      <w:r>
        <w:rPr>
          <w:spacing w:val="4"/>
        </w:rPr>
        <w:t xml:space="preserve"> </w:t>
      </w:r>
      <w:r>
        <w:t>“actor”.</w:t>
      </w:r>
    </w:p>
    <w:p w14:paraId="7FC1AB79" w14:textId="77777777" w:rsidR="004F7B77" w:rsidRDefault="004F7B77">
      <w:pPr>
        <w:pStyle w:val="Textoindependiente"/>
        <w:spacing w:before="4"/>
        <w:rPr>
          <w:sz w:val="28"/>
        </w:rPr>
      </w:pPr>
    </w:p>
    <w:p w14:paraId="43DC3AA4" w14:textId="77777777"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11"/>
        </w:rPr>
        <w:t xml:space="preserve"> </w:t>
      </w:r>
      <w:r>
        <w:t>original</w:t>
      </w:r>
    </w:p>
    <w:p w14:paraId="72C27ED1" w14:textId="77777777" w:rsidR="004F7B77" w:rsidRDefault="00F264A1">
      <w:pPr>
        <w:pStyle w:val="Textoindependiente"/>
        <w:spacing w:before="58" w:line="290" w:lineRule="auto"/>
        <w:ind w:left="340" w:right="245"/>
        <w:jc w:val="both"/>
      </w:pPr>
      <w:r>
        <w:t>“En el dictamen de la Procuraduría […], se cita sentencia de la Sala Constitucional […], en</w:t>
      </w:r>
      <w:r>
        <w:rPr>
          <w:spacing w:val="1"/>
        </w:rPr>
        <w:t xml:space="preserve"> </w:t>
      </w:r>
      <w:r>
        <w:t>donde se quebranta el artículo 35 del Código Civil, lo cual hace que esos bienes no sean</w:t>
      </w:r>
      <w:r>
        <w:rPr>
          <w:spacing w:val="1"/>
        </w:rPr>
        <w:t xml:space="preserve"> </w:t>
      </w:r>
      <w:proofErr w:type="spellStart"/>
      <w:r>
        <w:t>poseíbles</w:t>
      </w:r>
      <w:proofErr w:type="spellEnd"/>
      <w:r>
        <w:t>, objeto de venta o gravables. Se reitera la inalienabilidad de lo</w:t>
      </w:r>
      <w:r>
        <w:t>s bienes demaniales,</w:t>
      </w:r>
      <w:r>
        <w:rPr>
          <w:spacing w:val="-64"/>
        </w:rPr>
        <w:t xml:space="preserve"> </w:t>
      </w:r>
      <w:r>
        <w:t xml:space="preserve">y su carácter </w:t>
      </w:r>
      <w:proofErr w:type="spellStart"/>
      <w:r>
        <w:t>extracomercial</w:t>
      </w:r>
      <w:proofErr w:type="spellEnd"/>
      <w:r>
        <w:t xml:space="preserve">. Son </w:t>
      </w:r>
      <w:proofErr w:type="spellStart"/>
      <w:r>
        <w:t>insusceptibles</w:t>
      </w:r>
      <w:proofErr w:type="spellEnd"/>
      <w:r>
        <w:t xml:space="preserve"> de adquirirse por posesión”. (Tomada de</w:t>
      </w:r>
      <w:r>
        <w:rPr>
          <w:spacing w:val="1"/>
        </w:rPr>
        <w:t xml:space="preserve"> </w:t>
      </w:r>
      <w:r>
        <w:t>materia</w:t>
      </w:r>
      <w:r>
        <w:rPr>
          <w:spacing w:val="4"/>
        </w:rPr>
        <w:t xml:space="preserve"> </w:t>
      </w:r>
      <w:r>
        <w:t>agraria).</w:t>
      </w:r>
    </w:p>
    <w:p w14:paraId="2A87FE94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3E3E47E9" w14:textId="77777777" w:rsidR="004F7B77" w:rsidRDefault="00F264A1">
      <w:pPr>
        <w:pStyle w:val="Textoindependiente"/>
        <w:spacing w:before="29"/>
        <w:ind w:left="430"/>
      </w:pPr>
      <w:r>
        <w:lastRenderedPageBreak/>
        <w:t>Opción</w:t>
      </w:r>
      <w:r>
        <w:rPr>
          <w:spacing w:val="13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(solo</w:t>
      </w:r>
      <w:r>
        <w:rPr>
          <w:spacing w:val="13"/>
        </w:rPr>
        <w:t xml:space="preserve"> </w:t>
      </w:r>
      <w:r>
        <w:t>agregando</w:t>
      </w:r>
      <w:r>
        <w:rPr>
          <w:spacing w:val="14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sujeto</w:t>
      </w:r>
      <w:r>
        <w:rPr>
          <w:spacing w:val="14"/>
        </w:rPr>
        <w:t xml:space="preserve"> </w:t>
      </w:r>
      <w:r>
        <w:t>explícito):</w:t>
      </w:r>
    </w:p>
    <w:p w14:paraId="76598ECE" w14:textId="77777777" w:rsidR="004F7B77" w:rsidRDefault="004F7B77">
      <w:pPr>
        <w:pStyle w:val="Textoindependiente"/>
        <w:spacing w:before="10"/>
        <w:rPr>
          <w:sz w:val="33"/>
        </w:rPr>
      </w:pPr>
    </w:p>
    <w:p w14:paraId="64C87AE1" w14:textId="77777777" w:rsidR="004F7B77" w:rsidRDefault="00F264A1">
      <w:pPr>
        <w:pStyle w:val="Textoindependiente"/>
        <w:ind w:left="430"/>
      </w:pPr>
      <w:r>
        <w:t>Lenguaje</w:t>
      </w:r>
      <w:r>
        <w:rPr>
          <w:spacing w:val="12"/>
        </w:rPr>
        <w:t xml:space="preserve"> </w:t>
      </w:r>
      <w:r>
        <w:t>claro</w:t>
      </w:r>
    </w:p>
    <w:p w14:paraId="7A1F084A" w14:textId="77777777" w:rsidR="004F7B77" w:rsidRDefault="00F264A1">
      <w:pPr>
        <w:pStyle w:val="Textoindependiente"/>
        <w:spacing w:before="58" w:line="290" w:lineRule="auto"/>
        <w:ind w:left="430" w:right="157"/>
        <w:jc w:val="both"/>
      </w:pPr>
      <w:r>
        <w:t>[…] Se reitera la inalienabilidad de los bienes dem</w:t>
      </w:r>
      <w:r>
        <w:t xml:space="preserve">aniales y su carácter </w:t>
      </w:r>
      <w:proofErr w:type="spellStart"/>
      <w:r>
        <w:t>extracomercial</w:t>
      </w:r>
      <w:proofErr w:type="spellEnd"/>
      <w:r>
        <w:t>. Estos</w:t>
      </w:r>
      <w:r>
        <w:rPr>
          <w:spacing w:val="1"/>
        </w:rPr>
        <w:t xml:space="preserve"> </w:t>
      </w:r>
      <w:r>
        <w:t>bienes</w:t>
      </w:r>
      <w:r>
        <w:rPr>
          <w:spacing w:val="5"/>
        </w:rPr>
        <w:t xml:space="preserve"> </w:t>
      </w:r>
      <w:r>
        <w:t>son</w:t>
      </w:r>
      <w:r>
        <w:rPr>
          <w:spacing w:val="5"/>
        </w:rPr>
        <w:t xml:space="preserve"> </w:t>
      </w:r>
      <w:proofErr w:type="spellStart"/>
      <w:r>
        <w:t>insusceptibles</w:t>
      </w:r>
      <w:proofErr w:type="spellEnd"/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adquirirse</w:t>
      </w:r>
      <w:r>
        <w:rPr>
          <w:spacing w:val="5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posesión”.</w:t>
      </w:r>
    </w:p>
    <w:p w14:paraId="138DF712" w14:textId="77777777" w:rsidR="004F7B77" w:rsidRDefault="004F7B77">
      <w:pPr>
        <w:pStyle w:val="Textoindependiente"/>
        <w:spacing w:before="8"/>
        <w:rPr>
          <w:sz w:val="28"/>
        </w:rPr>
      </w:pPr>
    </w:p>
    <w:p w14:paraId="484C2E80" w14:textId="77777777" w:rsidR="004F7B77" w:rsidRDefault="00F264A1">
      <w:pPr>
        <w:pStyle w:val="Textoindependiente"/>
        <w:ind w:left="430"/>
      </w:pPr>
      <w:r>
        <w:t>Explicación</w:t>
      </w:r>
    </w:p>
    <w:p w14:paraId="2DA0D0D9" w14:textId="77777777" w:rsidR="004F7B77" w:rsidRDefault="00F264A1">
      <w:pPr>
        <w:pStyle w:val="Textoindependiente"/>
        <w:spacing w:before="58"/>
        <w:ind w:left="430"/>
      </w:pPr>
      <w:r>
        <w:t>Opción</w:t>
      </w:r>
      <w:r>
        <w:rPr>
          <w:spacing w:val="14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(reestructuración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dos</w:t>
      </w:r>
      <w:r>
        <w:rPr>
          <w:spacing w:val="15"/>
        </w:rPr>
        <w:t xml:space="preserve"> </w:t>
      </w:r>
      <w:r>
        <w:t>últimas</w:t>
      </w:r>
      <w:r>
        <w:rPr>
          <w:spacing w:val="15"/>
        </w:rPr>
        <w:t xml:space="preserve"> </w:t>
      </w:r>
      <w:r>
        <w:t>oraciones):</w:t>
      </w:r>
    </w:p>
    <w:p w14:paraId="0D78E156" w14:textId="77777777" w:rsidR="004F7B77" w:rsidRDefault="004F7B77">
      <w:pPr>
        <w:pStyle w:val="Textoindependiente"/>
        <w:spacing w:before="10"/>
        <w:rPr>
          <w:sz w:val="33"/>
        </w:rPr>
      </w:pPr>
    </w:p>
    <w:p w14:paraId="7169652C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En ese dictamen, se reitera que los bienes demaniales son inalienables, tienen caráct</w:t>
      </w:r>
      <w:r>
        <w:t>er</w:t>
      </w:r>
      <w:r>
        <w:rPr>
          <w:spacing w:val="1"/>
        </w:rPr>
        <w:t xml:space="preserve"> </w:t>
      </w:r>
      <w:proofErr w:type="spellStart"/>
      <w:r>
        <w:t>extracomercial</w:t>
      </w:r>
      <w:proofErr w:type="spellEnd"/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son</w:t>
      </w:r>
      <w:r>
        <w:rPr>
          <w:spacing w:val="6"/>
        </w:rPr>
        <w:t xml:space="preserve"> </w:t>
      </w:r>
      <w:proofErr w:type="spellStart"/>
      <w:r>
        <w:t>insusceptibles</w:t>
      </w:r>
      <w:proofErr w:type="spellEnd"/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adquirirse</w:t>
      </w:r>
      <w:r>
        <w:rPr>
          <w:spacing w:val="6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posesión.</w:t>
      </w:r>
    </w:p>
    <w:p w14:paraId="735B4D61" w14:textId="77777777" w:rsidR="004F7B77" w:rsidRDefault="004F7B77">
      <w:pPr>
        <w:pStyle w:val="Textoindependiente"/>
        <w:spacing w:before="4"/>
      </w:pPr>
    </w:p>
    <w:p w14:paraId="10B480F2" w14:textId="77777777" w:rsidR="004F7B77" w:rsidRDefault="00F264A1">
      <w:pPr>
        <w:pStyle w:val="Textoindependiente"/>
        <w:spacing w:line="290" w:lineRule="auto"/>
        <w:ind w:left="430" w:right="154"/>
        <w:jc w:val="both"/>
      </w:pPr>
      <w:r>
        <w:t>En la última oración, aparece el verbo “son”, el cual tiene un sujeto tácito. A partir de lo</w:t>
      </w:r>
      <w:r>
        <w:rPr>
          <w:spacing w:val="1"/>
        </w:rPr>
        <w:t xml:space="preserve"> </w:t>
      </w:r>
      <w:r>
        <w:t>expresado en las oraciones anteriores, podemos inferir que lo “</w:t>
      </w:r>
      <w:proofErr w:type="spellStart"/>
      <w:r>
        <w:t>insusceptibles</w:t>
      </w:r>
      <w:proofErr w:type="spellEnd"/>
      <w:r>
        <w:t xml:space="preserve"> de adquirirse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posesión”</w:t>
      </w:r>
      <w:r>
        <w:rPr>
          <w:spacing w:val="1"/>
        </w:rPr>
        <w:t xml:space="preserve"> </w:t>
      </w:r>
      <w:r>
        <w:t>deben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“esos</w:t>
      </w:r>
      <w:r>
        <w:rPr>
          <w:spacing w:val="1"/>
        </w:rPr>
        <w:t xml:space="preserve"> </w:t>
      </w:r>
      <w:r>
        <w:t>bienes”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“bienes</w:t>
      </w:r>
      <w:r>
        <w:rPr>
          <w:spacing w:val="1"/>
        </w:rPr>
        <w:t xml:space="preserve"> </w:t>
      </w:r>
      <w:r>
        <w:t>demaniales”</w:t>
      </w:r>
      <w:r>
        <w:rPr>
          <w:spacing w:val="1"/>
        </w:rPr>
        <w:t xml:space="preserve"> </w:t>
      </w:r>
      <w:r>
        <w:t>que</w:t>
      </w:r>
      <w:r>
        <w:rPr>
          <w:spacing w:val="66"/>
        </w:rPr>
        <w:t xml:space="preserve"> </w:t>
      </w:r>
      <w:r>
        <w:t>aparecen</w:t>
      </w:r>
      <w:r>
        <w:rPr>
          <w:spacing w:val="67"/>
        </w:rPr>
        <w:t xml:space="preserve"> </w:t>
      </w:r>
      <w:r>
        <w:t>en</w:t>
      </w:r>
      <w:r>
        <w:rPr>
          <w:spacing w:val="67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oración</w:t>
      </w:r>
      <w:r>
        <w:rPr>
          <w:spacing w:val="1"/>
        </w:rPr>
        <w:t xml:space="preserve"> </w:t>
      </w:r>
      <w:proofErr w:type="spellStart"/>
      <w:r>
        <w:t>trasanterior</w:t>
      </w:r>
      <w:proofErr w:type="spellEnd"/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respectivamente,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núcleo</w:t>
      </w:r>
      <w:r>
        <w:rPr>
          <w:spacing w:val="1"/>
        </w:rPr>
        <w:t xml:space="preserve"> </w:t>
      </w:r>
      <w:r>
        <w:t>sujeto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v</w:t>
      </w:r>
      <w:r>
        <w:t>erbo</w:t>
      </w:r>
      <w:r>
        <w:rPr>
          <w:spacing w:val="1"/>
        </w:rPr>
        <w:t xml:space="preserve"> </w:t>
      </w:r>
      <w:r>
        <w:t>anterior, “reitera”. Las propuestas explicitan el sujeto gramatical en la primera opción solo</w:t>
      </w:r>
      <w:r>
        <w:rPr>
          <w:spacing w:val="1"/>
        </w:rPr>
        <w:t xml:space="preserve"> </w:t>
      </w:r>
      <w:r>
        <w:t>enunciándolo,</w:t>
      </w:r>
      <w:r>
        <w:rPr>
          <w:spacing w:val="9"/>
        </w:rPr>
        <w:t xml:space="preserve"> </w:t>
      </w:r>
      <w:r>
        <w:t>mientas</w:t>
      </w:r>
      <w:r>
        <w:rPr>
          <w:spacing w:val="9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en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segunda</w:t>
      </w:r>
      <w:r>
        <w:rPr>
          <w:spacing w:val="9"/>
        </w:rPr>
        <w:t xml:space="preserve"> </w:t>
      </w:r>
      <w:r>
        <w:t>se</w:t>
      </w:r>
      <w:r>
        <w:rPr>
          <w:spacing w:val="9"/>
        </w:rPr>
        <w:t xml:space="preserve"> </w:t>
      </w:r>
      <w:r>
        <w:t>restructuran</w:t>
      </w:r>
      <w:r>
        <w:rPr>
          <w:spacing w:val="10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últimas</w:t>
      </w:r>
      <w:r>
        <w:rPr>
          <w:spacing w:val="9"/>
        </w:rPr>
        <w:t xml:space="preserve"> </w:t>
      </w:r>
      <w:r>
        <w:t>oraciones.</w:t>
      </w:r>
    </w:p>
    <w:p w14:paraId="77C37D62" w14:textId="77777777" w:rsidR="004F7B77" w:rsidRDefault="004F7B77">
      <w:pPr>
        <w:pStyle w:val="Textoindependiente"/>
        <w:spacing w:before="3"/>
        <w:rPr>
          <w:sz w:val="28"/>
        </w:rPr>
      </w:pPr>
    </w:p>
    <w:p w14:paraId="21ADFEA8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11"/>
        </w:rPr>
        <w:t xml:space="preserve"> </w:t>
      </w:r>
      <w:r>
        <w:t>original</w:t>
      </w:r>
    </w:p>
    <w:p w14:paraId="2B0F35CB" w14:textId="77777777" w:rsidR="004F7B77" w:rsidRDefault="00F264A1">
      <w:pPr>
        <w:pStyle w:val="Textoindependiente"/>
        <w:spacing w:before="58" w:line="290" w:lineRule="auto"/>
        <w:ind w:left="430" w:right="154"/>
        <w:jc w:val="both"/>
      </w:pPr>
      <w:r>
        <w:t>“Examinado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fallo</w:t>
      </w:r>
      <w:r>
        <w:rPr>
          <w:spacing w:val="-5"/>
        </w:rPr>
        <w:t xml:space="preserve"> </w:t>
      </w:r>
      <w:r>
        <w:t>impugnado,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luz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anterior</w:t>
      </w:r>
      <w:r>
        <w:rPr>
          <w:spacing w:val="-5"/>
        </w:rPr>
        <w:t xml:space="preserve"> </w:t>
      </w:r>
      <w:r>
        <w:t>cita,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advierte</w:t>
      </w:r>
      <w:r>
        <w:rPr>
          <w:spacing w:val="-6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Tribunal</w:t>
      </w:r>
      <w:r>
        <w:rPr>
          <w:spacing w:val="-5"/>
        </w:rPr>
        <w:t xml:space="preserve"> </w:t>
      </w:r>
      <w:r>
        <w:t>quebranto</w:t>
      </w:r>
      <w:r>
        <w:rPr>
          <w:spacing w:val="-65"/>
        </w:rPr>
        <w:t xml:space="preserve"> </w:t>
      </w:r>
      <w:r>
        <w:t>alguno al modo de apreciación probatoria, por parte del Juzgado, por cuanto analizó amplia y</w:t>
      </w:r>
      <w:r>
        <w:rPr>
          <w:spacing w:val="-64"/>
        </w:rPr>
        <w:t xml:space="preserve"> </w:t>
      </w:r>
      <w:r>
        <w:t>acertadamente,</w:t>
      </w:r>
      <w:r>
        <w:rPr>
          <w:spacing w:val="-6"/>
        </w:rPr>
        <w:t xml:space="preserve"> </w:t>
      </w:r>
      <w:r>
        <w:t>conforme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ese</w:t>
      </w:r>
      <w:r>
        <w:rPr>
          <w:spacing w:val="-5"/>
        </w:rPr>
        <w:t xml:space="preserve"> </w:t>
      </w:r>
      <w:r>
        <w:t>sistema,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prueba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consta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expediente,</w:t>
      </w:r>
      <w:r>
        <w:rPr>
          <w:spacing w:val="-6"/>
        </w:rPr>
        <w:t xml:space="preserve"> </w:t>
      </w:r>
      <w:r>
        <w:t>razonando</w:t>
      </w:r>
      <w:r>
        <w:rPr>
          <w:spacing w:val="-64"/>
        </w:rPr>
        <w:t xml:space="preserve"> </w:t>
      </w:r>
      <w:r>
        <w:t xml:space="preserve">el </w:t>
      </w:r>
      <w:proofErr w:type="spellStart"/>
      <w:r>
        <w:t>por que</w:t>
      </w:r>
      <w:proofErr w:type="spellEnd"/>
      <w:r>
        <w:t xml:space="preserve"> dio más cre</w:t>
      </w:r>
      <w:r>
        <w:t>dibilidad a algunos testimonios frente a otros. Además, justificó su</w:t>
      </w:r>
      <w:r>
        <w:rPr>
          <w:spacing w:val="1"/>
        </w:rPr>
        <w:t xml:space="preserve"> </w:t>
      </w:r>
      <w:r>
        <w:t>criterio,</w:t>
      </w:r>
      <w:r>
        <w:rPr>
          <w:spacing w:val="46"/>
        </w:rPr>
        <w:t xml:space="preserve"> </w:t>
      </w:r>
      <w:r>
        <w:t>en</w:t>
      </w:r>
      <w:r>
        <w:rPr>
          <w:spacing w:val="47"/>
        </w:rPr>
        <w:t xml:space="preserve"> </w:t>
      </w:r>
      <w:r>
        <w:t>torno</w:t>
      </w:r>
      <w:r>
        <w:rPr>
          <w:spacing w:val="46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falta</w:t>
      </w:r>
      <w:r>
        <w:rPr>
          <w:spacing w:val="47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requisitos</w:t>
      </w:r>
      <w:r>
        <w:rPr>
          <w:spacing w:val="47"/>
        </w:rPr>
        <w:t xml:space="preserve"> </w:t>
      </w:r>
      <w:r>
        <w:t>para</w:t>
      </w:r>
      <w:r>
        <w:rPr>
          <w:spacing w:val="46"/>
        </w:rPr>
        <w:t xml:space="preserve"> </w:t>
      </w:r>
      <w:r>
        <w:t>acoger</w:t>
      </w:r>
      <w:r>
        <w:rPr>
          <w:spacing w:val="47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tesis</w:t>
      </w:r>
      <w:r>
        <w:rPr>
          <w:spacing w:val="47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la</w:t>
      </w:r>
      <w:r>
        <w:rPr>
          <w:spacing w:val="47"/>
        </w:rPr>
        <w:t xml:space="preserve"> </w:t>
      </w:r>
      <w:r>
        <w:t>parte</w:t>
      </w:r>
      <w:r>
        <w:rPr>
          <w:spacing w:val="46"/>
        </w:rPr>
        <w:t xml:space="preserve"> </w:t>
      </w:r>
      <w:r>
        <w:t>actora,</w:t>
      </w:r>
      <w:r>
        <w:rPr>
          <w:spacing w:val="47"/>
        </w:rPr>
        <w:t xml:space="preserve"> </w:t>
      </w:r>
      <w:r>
        <w:t>ello</w:t>
      </w:r>
      <w:r>
        <w:rPr>
          <w:spacing w:val="46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cuanto si bien ha tenido la posesión del terreno en disputa la misma no ha sido de buena fe,</w:t>
      </w:r>
      <w:r>
        <w:rPr>
          <w:spacing w:val="1"/>
        </w:rPr>
        <w:t xml:space="preserve"> </w:t>
      </w:r>
      <w:r>
        <w:t>basándose</w:t>
      </w:r>
      <w:r>
        <w:rPr>
          <w:spacing w:val="7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simple</w:t>
      </w:r>
      <w:r>
        <w:rPr>
          <w:spacing w:val="8"/>
        </w:rPr>
        <w:t xml:space="preserve"> </w:t>
      </w:r>
      <w:r>
        <w:t>detentación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posesión”.</w:t>
      </w:r>
      <w:r>
        <w:rPr>
          <w:spacing w:val="8"/>
        </w:rPr>
        <w:t xml:space="preserve"> </w:t>
      </w:r>
      <w:r>
        <w:t>(Tomada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materia</w:t>
      </w:r>
      <w:r>
        <w:rPr>
          <w:spacing w:val="8"/>
        </w:rPr>
        <w:t xml:space="preserve"> </w:t>
      </w:r>
      <w:r>
        <w:t>agraria).</w:t>
      </w:r>
    </w:p>
    <w:p w14:paraId="018F8085" w14:textId="77777777" w:rsidR="004F7B77" w:rsidRDefault="004F7B77">
      <w:pPr>
        <w:pStyle w:val="Textoindependiente"/>
        <w:spacing w:before="2"/>
        <w:rPr>
          <w:sz w:val="28"/>
        </w:rPr>
      </w:pPr>
    </w:p>
    <w:p w14:paraId="794224A3" w14:textId="77777777" w:rsidR="004F7B77" w:rsidRDefault="00F264A1">
      <w:pPr>
        <w:pStyle w:val="Textoindependiente"/>
        <w:ind w:left="430"/>
        <w:jc w:val="both"/>
      </w:pPr>
      <w:r>
        <w:t>Lenguaje</w:t>
      </w:r>
      <w:r>
        <w:rPr>
          <w:spacing w:val="15"/>
        </w:rPr>
        <w:t xml:space="preserve"> </w:t>
      </w:r>
      <w:r>
        <w:t>claro</w:t>
      </w:r>
    </w:p>
    <w:p w14:paraId="79847580" w14:textId="77777777" w:rsidR="004F7B77" w:rsidRDefault="00F264A1">
      <w:pPr>
        <w:pStyle w:val="Textoindependiente"/>
        <w:spacing w:before="58" w:line="290" w:lineRule="auto"/>
        <w:ind w:left="430" w:right="153"/>
        <w:jc w:val="both"/>
      </w:pPr>
      <w:r>
        <w:t>Al examinar el fallo juzgado a partir de la cita anterior, este t</w:t>
      </w:r>
      <w:r>
        <w:t>ribunal no advierte ningún error</w:t>
      </w:r>
      <w:r>
        <w:rPr>
          <w:spacing w:val="1"/>
        </w:rPr>
        <w:t xml:space="preserve"> </w:t>
      </w:r>
      <w:r>
        <w:t>en el modo de apreciación probatoria por parte del juzgado. Esto se debe a que, siguiendo el</w:t>
      </w:r>
      <w:r>
        <w:rPr>
          <w:spacing w:val="1"/>
        </w:rPr>
        <w:t xml:space="preserve"> </w:t>
      </w:r>
      <w:r>
        <w:t>sistema, el juzgado analizó amplia y acertadamente la prueba que consta en el expediente,</w:t>
      </w:r>
      <w:r>
        <w:rPr>
          <w:spacing w:val="1"/>
        </w:rPr>
        <w:t xml:space="preserve"> </w:t>
      </w:r>
      <w:r>
        <w:t>razonando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qué</w:t>
      </w:r>
      <w:r>
        <w:rPr>
          <w:spacing w:val="1"/>
        </w:rPr>
        <w:t xml:space="preserve"> </w:t>
      </w:r>
      <w:r>
        <w:t>dio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credibilidad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algunos</w:t>
      </w:r>
      <w:r>
        <w:rPr>
          <w:spacing w:val="1"/>
        </w:rPr>
        <w:t xml:space="preserve"> </w:t>
      </w:r>
      <w:r>
        <w:t>testimonios</w:t>
      </w:r>
      <w:r>
        <w:rPr>
          <w:spacing w:val="1"/>
        </w:rPr>
        <w:t xml:space="preserve"> </w:t>
      </w:r>
      <w:r>
        <w:t>frente</w:t>
      </w:r>
      <w:r>
        <w:rPr>
          <w:spacing w:val="1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otros. Además,</w:t>
      </w:r>
      <w:r>
        <w:rPr>
          <w:spacing w:val="1"/>
        </w:rPr>
        <w:t xml:space="preserve"> </w:t>
      </w:r>
      <w:r>
        <w:t>justificó su criterio, en torno a la falta de requisitos para acoger la tesis de la parte actora. Lo</w:t>
      </w:r>
      <w:r>
        <w:rPr>
          <w:spacing w:val="1"/>
        </w:rPr>
        <w:t xml:space="preserve"> </w:t>
      </w:r>
      <w:r>
        <w:t>anterior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debe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actora</w:t>
      </w:r>
      <w:r>
        <w:rPr>
          <w:spacing w:val="-3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tenido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mala</w:t>
      </w:r>
      <w:r>
        <w:rPr>
          <w:spacing w:val="-3"/>
        </w:rPr>
        <w:t xml:space="preserve"> </w:t>
      </w:r>
      <w:r>
        <w:t>fe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posesión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terreno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disputa,</w:t>
      </w:r>
      <w:r>
        <w:rPr>
          <w:spacing w:val="-64"/>
        </w:rPr>
        <w:t xml:space="preserve"> </w:t>
      </w:r>
      <w:r>
        <w:t>basándose</w:t>
      </w:r>
      <w:r>
        <w:rPr>
          <w:spacing w:val="5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una</w:t>
      </w:r>
      <w:r>
        <w:rPr>
          <w:spacing w:val="5"/>
        </w:rPr>
        <w:t xml:space="preserve"> </w:t>
      </w:r>
      <w:r>
        <w:t>simple</w:t>
      </w:r>
      <w:r>
        <w:rPr>
          <w:spacing w:val="5"/>
        </w:rPr>
        <w:t xml:space="preserve"> </w:t>
      </w:r>
      <w:r>
        <w:t>detentación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terreno”.</w:t>
      </w:r>
    </w:p>
    <w:p w14:paraId="699CB7A4" w14:textId="77777777" w:rsidR="004F7B77" w:rsidRDefault="00F264A1">
      <w:pPr>
        <w:pStyle w:val="Textoindependiente"/>
        <w:spacing w:line="273" w:lineRule="exact"/>
        <w:ind w:left="430"/>
      </w:pPr>
      <w:r>
        <w:t>Explicación</w:t>
      </w:r>
    </w:p>
    <w:p w14:paraId="3C3E106E" w14:textId="77777777" w:rsidR="004F7B77" w:rsidRDefault="00F264A1">
      <w:pPr>
        <w:pStyle w:val="Textoindependiente"/>
        <w:spacing w:before="58" w:line="290" w:lineRule="auto"/>
        <w:ind w:left="430"/>
      </w:pPr>
      <w:r>
        <w:t>En</w:t>
      </w:r>
      <w:r>
        <w:rPr>
          <w:spacing w:val="34"/>
        </w:rPr>
        <w:t xml:space="preserve"> </w:t>
      </w:r>
      <w:r>
        <w:t>el</w:t>
      </w:r>
      <w:r>
        <w:rPr>
          <w:spacing w:val="35"/>
        </w:rPr>
        <w:t xml:space="preserve"> </w:t>
      </w:r>
      <w:r>
        <w:t>texto</w:t>
      </w:r>
      <w:r>
        <w:rPr>
          <w:spacing w:val="35"/>
        </w:rPr>
        <w:t xml:space="preserve"> </w:t>
      </w:r>
      <w:r>
        <w:t>original</w:t>
      </w:r>
      <w:r>
        <w:rPr>
          <w:spacing w:val="35"/>
        </w:rPr>
        <w:t xml:space="preserve"> </w:t>
      </w:r>
      <w:r>
        <w:t>aparecen</w:t>
      </w:r>
      <w:r>
        <w:rPr>
          <w:spacing w:val="35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verbos</w:t>
      </w:r>
      <w:r>
        <w:rPr>
          <w:spacing w:val="35"/>
        </w:rPr>
        <w:t xml:space="preserve"> </w:t>
      </w:r>
      <w:r>
        <w:t>“advierte”,</w:t>
      </w:r>
      <w:r>
        <w:rPr>
          <w:spacing w:val="35"/>
        </w:rPr>
        <w:t xml:space="preserve"> </w:t>
      </w:r>
      <w:r>
        <w:t>“analizó”,</w:t>
      </w:r>
      <w:r>
        <w:rPr>
          <w:spacing w:val="35"/>
        </w:rPr>
        <w:t xml:space="preserve"> </w:t>
      </w:r>
      <w:r>
        <w:t>“consta”,</w:t>
      </w:r>
      <w:r>
        <w:rPr>
          <w:spacing w:val="35"/>
        </w:rPr>
        <w:t xml:space="preserve"> </w:t>
      </w:r>
      <w:r>
        <w:t>“dio”,</w:t>
      </w:r>
      <w:r>
        <w:rPr>
          <w:spacing w:val="34"/>
        </w:rPr>
        <w:t xml:space="preserve"> </w:t>
      </w:r>
      <w:r>
        <w:t>“justificó”,</w:t>
      </w:r>
      <w:r>
        <w:rPr>
          <w:spacing w:val="35"/>
        </w:rPr>
        <w:t xml:space="preserve"> </w:t>
      </w:r>
      <w:r>
        <w:t>“ha</w:t>
      </w:r>
      <w:r>
        <w:rPr>
          <w:spacing w:val="-63"/>
        </w:rPr>
        <w:t xml:space="preserve"> </w:t>
      </w:r>
      <w:r>
        <w:t>tenido”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“ha</w:t>
      </w:r>
      <w:r>
        <w:rPr>
          <w:spacing w:val="5"/>
        </w:rPr>
        <w:t xml:space="preserve"> </w:t>
      </w:r>
      <w:r>
        <w:t>sido”.</w:t>
      </w:r>
      <w:r>
        <w:rPr>
          <w:spacing w:val="5"/>
        </w:rPr>
        <w:t xml:space="preserve"> </w:t>
      </w:r>
      <w:r>
        <w:t>Solo</w:t>
      </w:r>
      <w:r>
        <w:rPr>
          <w:spacing w:val="4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verbos</w:t>
      </w:r>
      <w:r>
        <w:rPr>
          <w:spacing w:val="5"/>
        </w:rPr>
        <w:t xml:space="preserve"> </w:t>
      </w:r>
      <w:r>
        <w:t>“advierte”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“consta”</w:t>
      </w:r>
      <w:r>
        <w:rPr>
          <w:spacing w:val="5"/>
        </w:rPr>
        <w:t xml:space="preserve"> </w:t>
      </w:r>
      <w:r>
        <w:t>tienen</w:t>
      </w:r>
      <w:r>
        <w:rPr>
          <w:spacing w:val="5"/>
        </w:rPr>
        <w:t xml:space="preserve"> </w:t>
      </w:r>
      <w:r>
        <w:t>sujeto</w:t>
      </w:r>
      <w:r>
        <w:rPr>
          <w:spacing w:val="5"/>
        </w:rPr>
        <w:t xml:space="preserve"> </w:t>
      </w:r>
      <w:r>
        <w:t>explícito,</w:t>
      </w:r>
      <w:r>
        <w:rPr>
          <w:spacing w:val="4"/>
        </w:rPr>
        <w:t xml:space="preserve"> </w:t>
      </w:r>
      <w:r>
        <w:t>“este</w:t>
      </w:r>
      <w:r>
        <w:rPr>
          <w:spacing w:val="5"/>
        </w:rPr>
        <w:t xml:space="preserve"> </w:t>
      </w:r>
      <w:r>
        <w:t>tribunal”</w:t>
      </w:r>
    </w:p>
    <w:p w14:paraId="34091D7C" w14:textId="77777777" w:rsidR="004F7B77" w:rsidRDefault="004F7B77">
      <w:pPr>
        <w:spacing w:line="290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5CBCE980" w14:textId="77777777" w:rsidR="004F7B77" w:rsidRDefault="00F264A1">
      <w:pPr>
        <w:pStyle w:val="Textoindependiente"/>
        <w:spacing w:before="29" w:line="290" w:lineRule="auto"/>
        <w:ind w:left="340" w:right="244"/>
        <w:jc w:val="both"/>
      </w:pPr>
      <w:r>
        <w:lastRenderedPageBreak/>
        <w:t>y</w:t>
      </w:r>
      <w:r>
        <w:rPr>
          <w:spacing w:val="-9"/>
        </w:rPr>
        <w:t xml:space="preserve"> </w:t>
      </w:r>
      <w:r>
        <w:t>“que”</w:t>
      </w:r>
      <w:r>
        <w:rPr>
          <w:spacing w:val="-9"/>
        </w:rPr>
        <w:t xml:space="preserve"> </w:t>
      </w:r>
      <w:r>
        <w:t>(referido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“la</w:t>
      </w:r>
      <w:r>
        <w:rPr>
          <w:spacing w:val="-9"/>
        </w:rPr>
        <w:t xml:space="preserve"> </w:t>
      </w:r>
      <w:r>
        <w:t>prueba”),</w:t>
      </w:r>
      <w:r>
        <w:rPr>
          <w:spacing w:val="-8"/>
        </w:rPr>
        <w:t xml:space="preserve"> </w:t>
      </w:r>
      <w:r>
        <w:t>respectivamente.</w:t>
      </w:r>
      <w:r>
        <w:rPr>
          <w:spacing w:val="-14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otros</w:t>
      </w:r>
      <w:r>
        <w:rPr>
          <w:spacing w:val="-9"/>
        </w:rPr>
        <w:t xml:space="preserve"> </w:t>
      </w:r>
      <w:r>
        <w:t>verbos</w:t>
      </w:r>
      <w:r>
        <w:rPr>
          <w:spacing w:val="-8"/>
        </w:rPr>
        <w:t xml:space="preserve"> </w:t>
      </w:r>
      <w:r>
        <w:t>tienen</w:t>
      </w:r>
      <w:r>
        <w:rPr>
          <w:spacing w:val="-9"/>
        </w:rPr>
        <w:t xml:space="preserve"> </w:t>
      </w:r>
      <w:r>
        <w:t>sujetos</w:t>
      </w:r>
      <w:r>
        <w:rPr>
          <w:spacing w:val="-8"/>
        </w:rPr>
        <w:t xml:space="preserve"> </w:t>
      </w:r>
      <w:r>
        <w:t>tácitos,</w:t>
      </w:r>
      <w:r>
        <w:rPr>
          <w:spacing w:val="-65"/>
        </w:rPr>
        <w:t xml:space="preserve"> </w:t>
      </w:r>
      <w:r>
        <w:t>cuya</w:t>
      </w:r>
      <w:r>
        <w:rPr>
          <w:spacing w:val="31"/>
        </w:rPr>
        <w:t xml:space="preserve"> </w:t>
      </w:r>
      <w:r>
        <w:t>referencia</w:t>
      </w:r>
      <w:r>
        <w:rPr>
          <w:spacing w:val="32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debe</w:t>
      </w:r>
      <w:r>
        <w:rPr>
          <w:spacing w:val="31"/>
        </w:rPr>
        <w:t xml:space="preserve"> </w:t>
      </w:r>
      <w:r>
        <w:t>inferir.</w:t>
      </w:r>
      <w:r>
        <w:rPr>
          <w:spacing w:val="32"/>
        </w:rPr>
        <w:t xml:space="preserve"> </w:t>
      </w:r>
      <w:r>
        <w:t>Por</w:t>
      </w:r>
      <w:r>
        <w:rPr>
          <w:spacing w:val="32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contenido</w:t>
      </w:r>
      <w:r>
        <w:rPr>
          <w:spacing w:val="31"/>
        </w:rPr>
        <w:t xml:space="preserve"> </w:t>
      </w:r>
      <w:r>
        <w:t>del</w:t>
      </w:r>
      <w:r>
        <w:rPr>
          <w:spacing w:val="32"/>
        </w:rPr>
        <w:t xml:space="preserve"> </w:t>
      </w:r>
      <w:r>
        <w:t>fragmento,</w:t>
      </w:r>
      <w:r>
        <w:rPr>
          <w:spacing w:val="32"/>
        </w:rPr>
        <w:t xml:space="preserve"> </w:t>
      </w:r>
      <w:r>
        <w:t>inferimos</w:t>
      </w:r>
      <w:r>
        <w:rPr>
          <w:spacing w:val="32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“el</w:t>
      </w:r>
      <w:r>
        <w:rPr>
          <w:spacing w:val="32"/>
        </w:rPr>
        <w:t xml:space="preserve"> </w:t>
      </w:r>
      <w:r>
        <w:t>juzgado”</w:t>
      </w:r>
      <w:r>
        <w:rPr>
          <w:spacing w:val="-64"/>
        </w:rPr>
        <w:t xml:space="preserve"> </w:t>
      </w:r>
      <w:r>
        <w:t xml:space="preserve">es la referencia de los verbos “analizó”, </w:t>
      </w:r>
      <w:r>
        <w:t>“dio” y “justificó”. Por su parte, “la parte actora” sería</w:t>
      </w:r>
      <w:r>
        <w:rPr>
          <w:spacing w:val="1"/>
        </w:rPr>
        <w:t xml:space="preserve"> </w:t>
      </w:r>
      <w:r>
        <w:t>la referencia de “ha tenido” y “ha sido”. En la propuesta en lenguaje claro, ambos sujetos se</w:t>
      </w:r>
      <w:r>
        <w:rPr>
          <w:spacing w:val="1"/>
        </w:rPr>
        <w:t xml:space="preserve"> </w:t>
      </w:r>
      <w:r>
        <w:t>explicitaron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correspondientes</w:t>
      </w:r>
      <w:r>
        <w:rPr>
          <w:spacing w:val="5"/>
        </w:rPr>
        <w:t xml:space="preserve"> </w:t>
      </w:r>
      <w:r>
        <w:t>primeros</w:t>
      </w:r>
      <w:r>
        <w:rPr>
          <w:spacing w:val="6"/>
        </w:rPr>
        <w:t xml:space="preserve"> </w:t>
      </w:r>
      <w:r>
        <w:t>verbos.</w:t>
      </w:r>
    </w:p>
    <w:p w14:paraId="5656A9F7" w14:textId="77777777" w:rsidR="004F7B77" w:rsidRDefault="004F7B77">
      <w:pPr>
        <w:pStyle w:val="Textoindependiente"/>
        <w:spacing w:before="8"/>
        <w:rPr>
          <w:sz w:val="23"/>
        </w:rPr>
      </w:pPr>
    </w:p>
    <w:p w14:paraId="55C35A19" w14:textId="77777777" w:rsidR="004F7B77" w:rsidRDefault="00F264A1">
      <w:pPr>
        <w:pStyle w:val="Ttulo3"/>
        <w:numPr>
          <w:ilvl w:val="0"/>
          <w:numId w:val="20"/>
        </w:numPr>
        <w:tabs>
          <w:tab w:val="left" w:pos="1059"/>
          <w:tab w:val="left" w:pos="1060"/>
        </w:tabs>
        <w:ind w:left="1060" w:hanging="720"/>
        <w:jc w:val="left"/>
      </w:pPr>
      <w:r>
        <w:rPr>
          <w:color w:val="231F20"/>
        </w:rPr>
        <w:t>Orden de las palabras en la oración</w:t>
      </w:r>
    </w:p>
    <w:p w14:paraId="4264441A" w14:textId="77777777" w:rsidR="004F7B77" w:rsidRDefault="004F7B77">
      <w:pPr>
        <w:pStyle w:val="Textoindependiente"/>
        <w:spacing w:before="11"/>
        <w:rPr>
          <w:rFonts w:ascii="Cochin"/>
          <w:sz w:val="47"/>
        </w:rPr>
      </w:pPr>
    </w:p>
    <w:p w14:paraId="1B957D2D" w14:textId="77777777" w:rsidR="004F7B77" w:rsidRDefault="00F264A1">
      <w:pPr>
        <w:pStyle w:val="Textoindependiente"/>
        <w:spacing w:line="290" w:lineRule="auto"/>
        <w:ind w:left="340" w:right="244"/>
        <w:jc w:val="both"/>
      </w:pPr>
      <w:r>
        <w:t>Cada lengua tiene un orden de palabras dentro de una oración, el cual resulta más “natural”,</w:t>
      </w:r>
      <w:r>
        <w:rPr>
          <w:spacing w:val="1"/>
        </w:rPr>
        <w:t xml:space="preserve"> </w:t>
      </w:r>
      <w:r>
        <w:t>es decir, más fácil de producir y de comprender y, en consecuencia, es más frecuente. Este</w:t>
      </w:r>
      <w:r>
        <w:rPr>
          <w:spacing w:val="1"/>
        </w:rPr>
        <w:t xml:space="preserve"> </w:t>
      </w:r>
      <w:r>
        <w:t>orden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español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siguiente:</w:t>
      </w:r>
    </w:p>
    <w:p w14:paraId="50EFF81F" w14:textId="77777777" w:rsidR="004F7B77" w:rsidRDefault="004F7B77">
      <w:pPr>
        <w:pStyle w:val="Textoindependiente"/>
        <w:spacing w:before="9"/>
        <w:rPr>
          <w:sz w:val="19"/>
        </w:rPr>
      </w:pPr>
    </w:p>
    <w:p w14:paraId="210E8FC3" w14:textId="77777777" w:rsidR="004F7B77" w:rsidRDefault="00F264A1">
      <w:pPr>
        <w:pStyle w:val="Textoindependiente"/>
        <w:ind w:left="340"/>
      </w:pPr>
      <w:r>
        <w:rPr>
          <w:color w:val="231F20"/>
        </w:rPr>
        <w:t>sujeto</w:t>
      </w:r>
    </w:p>
    <w:p w14:paraId="46ADDECA" w14:textId="77777777" w:rsidR="004F7B77" w:rsidRDefault="00F264A1">
      <w:pPr>
        <w:spacing w:before="6"/>
        <w:ind w:left="340"/>
        <w:rPr>
          <w:sz w:val="24"/>
        </w:rPr>
      </w:pPr>
      <w:r>
        <w:rPr>
          <w:color w:val="231F20"/>
          <w:sz w:val="24"/>
        </w:rPr>
        <w:t>+</w:t>
      </w:r>
    </w:p>
    <w:p w14:paraId="1748D901" w14:textId="77777777" w:rsidR="004F7B77" w:rsidRDefault="00F264A1">
      <w:pPr>
        <w:pStyle w:val="Textoindependiente"/>
        <w:spacing w:before="6"/>
        <w:ind w:left="340"/>
      </w:pPr>
      <w:r>
        <w:rPr>
          <w:color w:val="231F20"/>
        </w:rPr>
        <w:t>verbo</w:t>
      </w:r>
    </w:p>
    <w:p w14:paraId="60B9CB3C" w14:textId="77777777" w:rsidR="004F7B77" w:rsidRDefault="00F264A1">
      <w:pPr>
        <w:spacing w:before="6"/>
        <w:ind w:left="340"/>
        <w:rPr>
          <w:sz w:val="24"/>
        </w:rPr>
      </w:pPr>
      <w:r>
        <w:rPr>
          <w:color w:val="231F20"/>
          <w:sz w:val="24"/>
        </w:rPr>
        <w:t>+</w:t>
      </w:r>
    </w:p>
    <w:p w14:paraId="52B6AEC3" w14:textId="77777777" w:rsidR="004F7B77" w:rsidRDefault="00F264A1">
      <w:pPr>
        <w:pStyle w:val="Textoindependiente"/>
        <w:spacing w:before="6" w:line="244" w:lineRule="auto"/>
        <w:ind w:left="340" w:right="7972"/>
      </w:pPr>
      <w:r>
        <w:rPr>
          <w:color w:val="231F20"/>
        </w:rPr>
        <w:t>complemento directo</w:t>
      </w:r>
      <w:r>
        <w:rPr>
          <w:color w:val="231F20"/>
          <w:spacing w:val="-65"/>
        </w:rPr>
        <w:t xml:space="preserve"> </w:t>
      </w:r>
      <w:r>
        <w:rPr>
          <w:color w:val="231F20"/>
        </w:rPr>
        <w:t>o</w:t>
      </w:r>
    </w:p>
    <w:p w14:paraId="455B533E" w14:textId="77777777" w:rsidR="004F7B77" w:rsidRDefault="00F264A1">
      <w:pPr>
        <w:pStyle w:val="Textoindependiente"/>
        <w:spacing w:line="244" w:lineRule="auto"/>
        <w:ind w:left="340" w:right="6879"/>
      </w:pPr>
      <w:r>
        <w:rPr>
          <w:color w:val="231F20"/>
        </w:rPr>
        <w:t>complemento indirecto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complementos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circunstanciales</w:t>
      </w:r>
    </w:p>
    <w:p w14:paraId="5B955AA5" w14:textId="77777777" w:rsidR="004F7B77" w:rsidRDefault="00F264A1">
      <w:pPr>
        <w:pStyle w:val="Textoindependiente"/>
        <w:spacing w:before="1"/>
        <w:ind w:left="340"/>
      </w:pPr>
      <w:r>
        <w:rPr>
          <w:color w:val="231F20"/>
        </w:rPr>
        <w:t>complemento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régimen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preposicional</w:t>
      </w:r>
    </w:p>
    <w:p w14:paraId="0BC36614" w14:textId="77777777" w:rsidR="004F7B77" w:rsidRDefault="004F7B77">
      <w:pPr>
        <w:pStyle w:val="Textoindependiente"/>
        <w:spacing w:before="5"/>
        <w:rPr>
          <w:sz w:val="29"/>
        </w:rPr>
      </w:pPr>
    </w:p>
    <w:p w14:paraId="622FC396" w14:textId="77777777" w:rsidR="004F7B77" w:rsidRDefault="00F264A1">
      <w:pPr>
        <w:pStyle w:val="Textoindependiente"/>
        <w:spacing w:line="290" w:lineRule="auto"/>
        <w:ind w:left="340" w:right="247"/>
        <w:jc w:val="both"/>
      </w:pPr>
      <w:r>
        <w:t>N</w:t>
      </w:r>
      <w:r>
        <w:t>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necesario</w:t>
      </w:r>
      <w:r>
        <w:rPr>
          <w:spacing w:val="1"/>
        </w:rPr>
        <w:t xml:space="preserve"> </w:t>
      </w:r>
      <w:r>
        <w:t>tener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conocimiento</w:t>
      </w:r>
      <w:r>
        <w:rPr>
          <w:spacing w:val="1"/>
        </w:rPr>
        <w:t xml:space="preserve"> </w:t>
      </w:r>
      <w:r>
        <w:t>especializado</w:t>
      </w:r>
      <w:r>
        <w:rPr>
          <w:spacing w:val="1"/>
        </w:rPr>
        <w:t xml:space="preserve"> </w:t>
      </w:r>
      <w:r>
        <w:t>ni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habilidades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identificar</w:t>
      </w:r>
      <w:r>
        <w:rPr>
          <w:spacing w:val="1"/>
        </w:rPr>
        <w:t xml:space="preserve"> </w:t>
      </w:r>
      <w:r>
        <w:t>estructuras gramaticales, tales como el complemento indirecto o de régimen proposicional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seguir este</w:t>
      </w:r>
      <w:r>
        <w:rPr>
          <w:spacing w:val="-1"/>
        </w:rPr>
        <w:t xml:space="preserve"> </w:t>
      </w:r>
      <w:r>
        <w:t>esquema.</w:t>
      </w:r>
    </w:p>
    <w:p w14:paraId="5D6F45C8" w14:textId="77777777" w:rsidR="004F7B77" w:rsidRDefault="004F7B77">
      <w:pPr>
        <w:pStyle w:val="Textoindependiente"/>
        <w:spacing w:before="2"/>
      </w:pPr>
    </w:p>
    <w:p w14:paraId="10D4DFE7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La persona que redacta solo debe ser consciente de que en este esquema lo que sigue al</w:t>
      </w:r>
      <w:r>
        <w:rPr>
          <w:spacing w:val="1"/>
        </w:rPr>
        <w:t xml:space="preserve"> </w:t>
      </w:r>
      <w:r>
        <w:t>verbo debe ser información que completa su significad</w:t>
      </w:r>
      <w:r>
        <w:t>o y no complementaria. Se presenta a</w:t>
      </w:r>
      <w:r>
        <w:rPr>
          <w:spacing w:val="1"/>
        </w:rPr>
        <w:t xml:space="preserve"> </w:t>
      </w:r>
      <w:r>
        <w:t>continuación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ejemplo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oración</w:t>
      </w:r>
      <w:r>
        <w:rPr>
          <w:spacing w:val="-2"/>
        </w:rPr>
        <w:t xml:space="preserve"> </w:t>
      </w:r>
      <w:r>
        <w:t>dentro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jurídico:</w:t>
      </w:r>
    </w:p>
    <w:p w14:paraId="519E5704" w14:textId="77777777" w:rsidR="004F7B77" w:rsidRDefault="004F7B77">
      <w:pPr>
        <w:pStyle w:val="Textoindependiente"/>
        <w:spacing w:before="4"/>
        <w:rPr>
          <w:sz w:val="30"/>
        </w:rPr>
      </w:pPr>
    </w:p>
    <w:p w14:paraId="427D13D6" w14:textId="77777777" w:rsidR="004F7B77" w:rsidRDefault="00F264A1">
      <w:pPr>
        <w:pStyle w:val="Prrafodelista"/>
        <w:numPr>
          <w:ilvl w:val="0"/>
          <w:numId w:val="16"/>
        </w:numPr>
        <w:tabs>
          <w:tab w:val="left" w:pos="1219"/>
          <w:tab w:val="left" w:pos="1220"/>
        </w:tabs>
        <w:spacing w:line="290" w:lineRule="auto"/>
        <w:ind w:right="247"/>
        <w:rPr>
          <w:sz w:val="24"/>
        </w:rPr>
      </w:pPr>
      <w:r>
        <w:rPr>
          <w:sz w:val="24"/>
        </w:rPr>
        <w:t>“El</w:t>
      </w:r>
      <w:r>
        <w:rPr>
          <w:spacing w:val="-10"/>
          <w:sz w:val="24"/>
        </w:rPr>
        <w:t xml:space="preserve"> </w:t>
      </w:r>
      <w:r>
        <w:rPr>
          <w:sz w:val="24"/>
        </w:rPr>
        <w:t>actor</w:t>
      </w:r>
      <w:r>
        <w:rPr>
          <w:spacing w:val="-9"/>
          <w:sz w:val="24"/>
        </w:rPr>
        <w:t xml:space="preserve"> </w:t>
      </w:r>
      <w:r>
        <w:rPr>
          <w:sz w:val="24"/>
        </w:rPr>
        <w:t>laboraba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martes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viernes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10:00</w:t>
      </w:r>
      <w:r>
        <w:rPr>
          <w:spacing w:val="-10"/>
          <w:sz w:val="24"/>
        </w:rPr>
        <w:t xml:space="preserve"> </w:t>
      </w:r>
      <w:r>
        <w:rPr>
          <w:sz w:val="24"/>
        </w:rPr>
        <w:t>pm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4:00</w:t>
      </w:r>
      <w:r>
        <w:rPr>
          <w:spacing w:val="-10"/>
          <w:sz w:val="24"/>
        </w:rPr>
        <w:t xml:space="preserve"> </w:t>
      </w:r>
      <w:r>
        <w:rPr>
          <w:sz w:val="24"/>
        </w:rPr>
        <w:t>am”.</w:t>
      </w:r>
      <w:r>
        <w:rPr>
          <w:spacing w:val="-9"/>
          <w:sz w:val="24"/>
        </w:rPr>
        <w:t xml:space="preserve"> </w:t>
      </w:r>
      <w:r>
        <w:rPr>
          <w:sz w:val="24"/>
        </w:rPr>
        <w:t>(Tomada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sentencia</w:t>
      </w:r>
      <w:r>
        <w:rPr>
          <w:spacing w:val="-6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 laboral).</w:t>
      </w:r>
    </w:p>
    <w:p w14:paraId="536EDB59" w14:textId="77777777" w:rsidR="004F7B77" w:rsidRDefault="004F7B77">
      <w:pPr>
        <w:pStyle w:val="Textoindependiente"/>
        <w:spacing w:before="8"/>
        <w:rPr>
          <w:sz w:val="28"/>
        </w:rPr>
      </w:pPr>
    </w:p>
    <w:p w14:paraId="5EE1C0AB" w14:textId="77777777" w:rsidR="004F7B77" w:rsidRDefault="00F264A1">
      <w:pPr>
        <w:pStyle w:val="Textoindependiente"/>
        <w:spacing w:line="290" w:lineRule="auto"/>
        <w:ind w:left="339" w:right="245"/>
        <w:jc w:val="both"/>
      </w:pPr>
      <w:r>
        <w:t>En</w:t>
      </w:r>
      <w:r>
        <w:rPr>
          <w:spacing w:val="-3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ejemplo,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observa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presencia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segmento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cumple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función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sujeto</w:t>
      </w:r>
      <w:r>
        <w:rPr>
          <w:spacing w:val="-3"/>
        </w:rPr>
        <w:t xml:space="preserve"> </w:t>
      </w:r>
      <w:r>
        <w:t>“El</w:t>
      </w:r>
      <w:r>
        <w:rPr>
          <w:spacing w:val="-65"/>
        </w:rPr>
        <w:t xml:space="preserve"> </w:t>
      </w:r>
      <w:r>
        <w:t>actor”;</w:t>
      </w:r>
      <w:r>
        <w:rPr>
          <w:spacing w:val="16"/>
        </w:rPr>
        <w:t xml:space="preserve"> </w:t>
      </w:r>
      <w:r>
        <w:t>un</w:t>
      </w:r>
      <w:r>
        <w:rPr>
          <w:spacing w:val="17"/>
        </w:rPr>
        <w:t xml:space="preserve"> </w:t>
      </w:r>
      <w:r>
        <w:t>verbo</w:t>
      </w:r>
      <w:r>
        <w:rPr>
          <w:spacing w:val="17"/>
        </w:rPr>
        <w:t xml:space="preserve"> </w:t>
      </w:r>
      <w:r>
        <w:t>principal</w:t>
      </w:r>
      <w:r>
        <w:rPr>
          <w:spacing w:val="16"/>
        </w:rPr>
        <w:t xml:space="preserve"> </w:t>
      </w:r>
      <w:r>
        <w:t>“laboraba”;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complemento</w:t>
      </w:r>
      <w:r>
        <w:rPr>
          <w:spacing w:val="17"/>
        </w:rPr>
        <w:t xml:space="preserve"> </w:t>
      </w:r>
      <w:r>
        <w:t>circunstancial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tiempo</w:t>
      </w:r>
      <w:r>
        <w:rPr>
          <w:spacing w:val="17"/>
        </w:rPr>
        <w:t xml:space="preserve"> </w:t>
      </w:r>
      <w:r>
        <w:t>“de</w:t>
      </w:r>
      <w:r>
        <w:rPr>
          <w:spacing w:val="17"/>
        </w:rPr>
        <w:t xml:space="preserve"> </w:t>
      </w:r>
      <w:r>
        <w:t>martes</w:t>
      </w:r>
      <w:r>
        <w:rPr>
          <w:spacing w:val="-64"/>
        </w:rPr>
        <w:t xml:space="preserve"> </w:t>
      </w:r>
      <w:r>
        <w:t>a viernes de 10:00 pm a 4:00 am”. Este orden corresponde al orden prototípico de la oración</w:t>
      </w:r>
      <w:r>
        <w:rPr>
          <w:spacing w:val="1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español.</w:t>
      </w:r>
    </w:p>
    <w:p w14:paraId="15A94A13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A8B683D" w14:textId="77777777" w:rsidR="004F7B77" w:rsidRDefault="00F264A1">
      <w:pPr>
        <w:pStyle w:val="Textoindependiente"/>
        <w:spacing w:before="29" w:line="290" w:lineRule="auto"/>
        <w:ind w:left="430" w:right="155"/>
        <w:jc w:val="both"/>
      </w:pPr>
      <w:r>
        <w:lastRenderedPageBreak/>
        <w:t>Una variante a este orden es que aparezcan complementos circunstanciales de tiempo o de</w:t>
      </w:r>
      <w:r>
        <w:rPr>
          <w:spacing w:val="1"/>
        </w:rPr>
        <w:t xml:space="preserve"> </w:t>
      </w:r>
      <w:r>
        <w:t>lugar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inicio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oración.</w:t>
      </w:r>
    </w:p>
    <w:p w14:paraId="712A9B83" w14:textId="77777777" w:rsidR="004F7B77" w:rsidRDefault="004F7B77">
      <w:pPr>
        <w:pStyle w:val="Textoindependiente"/>
        <w:spacing w:before="5"/>
        <w:rPr>
          <w:sz w:val="30"/>
        </w:rPr>
      </w:pPr>
    </w:p>
    <w:p w14:paraId="0A9CE901" w14:textId="77777777" w:rsidR="004F7B77" w:rsidRDefault="00F264A1">
      <w:pPr>
        <w:pStyle w:val="Prrafodelista"/>
        <w:numPr>
          <w:ilvl w:val="1"/>
          <w:numId w:val="16"/>
        </w:numPr>
        <w:tabs>
          <w:tab w:val="left" w:pos="1310"/>
        </w:tabs>
        <w:spacing w:line="290" w:lineRule="auto"/>
        <w:ind w:right="158"/>
        <w:jc w:val="both"/>
        <w:rPr>
          <w:sz w:val="24"/>
        </w:rPr>
      </w:pPr>
      <w:r>
        <w:rPr>
          <w:sz w:val="24"/>
        </w:rPr>
        <w:t>“En ese mismo plazo la parte interesada deberá exponer los motivos de hecho o de</w:t>
      </w:r>
      <w:r>
        <w:rPr>
          <w:spacing w:val="1"/>
          <w:sz w:val="24"/>
        </w:rPr>
        <w:t xml:space="preserve"> </w:t>
      </w:r>
      <w:r>
        <w:rPr>
          <w:sz w:val="24"/>
        </w:rPr>
        <w:t>derecho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forma</w:t>
      </w:r>
      <w:r>
        <w:rPr>
          <w:spacing w:val="-3"/>
          <w:sz w:val="24"/>
        </w:rPr>
        <w:t xml:space="preserve"> </w:t>
      </w:r>
      <w:r>
        <w:rPr>
          <w:sz w:val="24"/>
        </w:rPr>
        <w:t>verbal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escrita”.</w:t>
      </w:r>
      <w:r>
        <w:rPr>
          <w:spacing w:val="-4"/>
          <w:sz w:val="24"/>
        </w:rPr>
        <w:t xml:space="preserve"> </w:t>
      </w:r>
      <w:r>
        <w:rPr>
          <w:sz w:val="24"/>
        </w:rPr>
        <w:t>(Tomada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sentencia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3"/>
          <w:sz w:val="24"/>
        </w:rPr>
        <w:t xml:space="preserve"> </w:t>
      </w:r>
      <w:r>
        <w:rPr>
          <w:sz w:val="24"/>
        </w:rPr>
        <w:t>laboral).</w:t>
      </w:r>
    </w:p>
    <w:p w14:paraId="40A37AF1" w14:textId="77777777" w:rsidR="004F7B77" w:rsidRDefault="004F7B77">
      <w:pPr>
        <w:pStyle w:val="Textoindependiente"/>
        <w:spacing w:before="5"/>
        <w:rPr>
          <w:sz w:val="30"/>
        </w:rPr>
      </w:pPr>
    </w:p>
    <w:p w14:paraId="5AB05680" w14:textId="77777777" w:rsidR="004F7B77" w:rsidRDefault="00F264A1">
      <w:pPr>
        <w:pStyle w:val="Textoindependiente"/>
        <w:spacing w:line="290" w:lineRule="auto"/>
        <w:ind w:left="429" w:right="154"/>
        <w:jc w:val="both"/>
      </w:pPr>
      <w:r>
        <w:t>Así, se tiene “En ese mismo plazo” como complemento circunstancial de tiempo, “la parte</w:t>
      </w:r>
      <w:r>
        <w:rPr>
          <w:spacing w:val="1"/>
        </w:rPr>
        <w:t xml:space="preserve"> </w:t>
      </w:r>
      <w:r>
        <w:t>interesa</w:t>
      </w:r>
      <w:r>
        <w:t>da”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sujeto;</w:t>
      </w:r>
      <w:r>
        <w:rPr>
          <w:spacing w:val="-3"/>
        </w:rPr>
        <w:t xml:space="preserve"> </w:t>
      </w:r>
      <w:r>
        <w:t>“deberá</w:t>
      </w:r>
      <w:r>
        <w:rPr>
          <w:spacing w:val="-2"/>
        </w:rPr>
        <w:t xml:space="preserve"> </w:t>
      </w:r>
      <w:r>
        <w:t>exponer”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verbo</w:t>
      </w:r>
      <w:r>
        <w:rPr>
          <w:spacing w:val="-3"/>
        </w:rPr>
        <w:t xml:space="preserve"> </w:t>
      </w:r>
      <w:r>
        <w:t>(perífrasis</w:t>
      </w:r>
      <w:r>
        <w:rPr>
          <w:spacing w:val="-2"/>
        </w:rPr>
        <w:t xml:space="preserve"> </w:t>
      </w:r>
      <w:r>
        <w:t>verbal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verbo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modo);</w:t>
      </w:r>
      <w:r>
        <w:rPr>
          <w:spacing w:val="-64"/>
        </w:rPr>
        <w:t xml:space="preserve"> </w:t>
      </w:r>
      <w:r>
        <w:t>“los motivos de hecho o de derecho” como complemento directo y “en forma verbal o escrita”</w:t>
      </w:r>
      <w:r>
        <w:rPr>
          <w:spacing w:val="1"/>
        </w:rPr>
        <w:t xml:space="preserve"> </w:t>
      </w:r>
      <w:r>
        <w:t>complemento</w:t>
      </w:r>
      <w:r>
        <w:rPr>
          <w:spacing w:val="-1"/>
        </w:rPr>
        <w:t xml:space="preserve"> </w:t>
      </w:r>
      <w:r>
        <w:t>circunstancial de</w:t>
      </w:r>
      <w:r>
        <w:rPr>
          <w:spacing w:val="-1"/>
        </w:rPr>
        <w:t xml:space="preserve"> </w:t>
      </w:r>
      <w:r>
        <w:t>modo.</w:t>
      </w:r>
    </w:p>
    <w:p w14:paraId="39F35C5E" w14:textId="77777777" w:rsidR="004F7B77" w:rsidRDefault="004F7B77">
      <w:pPr>
        <w:pStyle w:val="Textoindependiente"/>
        <w:rPr>
          <w:sz w:val="23"/>
        </w:rPr>
      </w:pPr>
    </w:p>
    <w:p w14:paraId="482B6341" w14:textId="77777777" w:rsidR="004F7B77" w:rsidRDefault="00F264A1">
      <w:pPr>
        <w:pStyle w:val="Textoindependiente"/>
        <w:spacing w:before="1" w:line="290" w:lineRule="auto"/>
        <w:ind w:left="429" w:right="157"/>
        <w:jc w:val="both"/>
      </w:pPr>
      <w:r>
        <w:t>En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textos</w:t>
      </w:r>
      <w:r>
        <w:rPr>
          <w:spacing w:val="-6"/>
        </w:rPr>
        <w:t xml:space="preserve"> </w:t>
      </w:r>
      <w:r>
        <w:t>jurídicos,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encuentran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gran</w:t>
      </w:r>
      <w:r>
        <w:rPr>
          <w:spacing w:val="-6"/>
        </w:rPr>
        <w:t xml:space="preserve"> </w:t>
      </w:r>
      <w:r>
        <w:t>cantidad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oraciones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el orden de los elementos no concuerda con el prototípico. Cuando sucede esto, palabras o</w:t>
      </w:r>
      <w:r>
        <w:rPr>
          <w:spacing w:val="1"/>
        </w:rPr>
        <w:t xml:space="preserve"> </w:t>
      </w:r>
      <w:r>
        <w:t>segmentos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deberían</w:t>
      </w:r>
      <w:r>
        <w:rPr>
          <w:spacing w:val="-13"/>
        </w:rPr>
        <w:t xml:space="preserve"> </w:t>
      </w:r>
      <w:r>
        <w:t>aparecer</w:t>
      </w:r>
      <w:r>
        <w:rPr>
          <w:spacing w:val="-13"/>
        </w:rPr>
        <w:t xml:space="preserve"> </w:t>
      </w:r>
      <w:r>
        <w:t>juntos</w:t>
      </w:r>
      <w:r>
        <w:rPr>
          <w:spacing w:val="-13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ubican</w:t>
      </w:r>
      <w:r>
        <w:rPr>
          <w:spacing w:val="-13"/>
        </w:rPr>
        <w:t xml:space="preserve"> </w:t>
      </w:r>
      <w:r>
        <w:t>separados,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dificulta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comprensión.</w:t>
      </w:r>
      <w:r>
        <w:rPr>
          <w:spacing w:val="-64"/>
        </w:rPr>
        <w:t xml:space="preserve"> </w:t>
      </w:r>
      <w:r>
        <w:t xml:space="preserve">Lo anterior se debe </w:t>
      </w:r>
      <w:r>
        <w:t>a que la persona que lee tiene que hacer un gran esfuerzo mental para</w:t>
      </w:r>
      <w:r>
        <w:rPr>
          <w:spacing w:val="1"/>
        </w:rPr>
        <w:t xml:space="preserve"> </w:t>
      </w:r>
      <w:r>
        <w:t>identificar los componentes de la oración y la relación entre cada uno, además del significado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palabras,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recordar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idea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desarrollando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texto.</w:t>
      </w:r>
    </w:p>
    <w:p w14:paraId="438B9E0A" w14:textId="77777777" w:rsidR="004F7B77" w:rsidRDefault="004F7B77">
      <w:pPr>
        <w:pStyle w:val="Textoindependiente"/>
        <w:rPr>
          <w:sz w:val="30"/>
        </w:rPr>
      </w:pPr>
    </w:p>
    <w:p w14:paraId="5E3AAEE9" w14:textId="77777777" w:rsidR="004F7B77" w:rsidRDefault="00F264A1">
      <w:pPr>
        <w:pStyle w:val="Textoindependiente"/>
        <w:ind w:left="429"/>
        <w:jc w:val="both"/>
      </w:pPr>
      <w:r>
        <w:t>Algunos</w:t>
      </w:r>
      <w:r>
        <w:rPr>
          <w:spacing w:val="-5"/>
        </w:rPr>
        <w:t xml:space="preserve"> </w:t>
      </w:r>
      <w:r>
        <w:t>ejemplos:</w:t>
      </w:r>
    </w:p>
    <w:p w14:paraId="0C551337" w14:textId="77777777" w:rsidR="004F7B77" w:rsidRDefault="004F7B77">
      <w:pPr>
        <w:pStyle w:val="Textoindependiente"/>
        <w:spacing w:before="5"/>
        <w:rPr>
          <w:sz w:val="29"/>
        </w:rPr>
      </w:pPr>
    </w:p>
    <w:p w14:paraId="36CECE0B" w14:textId="77777777" w:rsidR="004F7B77" w:rsidRDefault="00F264A1">
      <w:pPr>
        <w:pStyle w:val="Prrafodelista"/>
        <w:numPr>
          <w:ilvl w:val="1"/>
          <w:numId w:val="16"/>
        </w:numPr>
        <w:tabs>
          <w:tab w:val="left" w:pos="1310"/>
        </w:tabs>
        <w:spacing w:line="290" w:lineRule="auto"/>
        <w:ind w:right="156"/>
        <w:jc w:val="both"/>
        <w:rPr>
          <w:sz w:val="24"/>
        </w:rPr>
      </w:pPr>
      <w:r>
        <w:rPr>
          <w:sz w:val="24"/>
        </w:rPr>
        <w:t>“A la persona interesada se le adeuda, según estimación de derechos del Ministerio</w:t>
      </w:r>
      <w:r>
        <w:rPr>
          <w:spacing w:val="1"/>
          <w:sz w:val="24"/>
        </w:rPr>
        <w:t xml:space="preserve"> </w:t>
      </w:r>
      <w:r>
        <w:rPr>
          <w:sz w:val="24"/>
        </w:rPr>
        <w:t>de Trabajo, por parte de la Empresa S.A. por ocho años cuatro meses y veinticuatro</w:t>
      </w:r>
      <w:r>
        <w:rPr>
          <w:spacing w:val="1"/>
          <w:sz w:val="24"/>
        </w:rPr>
        <w:t xml:space="preserve"> </w:t>
      </w:r>
      <w:r>
        <w:rPr>
          <w:sz w:val="24"/>
        </w:rPr>
        <w:t>días la suma de tres millones cuatrocientos cincuenta y cuatro colones por concepto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prestaciones”.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sentencia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laboral).</w:t>
      </w:r>
    </w:p>
    <w:p w14:paraId="36C34427" w14:textId="77777777" w:rsidR="004F7B77" w:rsidRDefault="004F7B77">
      <w:pPr>
        <w:pStyle w:val="Textoindependiente"/>
        <w:spacing w:before="1"/>
      </w:pPr>
    </w:p>
    <w:p w14:paraId="7C1A62EE" w14:textId="77777777" w:rsidR="004F7B77" w:rsidRDefault="00F264A1">
      <w:pPr>
        <w:pStyle w:val="Textoindependiente"/>
        <w:spacing w:line="290" w:lineRule="auto"/>
        <w:ind w:left="429" w:right="155"/>
        <w:jc w:val="both"/>
      </w:pPr>
      <w:r>
        <w:t>En</w:t>
      </w:r>
      <w:r>
        <w:rPr>
          <w:spacing w:val="-16"/>
        </w:rPr>
        <w:t xml:space="preserve"> </w:t>
      </w:r>
      <w:r>
        <w:t>este</w:t>
      </w:r>
      <w:r>
        <w:rPr>
          <w:spacing w:val="-15"/>
        </w:rPr>
        <w:t xml:space="preserve"> </w:t>
      </w:r>
      <w:r>
        <w:t>ejemplo,</w:t>
      </w:r>
      <w:r>
        <w:rPr>
          <w:spacing w:val="-15"/>
        </w:rPr>
        <w:t xml:space="preserve"> </w:t>
      </w:r>
      <w:r>
        <w:t>además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</w:t>
      </w:r>
      <w:r>
        <w:t>er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oración</w:t>
      </w:r>
      <w:r>
        <w:rPr>
          <w:spacing w:val="-16"/>
        </w:rPr>
        <w:t xml:space="preserve"> </w:t>
      </w:r>
      <w:r>
        <w:t>pasiva</w:t>
      </w:r>
      <w:r>
        <w:rPr>
          <w:spacing w:val="-15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“se”,</w:t>
      </w:r>
      <w:r>
        <w:rPr>
          <w:spacing w:val="-15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observa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verbo</w:t>
      </w:r>
      <w:r>
        <w:rPr>
          <w:spacing w:val="-16"/>
        </w:rPr>
        <w:t xml:space="preserve"> </w:t>
      </w:r>
      <w:r>
        <w:t>“adeuda”</w:t>
      </w:r>
      <w:r>
        <w:rPr>
          <w:spacing w:val="-64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sigue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complemento</w:t>
      </w:r>
      <w:r>
        <w:rPr>
          <w:spacing w:val="-8"/>
        </w:rPr>
        <w:t xml:space="preserve"> </w:t>
      </w:r>
      <w:r>
        <w:t>necesario</w:t>
      </w:r>
      <w:r>
        <w:rPr>
          <w:spacing w:val="-8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completar</w:t>
      </w:r>
      <w:r>
        <w:rPr>
          <w:spacing w:val="-8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significado;</w:t>
      </w:r>
      <w:r>
        <w:rPr>
          <w:spacing w:val="-8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decir,</w:t>
      </w:r>
      <w:r>
        <w:rPr>
          <w:spacing w:val="-8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adeudado:</w:t>
      </w:r>
      <w:r>
        <w:rPr>
          <w:spacing w:val="-8"/>
        </w:rPr>
        <w:t xml:space="preserve"> </w:t>
      </w:r>
      <w:r>
        <w:t>“la</w:t>
      </w:r>
      <w:r>
        <w:rPr>
          <w:spacing w:val="-65"/>
        </w:rPr>
        <w:t xml:space="preserve"> </w:t>
      </w:r>
      <w:r>
        <w:t>suma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tres</w:t>
      </w:r>
      <w:r>
        <w:rPr>
          <w:spacing w:val="-13"/>
        </w:rPr>
        <w:t xml:space="preserve"> </w:t>
      </w:r>
      <w:r>
        <w:t>millones</w:t>
      </w:r>
      <w:r>
        <w:rPr>
          <w:spacing w:val="-12"/>
        </w:rPr>
        <w:t xml:space="preserve"> </w:t>
      </w:r>
      <w:r>
        <w:t>cuatrocientos</w:t>
      </w:r>
      <w:r>
        <w:rPr>
          <w:spacing w:val="-13"/>
        </w:rPr>
        <w:t xml:space="preserve"> </w:t>
      </w:r>
      <w:r>
        <w:t>cincuenta</w:t>
      </w:r>
      <w:r>
        <w:rPr>
          <w:spacing w:val="-12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cuatro</w:t>
      </w:r>
      <w:r>
        <w:rPr>
          <w:spacing w:val="-12"/>
        </w:rPr>
        <w:t xml:space="preserve"> </w:t>
      </w:r>
      <w:r>
        <w:t>colones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prestaciones”.</w:t>
      </w:r>
    </w:p>
    <w:p w14:paraId="1B5251B4" w14:textId="77777777" w:rsidR="004F7B77" w:rsidRDefault="004F7B77">
      <w:pPr>
        <w:pStyle w:val="Textoindependiente"/>
        <w:spacing w:before="2"/>
        <w:rPr>
          <w:sz w:val="23"/>
        </w:rPr>
      </w:pPr>
    </w:p>
    <w:p w14:paraId="40152901" w14:textId="77777777" w:rsidR="004F7B77" w:rsidRDefault="00F264A1">
      <w:pPr>
        <w:pStyle w:val="Textoindependiente"/>
        <w:spacing w:line="290" w:lineRule="auto"/>
        <w:ind w:left="429" w:right="156"/>
        <w:jc w:val="both"/>
      </w:pPr>
      <w:r>
        <w:t>En su lugar, se interponen dos segmentos “según estimación de derechos del Ministerio de</w:t>
      </w:r>
      <w:r>
        <w:rPr>
          <w:spacing w:val="1"/>
        </w:rPr>
        <w:t xml:space="preserve"> </w:t>
      </w:r>
      <w:r>
        <w:t>Trabajo” y “por parte de la Empresa S. A.” con información complementaria: respectivamente,</w:t>
      </w:r>
      <w:r>
        <w:rPr>
          <w:spacing w:val="-6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fuente</w:t>
      </w:r>
      <w:r>
        <w:rPr>
          <w:spacing w:val="-11"/>
        </w:rPr>
        <w:t xml:space="preserve"> </w:t>
      </w:r>
      <w:r>
        <w:t>oficial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cálculo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adeudado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entidad</w:t>
      </w:r>
      <w:r>
        <w:rPr>
          <w:spacing w:val="-11"/>
        </w:rPr>
        <w:t xml:space="preserve"> </w:t>
      </w:r>
      <w:r>
        <w:t>r</w:t>
      </w:r>
      <w:r>
        <w:t>esponsable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deuda.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estos</w:t>
      </w:r>
      <w:r>
        <w:rPr>
          <w:spacing w:val="-11"/>
        </w:rPr>
        <w:t xml:space="preserve"> </w:t>
      </w:r>
      <w:r>
        <w:t>dos</w:t>
      </w:r>
      <w:r>
        <w:rPr>
          <w:spacing w:val="-65"/>
        </w:rPr>
        <w:t xml:space="preserve"> </w:t>
      </w:r>
      <w:r>
        <w:t>segmentos,</w:t>
      </w:r>
      <w:r>
        <w:rPr>
          <w:spacing w:val="-2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trece</w:t>
      </w:r>
      <w:r>
        <w:rPr>
          <w:spacing w:val="-2"/>
        </w:rPr>
        <w:t xml:space="preserve"> </w:t>
      </w:r>
      <w:r>
        <w:t>palabras</w:t>
      </w:r>
      <w:r>
        <w:rPr>
          <w:spacing w:val="-2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verbo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completa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significado.</w:t>
      </w:r>
    </w:p>
    <w:p w14:paraId="06D2D133" w14:textId="77777777" w:rsidR="004F7B77" w:rsidRDefault="004F7B77">
      <w:pPr>
        <w:pStyle w:val="Textoindependiente"/>
      </w:pPr>
    </w:p>
    <w:p w14:paraId="60B05017" w14:textId="77777777" w:rsidR="004F7B77" w:rsidRDefault="004F7B77">
      <w:pPr>
        <w:pStyle w:val="Textoindependiente"/>
        <w:spacing w:before="7"/>
      </w:pPr>
    </w:p>
    <w:p w14:paraId="66FD75E5" w14:textId="77777777" w:rsidR="004F7B77" w:rsidRDefault="00F264A1">
      <w:pPr>
        <w:pStyle w:val="Prrafodelista"/>
        <w:numPr>
          <w:ilvl w:val="1"/>
          <w:numId w:val="16"/>
        </w:numPr>
        <w:tabs>
          <w:tab w:val="left" w:pos="1310"/>
        </w:tabs>
        <w:spacing w:line="290" w:lineRule="auto"/>
        <w:ind w:right="156"/>
        <w:jc w:val="both"/>
        <w:rPr>
          <w:sz w:val="24"/>
        </w:rPr>
      </w:pPr>
      <w:r>
        <w:rPr>
          <w:spacing w:val="-1"/>
          <w:sz w:val="24"/>
        </w:rPr>
        <w:t>“Indica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este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mismo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Tribunal,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resolución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las</w:t>
      </w:r>
      <w:r>
        <w:rPr>
          <w:spacing w:val="-12"/>
          <w:sz w:val="24"/>
        </w:rPr>
        <w:t xml:space="preserve"> </w:t>
      </w:r>
      <w:r>
        <w:rPr>
          <w:sz w:val="24"/>
        </w:rPr>
        <w:t>nueve</w:t>
      </w:r>
      <w:r>
        <w:rPr>
          <w:spacing w:val="-12"/>
          <w:sz w:val="24"/>
        </w:rPr>
        <w:t xml:space="preserve"> </w:t>
      </w:r>
      <w:r>
        <w:rPr>
          <w:sz w:val="24"/>
        </w:rPr>
        <w:t>horas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trece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mayo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31"/>
          <w:sz w:val="24"/>
        </w:rPr>
        <w:t xml:space="preserve"> </w:t>
      </w:r>
      <w:r>
        <w:rPr>
          <w:sz w:val="24"/>
        </w:rPr>
        <w:t>mil</w:t>
      </w:r>
      <w:r>
        <w:rPr>
          <w:spacing w:val="32"/>
          <w:sz w:val="24"/>
        </w:rPr>
        <w:t xml:space="preserve"> </w:t>
      </w:r>
      <w:r>
        <w:rPr>
          <w:sz w:val="24"/>
        </w:rPr>
        <w:t>novecientos</w:t>
      </w:r>
      <w:r>
        <w:rPr>
          <w:spacing w:val="32"/>
          <w:sz w:val="24"/>
        </w:rPr>
        <w:t xml:space="preserve"> </w:t>
      </w:r>
      <w:r>
        <w:rPr>
          <w:sz w:val="24"/>
        </w:rPr>
        <w:t>noventa</w:t>
      </w:r>
      <w:r>
        <w:rPr>
          <w:spacing w:val="31"/>
          <w:sz w:val="24"/>
        </w:rPr>
        <w:t xml:space="preserve"> </w:t>
      </w:r>
      <w:r>
        <w:rPr>
          <w:sz w:val="24"/>
        </w:rPr>
        <w:t>y</w:t>
      </w:r>
      <w:r>
        <w:rPr>
          <w:spacing w:val="32"/>
          <w:sz w:val="24"/>
        </w:rPr>
        <w:t xml:space="preserve"> </w:t>
      </w:r>
      <w:r>
        <w:rPr>
          <w:sz w:val="24"/>
        </w:rPr>
        <w:t>ocho,</w:t>
      </w:r>
      <w:r>
        <w:rPr>
          <w:spacing w:val="32"/>
          <w:sz w:val="24"/>
        </w:rPr>
        <w:t xml:space="preserve"> </w:t>
      </w:r>
      <w:r>
        <w:rPr>
          <w:sz w:val="24"/>
        </w:rPr>
        <w:t>que</w:t>
      </w:r>
      <w:r>
        <w:rPr>
          <w:spacing w:val="31"/>
          <w:sz w:val="24"/>
        </w:rPr>
        <w:t xml:space="preserve"> </w:t>
      </w:r>
      <w:r>
        <w:rPr>
          <w:sz w:val="24"/>
        </w:rPr>
        <w:t>las</w:t>
      </w:r>
      <w:r>
        <w:rPr>
          <w:spacing w:val="32"/>
          <w:sz w:val="24"/>
        </w:rPr>
        <w:t xml:space="preserve"> </w:t>
      </w:r>
      <w:r>
        <w:rPr>
          <w:sz w:val="24"/>
        </w:rPr>
        <w:t>sentencias</w:t>
      </w:r>
      <w:r>
        <w:rPr>
          <w:spacing w:val="32"/>
          <w:sz w:val="24"/>
        </w:rPr>
        <w:t xml:space="preserve"> </w:t>
      </w:r>
      <w:r>
        <w:rPr>
          <w:sz w:val="24"/>
        </w:rPr>
        <w:t>deben</w:t>
      </w:r>
      <w:r>
        <w:rPr>
          <w:spacing w:val="32"/>
          <w:sz w:val="24"/>
        </w:rPr>
        <w:t xml:space="preserve"> </w:t>
      </w:r>
      <w:r>
        <w:rPr>
          <w:sz w:val="24"/>
        </w:rPr>
        <w:t>ser</w:t>
      </w:r>
      <w:r>
        <w:rPr>
          <w:spacing w:val="31"/>
          <w:sz w:val="24"/>
        </w:rPr>
        <w:t xml:space="preserve"> </w:t>
      </w:r>
      <w:r>
        <w:rPr>
          <w:sz w:val="24"/>
        </w:rPr>
        <w:t>claras,</w:t>
      </w:r>
      <w:r>
        <w:rPr>
          <w:spacing w:val="32"/>
          <w:sz w:val="24"/>
        </w:rPr>
        <w:t xml:space="preserve"> </w:t>
      </w:r>
      <w:r>
        <w:rPr>
          <w:sz w:val="24"/>
        </w:rPr>
        <w:t>precisas</w:t>
      </w:r>
    </w:p>
    <w:p w14:paraId="24A0AF7B" w14:textId="77777777" w:rsidR="004F7B77" w:rsidRDefault="004F7B77">
      <w:pPr>
        <w:spacing w:line="290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4378BAA1" w14:textId="77777777" w:rsidR="004F7B77" w:rsidRDefault="00F264A1">
      <w:pPr>
        <w:pStyle w:val="Textoindependiente"/>
        <w:spacing w:before="29" w:line="290" w:lineRule="auto"/>
        <w:ind w:left="1220"/>
      </w:pPr>
      <w:r>
        <w:lastRenderedPageBreak/>
        <w:t>y</w:t>
      </w:r>
      <w:r>
        <w:rPr>
          <w:spacing w:val="13"/>
        </w:rPr>
        <w:t xml:space="preserve"> </w:t>
      </w:r>
      <w:r>
        <w:t>congruentes,</w:t>
      </w:r>
      <w:r>
        <w:rPr>
          <w:spacing w:val="15"/>
        </w:rPr>
        <w:t xml:space="preserve"> </w:t>
      </w:r>
      <w:r>
        <w:t>debiendo</w:t>
      </w:r>
      <w:r>
        <w:rPr>
          <w:spacing w:val="14"/>
        </w:rPr>
        <w:t xml:space="preserve"> </w:t>
      </w:r>
      <w:r>
        <w:t>resolver</w:t>
      </w:r>
      <w:r>
        <w:rPr>
          <w:spacing w:val="15"/>
        </w:rPr>
        <w:t xml:space="preserve"> </w:t>
      </w:r>
      <w:r>
        <w:t>todos</w:t>
      </w:r>
      <w:r>
        <w:rPr>
          <w:spacing w:val="14"/>
        </w:rPr>
        <w:t xml:space="preserve"> </w:t>
      </w:r>
      <w:r>
        <w:t>los</w:t>
      </w:r>
      <w:r>
        <w:rPr>
          <w:spacing w:val="15"/>
        </w:rPr>
        <w:t xml:space="preserve"> </w:t>
      </w:r>
      <w:r>
        <w:t>puntos</w:t>
      </w:r>
      <w:r>
        <w:rPr>
          <w:spacing w:val="15"/>
        </w:rPr>
        <w:t xml:space="preserve"> </w:t>
      </w:r>
      <w:r>
        <w:t>objetos</w:t>
      </w:r>
      <w:r>
        <w:rPr>
          <w:spacing w:val="14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debate”.</w:t>
      </w:r>
      <w:r>
        <w:rPr>
          <w:spacing w:val="14"/>
        </w:rPr>
        <w:t xml:space="preserve"> </w:t>
      </w:r>
      <w:r>
        <w:t>(Tomada</w:t>
      </w:r>
      <w:r>
        <w:rPr>
          <w:spacing w:val="1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agraria).</w:t>
      </w:r>
    </w:p>
    <w:p w14:paraId="099C8E21" w14:textId="77777777" w:rsidR="004F7B77" w:rsidRDefault="004F7B77">
      <w:pPr>
        <w:pStyle w:val="Textoindependiente"/>
        <w:spacing w:before="3"/>
      </w:pPr>
    </w:p>
    <w:p w14:paraId="56054115" w14:textId="77777777" w:rsidR="004F7B77" w:rsidRDefault="00F264A1">
      <w:pPr>
        <w:pStyle w:val="Textoindependiente"/>
        <w:spacing w:line="290" w:lineRule="auto"/>
        <w:ind w:left="339" w:right="246"/>
        <w:jc w:val="both"/>
      </w:pP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ejemplo</w:t>
      </w:r>
      <w:r>
        <w:rPr>
          <w:spacing w:val="-10"/>
        </w:rPr>
        <w:t xml:space="preserve"> </w:t>
      </w:r>
      <w:r>
        <w:t>anterior,</w:t>
      </w:r>
      <w:r>
        <w:rPr>
          <w:spacing w:val="-10"/>
        </w:rPr>
        <w:t xml:space="preserve"> </w:t>
      </w:r>
      <w:r>
        <w:t>aparece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verbo</w:t>
      </w:r>
      <w:r>
        <w:rPr>
          <w:spacing w:val="-10"/>
        </w:rPr>
        <w:t xml:space="preserve"> </w:t>
      </w:r>
      <w:r>
        <w:t>“indica”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inicio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oración,</w:t>
      </w:r>
      <w:r>
        <w:rPr>
          <w:spacing w:val="-10"/>
        </w:rPr>
        <w:t xml:space="preserve"> </w:t>
      </w:r>
      <w:r>
        <w:t>seguido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sujeto</w:t>
      </w:r>
      <w:r>
        <w:rPr>
          <w:spacing w:val="-10"/>
        </w:rPr>
        <w:t xml:space="preserve"> </w:t>
      </w:r>
      <w:r>
        <w:t>“este</w:t>
      </w:r>
      <w:r>
        <w:rPr>
          <w:spacing w:val="-64"/>
        </w:rPr>
        <w:t xml:space="preserve"> </w:t>
      </w:r>
      <w:r>
        <w:t>mismo</w:t>
      </w:r>
      <w:r>
        <w:rPr>
          <w:spacing w:val="26"/>
        </w:rPr>
        <w:t xml:space="preserve"> </w:t>
      </w:r>
      <w:r>
        <w:t>Tribunal”.</w:t>
      </w:r>
      <w:r>
        <w:rPr>
          <w:spacing w:val="30"/>
        </w:rPr>
        <w:t xml:space="preserve"> </w:t>
      </w:r>
      <w:r>
        <w:t>Esto</w:t>
      </w:r>
      <w:r>
        <w:rPr>
          <w:spacing w:val="31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diferencia</w:t>
      </w:r>
      <w:r>
        <w:rPr>
          <w:spacing w:val="31"/>
        </w:rPr>
        <w:t xml:space="preserve"> </w:t>
      </w:r>
      <w:r>
        <w:t>con</w:t>
      </w:r>
      <w:r>
        <w:rPr>
          <w:spacing w:val="31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orden</w:t>
      </w:r>
      <w:r>
        <w:rPr>
          <w:spacing w:val="31"/>
        </w:rPr>
        <w:t xml:space="preserve"> </w:t>
      </w:r>
      <w:r>
        <w:t>prototípico,</w:t>
      </w:r>
      <w:r>
        <w:rPr>
          <w:spacing w:val="31"/>
        </w:rPr>
        <w:t xml:space="preserve"> </w:t>
      </w:r>
      <w:r>
        <w:t>por</w:t>
      </w:r>
      <w:r>
        <w:rPr>
          <w:spacing w:val="30"/>
        </w:rPr>
        <w:t xml:space="preserve"> </w:t>
      </w:r>
      <w:r>
        <w:t>cuanto</w:t>
      </w:r>
      <w:r>
        <w:rPr>
          <w:spacing w:val="31"/>
        </w:rPr>
        <w:t xml:space="preserve"> </w:t>
      </w:r>
      <w:r>
        <w:t>el</w:t>
      </w:r>
      <w:r>
        <w:rPr>
          <w:spacing w:val="30"/>
        </w:rPr>
        <w:t xml:space="preserve"> </w:t>
      </w:r>
      <w:r>
        <w:t>sujeto</w:t>
      </w:r>
      <w:r>
        <w:rPr>
          <w:spacing w:val="31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t>inicia</w:t>
      </w:r>
      <w:r>
        <w:rPr>
          <w:spacing w:val="-65"/>
        </w:rPr>
        <w:t xml:space="preserve"> </w:t>
      </w:r>
      <w:r>
        <w:t>la oración. Además, el segmento que completa la información del verbo “indica” es “que las</w:t>
      </w:r>
      <w:r>
        <w:rPr>
          <w:spacing w:val="1"/>
        </w:rPr>
        <w:t xml:space="preserve"> </w:t>
      </w:r>
      <w:r>
        <w:rPr>
          <w:spacing w:val="-1"/>
        </w:rPr>
        <w:t>sentencias</w:t>
      </w:r>
      <w:r>
        <w:rPr>
          <w:spacing w:val="-21"/>
        </w:rPr>
        <w:t xml:space="preserve"> </w:t>
      </w:r>
      <w:r>
        <w:rPr>
          <w:spacing w:val="-1"/>
        </w:rPr>
        <w:t>deben</w:t>
      </w:r>
      <w:r>
        <w:rPr>
          <w:spacing w:val="-20"/>
        </w:rPr>
        <w:t xml:space="preserve"> </w:t>
      </w:r>
      <w:r>
        <w:rPr>
          <w:spacing w:val="-1"/>
        </w:rPr>
        <w:t>ser</w:t>
      </w:r>
      <w:r>
        <w:rPr>
          <w:spacing w:val="-20"/>
        </w:rPr>
        <w:t xml:space="preserve"> </w:t>
      </w:r>
      <w:r>
        <w:rPr>
          <w:spacing w:val="-1"/>
        </w:rPr>
        <w:t>claras</w:t>
      </w:r>
      <w:r>
        <w:rPr>
          <w:spacing w:val="-20"/>
        </w:rPr>
        <w:t xml:space="preserve"> </w:t>
      </w:r>
      <w:r>
        <w:rPr>
          <w:spacing w:val="-1"/>
        </w:rPr>
        <w:t>precisas</w:t>
      </w:r>
      <w:r>
        <w:rPr>
          <w:spacing w:val="-20"/>
        </w:rPr>
        <w:t xml:space="preserve"> </w:t>
      </w:r>
      <w:r>
        <w:rPr>
          <w:spacing w:val="-1"/>
        </w:rPr>
        <w:t>y</w:t>
      </w:r>
      <w:r>
        <w:rPr>
          <w:spacing w:val="-20"/>
        </w:rPr>
        <w:t xml:space="preserve"> </w:t>
      </w:r>
      <w:r>
        <w:rPr>
          <w:spacing w:val="-1"/>
        </w:rPr>
        <w:t>congruentes,</w:t>
      </w:r>
      <w:r>
        <w:rPr>
          <w:spacing w:val="-21"/>
        </w:rPr>
        <w:t xml:space="preserve"> </w:t>
      </w:r>
      <w:r>
        <w:t>debiendo</w:t>
      </w:r>
      <w:r>
        <w:rPr>
          <w:spacing w:val="-20"/>
        </w:rPr>
        <w:t xml:space="preserve"> </w:t>
      </w:r>
      <w:r>
        <w:t>resolver</w:t>
      </w:r>
      <w:r>
        <w:rPr>
          <w:spacing w:val="-20"/>
        </w:rPr>
        <w:t xml:space="preserve"> </w:t>
      </w:r>
      <w:r>
        <w:t>todos</w:t>
      </w:r>
      <w:r>
        <w:rPr>
          <w:spacing w:val="-20"/>
        </w:rPr>
        <w:t xml:space="preserve"> </w:t>
      </w:r>
      <w:r>
        <w:t>los</w:t>
      </w:r>
      <w:r>
        <w:rPr>
          <w:spacing w:val="-20"/>
        </w:rPr>
        <w:t xml:space="preserve"> </w:t>
      </w:r>
      <w:r>
        <w:t>puntos</w:t>
      </w:r>
      <w:r>
        <w:rPr>
          <w:spacing w:val="-20"/>
        </w:rPr>
        <w:t xml:space="preserve"> </w:t>
      </w:r>
      <w:r>
        <w:t>objetos</w:t>
      </w:r>
      <w:r>
        <w:rPr>
          <w:spacing w:val="-65"/>
        </w:rPr>
        <w:t xml:space="preserve"> </w:t>
      </w:r>
      <w:r>
        <w:t xml:space="preserve">del debate”. El verbo y este segmento están separados por el sujeto y </w:t>
      </w:r>
      <w:r>
        <w:t>por un complemento</w:t>
      </w:r>
      <w:r>
        <w:rPr>
          <w:spacing w:val="1"/>
        </w:rPr>
        <w:t xml:space="preserve"> </w:t>
      </w:r>
      <w:r>
        <w:t>circunstancial de lugar “en resolución de las de las nueve horas del trece de mayo de mil</w:t>
      </w:r>
      <w:r>
        <w:rPr>
          <w:spacing w:val="1"/>
        </w:rPr>
        <w:t xml:space="preserve"> </w:t>
      </w:r>
      <w:r>
        <w:t>novecientos</w:t>
      </w:r>
      <w:r>
        <w:rPr>
          <w:spacing w:val="-3"/>
        </w:rPr>
        <w:t xml:space="preserve"> </w:t>
      </w:r>
      <w:r>
        <w:t>noventa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ocho”,</w:t>
      </w:r>
      <w:r>
        <w:rPr>
          <w:spacing w:val="-2"/>
        </w:rPr>
        <w:t xml:space="preserve"> </w:t>
      </w:r>
      <w:r>
        <w:t>estos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segmentos</w:t>
      </w:r>
      <w:r>
        <w:rPr>
          <w:spacing w:val="-1"/>
        </w:rPr>
        <w:t xml:space="preserve"> </w:t>
      </w:r>
      <w:r>
        <w:t>suman</w:t>
      </w:r>
      <w:r>
        <w:rPr>
          <w:spacing w:val="-1"/>
        </w:rPr>
        <w:t xml:space="preserve"> </w:t>
      </w:r>
      <w:r>
        <w:t>veintiuna</w:t>
      </w:r>
      <w:r>
        <w:rPr>
          <w:spacing w:val="-1"/>
        </w:rPr>
        <w:t xml:space="preserve"> </w:t>
      </w:r>
      <w:r>
        <w:t>palabras.</w:t>
      </w:r>
    </w:p>
    <w:p w14:paraId="229EAC34" w14:textId="77777777" w:rsidR="004F7B77" w:rsidRDefault="004F7B77">
      <w:pPr>
        <w:pStyle w:val="Textoindependiente"/>
        <w:spacing w:before="11"/>
        <w:rPr>
          <w:sz w:val="29"/>
        </w:rPr>
      </w:pPr>
    </w:p>
    <w:p w14:paraId="3C411E1C" w14:textId="77777777" w:rsidR="004F7B77" w:rsidRDefault="00F264A1">
      <w:pPr>
        <w:pStyle w:val="Textoindependiente"/>
        <w:ind w:left="339"/>
      </w:pPr>
      <w:r>
        <w:t>Recomendación</w:t>
      </w:r>
    </w:p>
    <w:p w14:paraId="292CDC22" w14:textId="77777777" w:rsidR="004F7B77" w:rsidRDefault="004F7B77">
      <w:pPr>
        <w:pStyle w:val="Textoindependiente"/>
        <w:spacing w:before="7"/>
        <w:rPr>
          <w:sz w:val="35"/>
        </w:rPr>
      </w:pPr>
    </w:p>
    <w:p w14:paraId="3905D487" w14:textId="77777777" w:rsidR="004F7B77" w:rsidRDefault="00F264A1">
      <w:pPr>
        <w:pStyle w:val="Textoindependiente"/>
        <w:spacing w:line="290" w:lineRule="auto"/>
        <w:ind w:left="339" w:right="247"/>
        <w:jc w:val="both"/>
      </w:pPr>
      <w:r>
        <w:t>Cuando</w:t>
      </w:r>
      <w:r>
        <w:rPr>
          <w:spacing w:val="16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sigue</w:t>
      </w:r>
      <w:r>
        <w:rPr>
          <w:spacing w:val="16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orden</w:t>
      </w:r>
      <w:r>
        <w:rPr>
          <w:spacing w:val="17"/>
        </w:rPr>
        <w:t xml:space="preserve"> </w:t>
      </w:r>
      <w:r>
        <w:t>prototípico,</w:t>
      </w:r>
      <w:r>
        <w:rPr>
          <w:spacing w:val="15"/>
        </w:rPr>
        <w:t xml:space="preserve"> </w:t>
      </w:r>
      <w:r>
        <w:t>el</w:t>
      </w:r>
      <w:r>
        <w:rPr>
          <w:spacing w:val="15"/>
        </w:rPr>
        <w:t xml:space="preserve"> </w:t>
      </w:r>
      <w:r>
        <w:t>proceso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comprensión</w:t>
      </w:r>
      <w:r>
        <w:rPr>
          <w:spacing w:val="17"/>
        </w:rPr>
        <w:t xml:space="preserve"> </w:t>
      </w:r>
      <w:r>
        <w:t>requiere</w:t>
      </w:r>
      <w:r>
        <w:rPr>
          <w:spacing w:val="16"/>
        </w:rPr>
        <w:t xml:space="preserve"> </w:t>
      </w:r>
      <w:r>
        <w:t>más</w:t>
      </w:r>
      <w:r>
        <w:rPr>
          <w:spacing w:val="16"/>
        </w:rPr>
        <w:t xml:space="preserve"> </w:t>
      </w:r>
      <w:r>
        <w:t>esfuerzo</w:t>
      </w:r>
      <w:r>
        <w:rPr>
          <w:spacing w:val="-64"/>
        </w:rPr>
        <w:t xml:space="preserve"> </w:t>
      </w:r>
      <w:r>
        <w:t>y habilidades de la persona lectora. Por esto, lo recomendable es que se utilice el orden</w:t>
      </w:r>
      <w:r>
        <w:rPr>
          <w:spacing w:val="1"/>
        </w:rPr>
        <w:t xml:space="preserve"> </w:t>
      </w:r>
      <w:r>
        <w:rPr>
          <w:spacing w:val="-1"/>
        </w:rPr>
        <w:t>prototípico</w:t>
      </w:r>
      <w:r>
        <w:rPr>
          <w:spacing w:val="-16"/>
        </w:rPr>
        <w:t xml:space="preserve"> </w:t>
      </w:r>
      <w:r>
        <w:rPr>
          <w:spacing w:val="-1"/>
        </w:rPr>
        <w:t>para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redacción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oraciones,</w:t>
      </w:r>
      <w:r>
        <w:rPr>
          <w:spacing w:val="-15"/>
        </w:rPr>
        <w:t xml:space="preserve"> </w:t>
      </w:r>
      <w:r>
        <w:t>principalmente,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las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contengan</w:t>
      </w:r>
      <w:r>
        <w:rPr>
          <w:spacing w:val="-16"/>
        </w:rPr>
        <w:t xml:space="preserve"> </w:t>
      </w:r>
      <w:r>
        <w:t>información</w:t>
      </w:r>
      <w:r>
        <w:rPr>
          <w:spacing w:val="-64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importante</w:t>
      </w:r>
      <w:r>
        <w:rPr>
          <w:spacing w:val="-1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resolución judicial.</w:t>
      </w:r>
    </w:p>
    <w:p w14:paraId="2FB70028" w14:textId="77777777" w:rsidR="004F7B77" w:rsidRDefault="004F7B77">
      <w:pPr>
        <w:pStyle w:val="Textoindependiente"/>
        <w:rPr>
          <w:sz w:val="23"/>
        </w:rPr>
      </w:pPr>
    </w:p>
    <w:p w14:paraId="1A8DD274" w14:textId="77777777" w:rsidR="004F7B77" w:rsidRDefault="00F264A1">
      <w:pPr>
        <w:pStyle w:val="Textoindependiente"/>
        <w:spacing w:line="290" w:lineRule="auto"/>
        <w:ind w:left="339" w:right="246"/>
        <w:jc w:val="both"/>
      </w:pPr>
      <w:r>
        <w:t>Si tomamos el ejemplo “Indica este mismo Tribunal, en resolución de las de las nueve horas</w:t>
      </w:r>
      <w:r>
        <w:rPr>
          <w:spacing w:val="1"/>
        </w:rPr>
        <w:t xml:space="preserve"> </w:t>
      </w:r>
      <w:r>
        <w:t>del trece de mayo de mil novecientos noventa y ocho, que las sentencias deben ser claras,</w:t>
      </w:r>
      <w:r>
        <w:rPr>
          <w:spacing w:val="1"/>
        </w:rPr>
        <w:t xml:space="preserve"> </w:t>
      </w:r>
      <w:r>
        <w:t>precisas y congruentes, debiendo resolve</w:t>
      </w:r>
      <w:r>
        <w:t>r todos los puntos objetos del debate”, lo podemos</w:t>
      </w:r>
      <w:r>
        <w:rPr>
          <w:spacing w:val="1"/>
        </w:rPr>
        <w:t xml:space="preserve"> </w:t>
      </w:r>
      <w:r>
        <w:t>pasar al orden prototípico: “En resolución de las de las nueve horas del trece de mayo de mil</w:t>
      </w:r>
      <w:r>
        <w:rPr>
          <w:spacing w:val="1"/>
        </w:rPr>
        <w:t xml:space="preserve"> </w:t>
      </w:r>
      <w:r>
        <w:t>novecientos noventa y ocho, este mismo Tribunal indica que las sentencias deben ser claras,</w:t>
      </w:r>
      <w:r>
        <w:rPr>
          <w:spacing w:val="-64"/>
        </w:rPr>
        <w:t xml:space="preserve"> </w:t>
      </w:r>
      <w:r>
        <w:t>precisas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congruen</w:t>
      </w:r>
      <w:r>
        <w:t>tes,</w:t>
      </w:r>
      <w:r>
        <w:rPr>
          <w:spacing w:val="-1"/>
        </w:rPr>
        <w:t xml:space="preserve"> </w:t>
      </w:r>
      <w:r>
        <w:t>debiendo</w:t>
      </w:r>
      <w:r>
        <w:rPr>
          <w:spacing w:val="-2"/>
        </w:rPr>
        <w:t xml:space="preserve"> </w:t>
      </w:r>
      <w:r>
        <w:t>resolver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puntos</w:t>
      </w:r>
      <w:r>
        <w:rPr>
          <w:spacing w:val="-2"/>
        </w:rPr>
        <w:t xml:space="preserve"> </w:t>
      </w:r>
      <w:r>
        <w:t>objetos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debate”.</w:t>
      </w:r>
    </w:p>
    <w:p w14:paraId="4DCF7066" w14:textId="77777777" w:rsidR="004F7B77" w:rsidRDefault="004F7B77">
      <w:pPr>
        <w:pStyle w:val="Textoindependiente"/>
        <w:spacing w:before="10"/>
        <w:rPr>
          <w:sz w:val="22"/>
        </w:rPr>
      </w:pPr>
    </w:p>
    <w:p w14:paraId="2A17E51A" w14:textId="77777777" w:rsidR="004F7B77" w:rsidRDefault="00F264A1">
      <w:pPr>
        <w:pStyle w:val="Textoindependiente"/>
        <w:spacing w:before="1"/>
        <w:ind w:left="339"/>
      </w:pPr>
      <w:r>
        <w:t>Lenguaje</w:t>
      </w:r>
      <w:r>
        <w:rPr>
          <w:spacing w:val="-5"/>
        </w:rPr>
        <w:t xml:space="preserve"> </w:t>
      </w:r>
      <w:r>
        <w:t>claro</w:t>
      </w:r>
    </w:p>
    <w:p w14:paraId="71BCED6F" w14:textId="77777777" w:rsidR="004F7B77" w:rsidRDefault="004F7B77">
      <w:pPr>
        <w:pStyle w:val="Textoindependiente"/>
        <w:spacing w:before="5"/>
        <w:rPr>
          <w:sz w:val="30"/>
        </w:rPr>
      </w:pPr>
    </w:p>
    <w:p w14:paraId="77EDB71A" w14:textId="77777777" w:rsidR="004F7B77" w:rsidRDefault="00F264A1">
      <w:pPr>
        <w:pStyle w:val="Textoindependiente"/>
        <w:ind w:left="339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75966358" w14:textId="77777777" w:rsidR="004F7B77" w:rsidRDefault="00F264A1">
      <w:pPr>
        <w:pStyle w:val="Textoindependiente"/>
        <w:spacing w:before="38" w:line="271" w:lineRule="auto"/>
        <w:ind w:left="339" w:right="248"/>
        <w:jc w:val="both"/>
      </w:pPr>
      <w:r>
        <w:t>“Recaen en la parte patronal demostrar en forma clara e indubitable los aspectos básicos del</w:t>
      </w:r>
      <w:r>
        <w:rPr>
          <w:spacing w:val="1"/>
        </w:rPr>
        <w:t xml:space="preserve"> </w:t>
      </w:r>
      <w:r>
        <w:t>contrato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trabajo”. 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14:paraId="256E0D66" w14:textId="77777777" w:rsidR="004F7B77" w:rsidRDefault="004F7B77">
      <w:pPr>
        <w:pStyle w:val="Textoindependiente"/>
        <w:spacing w:before="5"/>
        <w:rPr>
          <w:sz w:val="27"/>
        </w:rPr>
      </w:pPr>
    </w:p>
    <w:p w14:paraId="0A04C139" w14:textId="77777777" w:rsidR="004F7B77" w:rsidRDefault="00F264A1">
      <w:pPr>
        <w:pStyle w:val="Textoindependiente"/>
        <w:ind w:left="339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73755FE7" w14:textId="77777777" w:rsidR="004F7B77" w:rsidRDefault="00F264A1">
      <w:pPr>
        <w:pStyle w:val="Textoindependiente"/>
        <w:spacing w:before="38" w:line="271" w:lineRule="auto"/>
        <w:ind w:left="339" w:right="249"/>
        <w:jc w:val="both"/>
      </w:pP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parte</w:t>
      </w:r>
      <w:r>
        <w:rPr>
          <w:spacing w:val="-16"/>
        </w:rPr>
        <w:t xml:space="preserve"> </w:t>
      </w:r>
      <w:r>
        <w:rPr>
          <w:spacing w:val="-1"/>
        </w:rPr>
        <w:t>patronal</w:t>
      </w:r>
      <w:r>
        <w:rPr>
          <w:spacing w:val="-16"/>
        </w:rPr>
        <w:t xml:space="preserve"> </w:t>
      </w:r>
      <w:r>
        <w:rPr>
          <w:spacing w:val="-1"/>
        </w:rPr>
        <w:t>debe</w:t>
      </w:r>
      <w:r>
        <w:rPr>
          <w:spacing w:val="-16"/>
        </w:rPr>
        <w:t xml:space="preserve"> </w:t>
      </w:r>
      <w:r>
        <w:rPr>
          <w:spacing w:val="-1"/>
        </w:rPr>
        <w:t>demostrar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forma</w:t>
      </w:r>
      <w:r>
        <w:rPr>
          <w:spacing w:val="-16"/>
        </w:rPr>
        <w:t xml:space="preserve"> </w:t>
      </w:r>
      <w:r>
        <w:rPr>
          <w:spacing w:val="-1"/>
        </w:rPr>
        <w:t>clara</w:t>
      </w:r>
      <w:r>
        <w:rPr>
          <w:spacing w:val="-16"/>
        </w:rPr>
        <w:t xml:space="preserve"> </w:t>
      </w:r>
      <w:r>
        <w:rPr>
          <w:spacing w:val="-1"/>
        </w:rPr>
        <w:t>e</w:t>
      </w:r>
      <w:r>
        <w:rPr>
          <w:spacing w:val="-16"/>
        </w:rPr>
        <w:t xml:space="preserve"> </w:t>
      </w:r>
      <w:r>
        <w:rPr>
          <w:spacing w:val="-1"/>
        </w:rPr>
        <w:t>indubitable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aspectos</w:t>
      </w:r>
      <w:r>
        <w:rPr>
          <w:spacing w:val="-16"/>
        </w:rPr>
        <w:t xml:space="preserve"> </w:t>
      </w:r>
      <w:r>
        <w:t>básicos</w:t>
      </w:r>
      <w:r>
        <w:rPr>
          <w:spacing w:val="-16"/>
        </w:rPr>
        <w:t xml:space="preserve"> </w:t>
      </w:r>
      <w:r>
        <w:t>de</w:t>
      </w:r>
      <w:r>
        <w:t>l</w:t>
      </w:r>
      <w:r>
        <w:rPr>
          <w:spacing w:val="-16"/>
        </w:rPr>
        <w:t xml:space="preserve"> </w:t>
      </w:r>
      <w:r>
        <w:t>contrato</w:t>
      </w:r>
      <w:r>
        <w:rPr>
          <w:spacing w:val="-6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trabajo.</w:t>
      </w:r>
    </w:p>
    <w:p w14:paraId="78ED0398" w14:textId="77777777" w:rsidR="004F7B77" w:rsidRDefault="00F264A1">
      <w:pPr>
        <w:pStyle w:val="Textoindependiente"/>
        <w:spacing w:before="2"/>
        <w:ind w:left="339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37AFE6F7" w14:textId="77777777" w:rsidR="004F7B77" w:rsidRDefault="00F264A1">
      <w:pPr>
        <w:pStyle w:val="Textoindependiente"/>
        <w:spacing w:before="38" w:line="271" w:lineRule="auto"/>
        <w:ind w:left="339" w:right="247"/>
        <w:jc w:val="both"/>
      </w:pPr>
      <w:r>
        <w:rPr>
          <w:spacing w:val="-1"/>
        </w:rPr>
        <w:t>“El</w:t>
      </w:r>
      <w:r>
        <w:rPr>
          <w:spacing w:val="-16"/>
        </w:rPr>
        <w:t xml:space="preserve"> </w:t>
      </w:r>
      <w:r>
        <w:rPr>
          <w:spacing w:val="-1"/>
        </w:rPr>
        <w:t>señor</w:t>
      </w:r>
      <w:r>
        <w:rPr>
          <w:spacing w:val="-16"/>
        </w:rPr>
        <w:t xml:space="preserve"> </w:t>
      </w:r>
      <w:r>
        <w:rPr>
          <w:spacing w:val="-1"/>
        </w:rPr>
        <w:t>Gutiérrez</w:t>
      </w:r>
      <w:r>
        <w:rPr>
          <w:spacing w:val="-15"/>
        </w:rPr>
        <w:t xml:space="preserve"> </w:t>
      </w:r>
      <w:r>
        <w:rPr>
          <w:spacing w:val="-1"/>
        </w:rPr>
        <w:t>ahora</w:t>
      </w:r>
      <w:r>
        <w:rPr>
          <w:spacing w:val="-16"/>
        </w:rPr>
        <w:t xml:space="preserve"> </w:t>
      </w:r>
      <w:r>
        <w:rPr>
          <w:spacing w:val="-1"/>
        </w:rPr>
        <w:t>pretende</w:t>
      </w:r>
      <w:r>
        <w:rPr>
          <w:spacing w:val="-15"/>
        </w:rPr>
        <w:t xml:space="preserve"> </w:t>
      </w:r>
      <w:r>
        <w:rPr>
          <w:spacing w:val="-1"/>
        </w:rPr>
        <w:t>junto</w:t>
      </w:r>
      <w:r>
        <w:rPr>
          <w:spacing w:val="-16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actora,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falta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lealtad</w:t>
      </w:r>
      <w:r>
        <w:rPr>
          <w:spacing w:val="-16"/>
        </w:rPr>
        <w:t xml:space="preserve"> </w:t>
      </w:r>
      <w:r>
        <w:t>y</w:t>
      </w:r>
      <w:r>
        <w:rPr>
          <w:spacing w:val="-15"/>
        </w:rPr>
        <w:t xml:space="preserve"> </w:t>
      </w:r>
      <w:r>
        <w:t>probidad</w:t>
      </w:r>
      <w:r>
        <w:rPr>
          <w:spacing w:val="-16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deben imperar en los procesos, despojar de lo que le pertenece a mi representada”. (Tomada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agraria).</w:t>
      </w:r>
    </w:p>
    <w:p w14:paraId="723C583C" w14:textId="77777777" w:rsidR="004F7B77" w:rsidRDefault="00F264A1">
      <w:pPr>
        <w:pStyle w:val="Textoindependiente"/>
        <w:spacing w:before="4"/>
        <w:ind w:left="339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1011F315" w14:textId="77777777" w:rsidR="004F7B77" w:rsidRDefault="004F7B77">
      <w:pPr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BA714B8" w14:textId="77777777" w:rsidR="004F7B77" w:rsidRDefault="00F264A1">
      <w:pPr>
        <w:pStyle w:val="Textoindependiente"/>
        <w:spacing w:before="29" w:line="271" w:lineRule="auto"/>
        <w:ind w:left="430" w:right="157"/>
        <w:jc w:val="both"/>
      </w:pPr>
      <w:r>
        <w:lastRenderedPageBreak/>
        <w:t>Ahora el señor Gutiérrez junto a la actora pretende despojar de lo que le pertenece a mi</w:t>
      </w:r>
      <w:r>
        <w:rPr>
          <w:spacing w:val="1"/>
        </w:rPr>
        <w:t xml:space="preserve"> </w:t>
      </w:r>
      <w:r>
        <w:t>representada,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falta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lealtad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probidad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deben</w:t>
      </w:r>
      <w:r>
        <w:rPr>
          <w:spacing w:val="-3"/>
        </w:rPr>
        <w:t xml:space="preserve"> </w:t>
      </w:r>
      <w:r>
        <w:t>imperar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procesos.</w:t>
      </w:r>
    </w:p>
    <w:p w14:paraId="73D29123" w14:textId="77777777" w:rsidR="004F7B77" w:rsidRDefault="004F7B77">
      <w:pPr>
        <w:pStyle w:val="Textoindependiente"/>
        <w:spacing w:before="5"/>
        <w:rPr>
          <w:sz w:val="27"/>
        </w:rPr>
      </w:pPr>
    </w:p>
    <w:p w14:paraId="7016D1B1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36775562" w14:textId="77777777" w:rsidR="004F7B77" w:rsidRDefault="00F264A1">
      <w:pPr>
        <w:pStyle w:val="Textoindependiente"/>
        <w:spacing w:before="38" w:line="271" w:lineRule="auto"/>
        <w:ind w:left="430" w:right="156"/>
        <w:jc w:val="both"/>
      </w:pPr>
      <w:r>
        <w:t>“Interpone la demandada como excepción a la acción esgrimida en su contra la Falta de</w:t>
      </w:r>
      <w:r>
        <w:rPr>
          <w:spacing w:val="1"/>
        </w:rPr>
        <w:t xml:space="preserve"> </w:t>
      </w:r>
      <w:r>
        <w:t>Derecho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actora”.</w:t>
      </w:r>
      <w:r>
        <w:rPr>
          <w:spacing w:val="-2"/>
        </w:rPr>
        <w:t xml:space="preserve"> </w:t>
      </w:r>
      <w:r>
        <w:t>(Tomada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contencioso</w:t>
      </w:r>
      <w:r>
        <w:rPr>
          <w:spacing w:val="-2"/>
        </w:rPr>
        <w:t xml:space="preserve"> </w:t>
      </w:r>
      <w:r>
        <w:t>administrativo).</w:t>
      </w:r>
    </w:p>
    <w:p w14:paraId="1B13619A" w14:textId="77777777" w:rsidR="004F7B77" w:rsidRDefault="004F7B77">
      <w:pPr>
        <w:pStyle w:val="Textoindependiente"/>
        <w:spacing w:before="5"/>
        <w:rPr>
          <w:sz w:val="27"/>
        </w:rPr>
      </w:pPr>
    </w:p>
    <w:p w14:paraId="519411FB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3882BD80" w14:textId="77777777" w:rsidR="004F7B77" w:rsidRDefault="004F7B77">
      <w:pPr>
        <w:pStyle w:val="Textoindependiente"/>
        <w:spacing w:before="5"/>
        <w:rPr>
          <w:sz w:val="30"/>
        </w:rPr>
      </w:pPr>
    </w:p>
    <w:p w14:paraId="0AAC9FE2" w14:textId="77777777" w:rsidR="004F7B77" w:rsidRDefault="00F264A1">
      <w:pPr>
        <w:pStyle w:val="Textoindependiente"/>
        <w:spacing w:before="1" w:line="271" w:lineRule="auto"/>
        <w:ind w:left="430" w:right="157"/>
        <w:jc w:val="both"/>
      </w:pPr>
      <w:r>
        <w:rPr>
          <w:spacing w:val="-1"/>
        </w:rPr>
        <w:t>La</w:t>
      </w:r>
      <w:r>
        <w:rPr>
          <w:spacing w:val="-20"/>
        </w:rPr>
        <w:t xml:space="preserve"> </w:t>
      </w:r>
      <w:r>
        <w:rPr>
          <w:spacing w:val="-1"/>
        </w:rPr>
        <w:t>demandada</w:t>
      </w:r>
      <w:r>
        <w:rPr>
          <w:spacing w:val="-20"/>
        </w:rPr>
        <w:t xml:space="preserve"> </w:t>
      </w:r>
      <w:r>
        <w:rPr>
          <w:spacing w:val="-1"/>
        </w:rPr>
        <w:t>interpone</w:t>
      </w:r>
      <w:r>
        <w:rPr>
          <w:spacing w:val="-20"/>
        </w:rPr>
        <w:t xml:space="preserve"> </w:t>
      </w:r>
      <w:r>
        <w:rPr>
          <w:spacing w:val="-1"/>
        </w:rPr>
        <w:t>la</w:t>
      </w:r>
      <w:r>
        <w:rPr>
          <w:spacing w:val="-19"/>
        </w:rPr>
        <w:t xml:space="preserve"> </w:t>
      </w:r>
      <w:r>
        <w:rPr>
          <w:spacing w:val="-1"/>
        </w:rPr>
        <w:t>Falta</w:t>
      </w:r>
      <w:r>
        <w:rPr>
          <w:spacing w:val="-20"/>
        </w:rPr>
        <w:t xml:space="preserve"> </w:t>
      </w:r>
      <w:r>
        <w:rPr>
          <w:spacing w:val="-1"/>
        </w:rPr>
        <w:t>de</w:t>
      </w:r>
      <w:r>
        <w:rPr>
          <w:spacing w:val="-20"/>
        </w:rPr>
        <w:t xml:space="preserve"> </w:t>
      </w:r>
      <w:r>
        <w:rPr>
          <w:spacing w:val="-1"/>
        </w:rPr>
        <w:t>Derecho</w:t>
      </w:r>
      <w:r>
        <w:rPr>
          <w:spacing w:val="-19"/>
        </w:rPr>
        <w:t xml:space="preserve"> </w:t>
      </w:r>
      <w:r>
        <w:rPr>
          <w:spacing w:val="-1"/>
        </w:rPr>
        <w:t>de</w:t>
      </w:r>
      <w:r>
        <w:rPr>
          <w:spacing w:val="-20"/>
        </w:rPr>
        <w:t xml:space="preserve"> </w:t>
      </w:r>
      <w:r>
        <w:rPr>
          <w:spacing w:val="-1"/>
        </w:rPr>
        <w:t>la</w:t>
      </w:r>
      <w:r>
        <w:rPr>
          <w:spacing w:val="-21"/>
        </w:rPr>
        <w:t xml:space="preserve"> </w:t>
      </w:r>
      <w:r>
        <w:rPr>
          <w:spacing w:val="-1"/>
        </w:rPr>
        <w:t>actora</w:t>
      </w:r>
      <w:r>
        <w:rPr>
          <w:spacing w:val="-19"/>
        </w:rPr>
        <w:t xml:space="preserve"> </w:t>
      </w:r>
      <w:r>
        <w:rPr>
          <w:spacing w:val="-1"/>
        </w:rPr>
        <w:t>como</w:t>
      </w:r>
      <w:r>
        <w:rPr>
          <w:spacing w:val="-20"/>
        </w:rPr>
        <w:t xml:space="preserve"> </w:t>
      </w:r>
      <w:r>
        <w:rPr>
          <w:spacing w:val="-1"/>
        </w:rPr>
        <w:t>excepción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la</w:t>
      </w:r>
      <w:r>
        <w:rPr>
          <w:spacing w:val="-20"/>
        </w:rPr>
        <w:t xml:space="preserve"> </w:t>
      </w:r>
      <w:r>
        <w:t>acción</w:t>
      </w:r>
      <w:r>
        <w:rPr>
          <w:spacing w:val="-20"/>
        </w:rPr>
        <w:t xml:space="preserve"> </w:t>
      </w:r>
      <w:r>
        <w:t>esgrimida</w:t>
      </w:r>
      <w:r>
        <w:rPr>
          <w:spacing w:val="-6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contra.</w:t>
      </w:r>
    </w:p>
    <w:p w14:paraId="1B7E666A" w14:textId="77777777" w:rsidR="004F7B77" w:rsidRDefault="004F7B77">
      <w:pPr>
        <w:pStyle w:val="Textoindependiente"/>
        <w:spacing w:before="5"/>
        <w:rPr>
          <w:sz w:val="27"/>
        </w:rPr>
      </w:pPr>
    </w:p>
    <w:p w14:paraId="5B2BA4A8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3458AB0E" w14:textId="77777777" w:rsidR="004F7B77" w:rsidRDefault="004F7B77">
      <w:pPr>
        <w:pStyle w:val="Textoindependiente"/>
        <w:spacing w:before="5"/>
        <w:rPr>
          <w:sz w:val="30"/>
        </w:rPr>
      </w:pPr>
    </w:p>
    <w:p w14:paraId="48A712C0" w14:textId="77777777" w:rsidR="004F7B77" w:rsidRDefault="00F264A1">
      <w:pPr>
        <w:pStyle w:val="Textoindependiente"/>
        <w:spacing w:line="271" w:lineRule="auto"/>
        <w:ind w:left="430" w:right="157"/>
        <w:jc w:val="both"/>
      </w:pPr>
      <w:r>
        <w:t>Las</w:t>
      </w:r>
      <w:r>
        <w:rPr>
          <w:spacing w:val="-6"/>
        </w:rPr>
        <w:t xml:space="preserve"> </w:t>
      </w:r>
      <w:r>
        <w:t>demandantes,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mismo</w:t>
      </w:r>
      <w:r>
        <w:rPr>
          <w:spacing w:val="-6"/>
        </w:rPr>
        <w:t xml:space="preserve"> </w:t>
      </w:r>
      <w:r>
        <w:t>modo,</w:t>
      </w:r>
      <w:r>
        <w:rPr>
          <w:spacing w:val="-5"/>
        </w:rPr>
        <w:t xml:space="preserve"> </w:t>
      </w:r>
      <w:r>
        <w:t>reclaman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perjuicios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intereses</w:t>
      </w:r>
      <w:r>
        <w:rPr>
          <w:spacing w:val="-5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importe</w:t>
      </w:r>
      <w:r>
        <w:rPr>
          <w:spacing w:val="-6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daños</w:t>
      </w:r>
      <w:r>
        <w:rPr>
          <w:spacing w:val="-13"/>
        </w:rPr>
        <w:t xml:space="preserve"> </w:t>
      </w:r>
      <w:r>
        <w:t>morales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importe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daños</w:t>
      </w:r>
      <w:r>
        <w:rPr>
          <w:spacing w:val="-13"/>
        </w:rPr>
        <w:t xml:space="preserve"> </w:t>
      </w:r>
      <w:r>
        <w:t>materiales</w:t>
      </w:r>
      <w:r>
        <w:rPr>
          <w:spacing w:val="-13"/>
        </w:rPr>
        <w:t xml:space="preserve"> </w:t>
      </w:r>
      <w:r>
        <w:t>originados</w:t>
      </w:r>
      <w:r>
        <w:rPr>
          <w:spacing w:val="-12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muerte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señora</w:t>
      </w:r>
      <w:r>
        <w:rPr>
          <w:spacing w:val="-64"/>
        </w:rPr>
        <w:t xml:space="preserve"> </w:t>
      </w:r>
      <w:r>
        <w:t>Elena</w:t>
      </w:r>
      <w:r>
        <w:rPr>
          <w:spacing w:val="-2"/>
        </w:rPr>
        <w:t xml:space="preserve"> </w:t>
      </w:r>
      <w:r>
        <w:t>Jiménez</w:t>
      </w:r>
      <w:r>
        <w:rPr>
          <w:spacing w:val="-2"/>
        </w:rPr>
        <w:t xml:space="preserve"> </w:t>
      </w:r>
      <w:r>
        <w:t>Vargas.</w:t>
      </w:r>
      <w:r>
        <w:rPr>
          <w:spacing w:val="-3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contencioso</w:t>
      </w:r>
      <w:r>
        <w:rPr>
          <w:spacing w:val="-1"/>
        </w:rPr>
        <w:t xml:space="preserve"> </w:t>
      </w:r>
      <w:r>
        <w:t>administrativo).</w:t>
      </w:r>
    </w:p>
    <w:p w14:paraId="4C872159" w14:textId="77777777" w:rsidR="004F7B77" w:rsidRDefault="00F264A1">
      <w:pPr>
        <w:pStyle w:val="Textoindependiente"/>
        <w:spacing w:before="4"/>
        <w:ind w:left="43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771725C0" w14:textId="77777777" w:rsidR="004F7B77" w:rsidRDefault="004F7B77">
      <w:pPr>
        <w:pStyle w:val="Textoindependiente"/>
      </w:pPr>
    </w:p>
    <w:p w14:paraId="4E102F75" w14:textId="77777777" w:rsidR="004F7B77" w:rsidRDefault="004F7B77">
      <w:pPr>
        <w:pStyle w:val="Textoindependiente"/>
        <w:spacing w:before="8"/>
        <w:rPr>
          <w:sz w:val="33"/>
        </w:rPr>
      </w:pPr>
    </w:p>
    <w:p w14:paraId="5DF98D52" w14:textId="77777777" w:rsidR="004F7B77" w:rsidRDefault="00F264A1">
      <w:pPr>
        <w:pStyle w:val="Textoindependiente"/>
        <w:spacing w:line="271" w:lineRule="auto"/>
        <w:ind w:left="430" w:right="157"/>
        <w:jc w:val="both"/>
      </w:pPr>
      <w:r>
        <w:rPr>
          <w:spacing w:val="-1"/>
        </w:rPr>
        <w:t>Del</w:t>
      </w:r>
      <w:r>
        <w:rPr>
          <w:spacing w:val="-19"/>
        </w:rPr>
        <w:t xml:space="preserve"> </w:t>
      </w:r>
      <w:r>
        <w:rPr>
          <w:spacing w:val="-1"/>
        </w:rPr>
        <w:t>mismo</w:t>
      </w:r>
      <w:r>
        <w:rPr>
          <w:spacing w:val="-19"/>
        </w:rPr>
        <w:t xml:space="preserve"> </w:t>
      </w:r>
      <w:r>
        <w:rPr>
          <w:spacing w:val="-1"/>
        </w:rPr>
        <w:t>modo,</w:t>
      </w:r>
      <w:r>
        <w:rPr>
          <w:spacing w:val="-19"/>
        </w:rPr>
        <w:t xml:space="preserve"> </w:t>
      </w:r>
      <w:r>
        <w:rPr>
          <w:spacing w:val="-1"/>
        </w:rPr>
        <w:t>las</w:t>
      </w:r>
      <w:r>
        <w:rPr>
          <w:spacing w:val="-19"/>
        </w:rPr>
        <w:t xml:space="preserve"> </w:t>
      </w:r>
      <w:r>
        <w:rPr>
          <w:spacing w:val="-1"/>
        </w:rPr>
        <w:t>demandantes</w:t>
      </w:r>
      <w:r>
        <w:rPr>
          <w:spacing w:val="-19"/>
        </w:rPr>
        <w:t xml:space="preserve"> </w:t>
      </w:r>
      <w:r>
        <w:rPr>
          <w:spacing w:val="-1"/>
        </w:rPr>
        <w:t>reclaman</w:t>
      </w:r>
      <w:r>
        <w:rPr>
          <w:spacing w:val="-19"/>
        </w:rPr>
        <w:t xml:space="preserve"> </w:t>
      </w:r>
      <w:r>
        <w:rPr>
          <w:spacing w:val="-1"/>
        </w:rPr>
        <w:t>los</w:t>
      </w:r>
      <w:r>
        <w:rPr>
          <w:spacing w:val="-19"/>
        </w:rPr>
        <w:t xml:space="preserve"> </w:t>
      </w:r>
      <w:r>
        <w:t>perjuicios</w:t>
      </w:r>
      <w:r>
        <w:rPr>
          <w:spacing w:val="-19"/>
        </w:rPr>
        <w:t xml:space="preserve"> </w:t>
      </w:r>
      <w:r>
        <w:t>originados</w:t>
      </w:r>
      <w:r>
        <w:rPr>
          <w:spacing w:val="-19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muerte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señora</w:t>
      </w:r>
      <w:r>
        <w:rPr>
          <w:spacing w:val="-65"/>
        </w:rPr>
        <w:t xml:space="preserve"> </w:t>
      </w:r>
      <w:r>
        <w:t>Elena</w:t>
      </w:r>
      <w:r>
        <w:rPr>
          <w:spacing w:val="-5"/>
        </w:rPr>
        <w:t xml:space="preserve"> </w:t>
      </w:r>
      <w:r>
        <w:t>Jiménez</w:t>
      </w:r>
      <w:r>
        <w:rPr>
          <w:spacing w:val="-4"/>
        </w:rPr>
        <w:t xml:space="preserve"> </w:t>
      </w:r>
      <w:r>
        <w:t>Vargas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intereses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importe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daños</w:t>
      </w:r>
      <w:r>
        <w:rPr>
          <w:spacing w:val="-5"/>
        </w:rPr>
        <w:t xml:space="preserve"> </w:t>
      </w:r>
      <w:r>
        <w:t>morales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importe</w:t>
      </w:r>
      <w:r>
        <w:rPr>
          <w:spacing w:val="-4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daños</w:t>
      </w:r>
      <w:r>
        <w:rPr>
          <w:spacing w:val="-1"/>
        </w:rPr>
        <w:t xml:space="preserve"> </w:t>
      </w:r>
      <w:r>
        <w:t>materiales.</w:t>
      </w:r>
    </w:p>
    <w:p w14:paraId="49AF5942" w14:textId="77777777" w:rsidR="004F7B77" w:rsidRDefault="004F7B77">
      <w:pPr>
        <w:pStyle w:val="Textoindependiente"/>
        <w:spacing w:before="6"/>
        <w:rPr>
          <w:sz w:val="27"/>
        </w:rPr>
      </w:pPr>
    </w:p>
    <w:p w14:paraId="670003FA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06A58735" w14:textId="77777777" w:rsidR="004F7B77" w:rsidRDefault="00F264A1">
      <w:pPr>
        <w:pStyle w:val="Textoindependiente"/>
        <w:spacing w:before="38" w:line="271" w:lineRule="auto"/>
        <w:ind w:left="430" w:right="157"/>
        <w:jc w:val="both"/>
      </w:pP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prueba</w:t>
      </w:r>
      <w:r>
        <w:rPr>
          <w:spacing w:val="-15"/>
        </w:rPr>
        <w:t xml:space="preserve"> </w:t>
      </w:r>
      <w:r>
        <w:rPr>
          <w:spacing w:val="-1"/>
        </w:rPr>
        <w:t>como</w:t>
      </w:r>
      <w:r>
        <w:rPr>
          <w:spacing w:val="-16"/>
        </w:rPr>
        <w:t xml:space="preserve"> </w:t>
      </w:r>
      <w:r>
        <w:rPr>
          <w:spacing w:val="-1"/>
        </w:rPr>
        <w:t>sustento</w:t>
      </w:r>
      <w:r>
        <w:rPr>
          <w:spacing w:val="-15"/>
        </w:rPr>
        <w:t xml:space="preserve"> </w:t>
      </w:r>
      <w:r>
        <w:rPr>
          <w:spacing w:val="-1"/>
        </w:rPr>
        <w:t>presunto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pago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invoca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demandada</w:t>
      </w:r>
      <w:r>
        <w:rPr>
          <w:spacing w:val="-15"/>
        </w:rPr>
        <w:t xml:space="preserve"> </w:t>
      </w:r>
      <w:r>
        <w:t>adjunta</w:t>
      </w:r>
      <w:r>
        <w:rPr>
          <w:spacing w:val="-15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contestación</w:t>
      </w:r>
      <w:r>
        <w:rPr>
          <w:spacing w:val="-64"/>
        </w:rPr>
        <w:t xml:space="preserve"> </w:t>
      </w:r>
      <w:r>
        <w:t>de la demanda, en lo absoluto resulta veraz, creíble y suficiente para demostrar el efectivo</w:t>
      </w:r>
      <w:r>
        <w:rPr>
          <w:spacing w:val="1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diferencias</w:t>
      </w:r>
      <w:r>
        <w:rPr>
          <w:spacing w:val="-2"/>
        </w:rPr>
        <w:t xml:space="preserve"> </w:t>
      </w:r>
      <w:r>
        <w:t>salariales</w:t>
      </w:r>
      <w:r>
        <w:rPr>
          <w:spacing w:val="-2"/>
        </w:rPr>
        <w:t xml:space="preserve"> </w:t>
      </w:r>
      <w:r>
        <w:t>reclamadas.</w:t>
      </w:r>
      <w:r>
        <w:rPr>
          <w:spacing w:val="-1"/>
        </w:rPr>
        <w:t xml:space="preserve"> </w:t>
      </w:r>
      <w:r>
        <w:t>(Tomada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laboral).</w:t>
      </w:r>
    </w:p>
    <w:p w14:paraId="1740B99F" w14:textId="77777777" w:rsidR="004F7B77" w:rsidRDefault="004F7B77">
      <w:pPr>
        <w:pStyle w:val="Textoindependiente"/>
        <w:spacing w:before="6"/>
        <w:rPr>
          <w:sz w:val="27"/>
        </w:rPr>
      </w:pPr>
    </w:p>
    <w:p w14:paraId="291DD989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792F2F43" w14:textId="77777777" w:rsidR="004F7B77" w:rsidRDefault="004F7B77">
      <w:pPr>
        <w:pStyle w:val="Textoindependiente"/>
        <w:spacing w:before="6"/>
        <w:rPr>
          <w:sz w:val="30"/>
        </w:rPr>
      </w:pPr>
    </w:p>
    <w:p w14:paraId="22351D05" w14:textId="77777777" w:rsidR="004F7B77" w:rsidRDefault="00F264A1">
      <w:pPr>
        <w:pStyle w:val="Textoindependiente"/>
        <w:spacing w:line="271" w:lineRule="auto"/>
        <w:ind w:left="430" w:right="157"/>
        <w:jc w:val="both"/>
      </w:pPr>
      <w:r>
        <w:t>La prueba adjunta a la contestación de la demanda que invoca la demandada como sustento</w:t>
      </w:r>
      <w:r>
        <w:rPr>
          <w:spacing w:val="1"/>
        </w:rPr>
        <w:t xml:space="preserve"> </w:t>
      </w:r>
      <w:r>
        <w:t>presunto de pago en lo absoluto resulta veraz, creíble y suficiente para demostrar el efectivo</w:t>
      </w:r>
      <w:r>
        <w:rPr>
          <w:spacing w:val="1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diferencias</w:t>
      </w:r>
      <w:r>
        <w:rPr>
          <w:spacing w:val="-1"/>
        </w:rPr>
        <w:t xml:space="preserve"> </w:t>
      </w:r>
      <w:r>
        <w:t>salariales reclamadas.</w:t>
      </w:r>
    </w:p>
    <w:p w14:paraId="6AA71012" w14:textId="77777777" w:rsidR="004F7B77" w:rsidRDefault="004F7B77">
      <w:pPr>
        <w:pStyle w:val="Textoindependiente"/>
        <w:spacing w:before="3"/>
        <w:rPr>
          <w:sz w:val="26"/>
        </w:rPr>
      </w:pPr>
    </w:p>
    <w:p w14:paraId="262078C7" w14:textId="77777777" w:rsidR="004F7B77" w:rsidRDefault="00F264A1">
      <w:pPr>
        <w:pStyle w:val="Ttulo3"/>
        <w:numPr>
          <w:ilvl w:val="0"/>
          <w:numId w:val="20"/>
        </w:numPr>
        <w:tabs>
          <w:tab w:val="left" w:pos="1149"/>
          <w:tab w:val="left" w:pos="1150"/>
        </w:tabs>
        <w:ind w:left="1150" w:hanging="720"/>
        <w:jc w:val="left"/>
      </w:pPr>
      <w:r>
        <w:rPr>
          <w:color w:val="231F20"/>
        </w:rPr>
        <w:t>Subordinación sintáctica</w:t>
      </w:r>
    </w:p>
    <w:p w14:paraId="46C635E5" w14:textId="77777777" w:rsidR="004F7B77" w:rsidRDefault="004F7B77">
      <w:pPr>
        <w:pStyle w:val="Textoindependiente"/>
        <w:spacing w:before="7"/>
        <w:rPr>
          <w:rFonts w:ascii="Cochin"/>
          <w:sz w:val="31"/>
        </w:rPr>
      </w:pPr>
    </w:p>
    <w:p w14:paraId="3D0E7699" w14:textId="77777777" w:rsidR="004F7B77" w:rsidRDefault="00F264A1">
      <w:pPr>
        <w:pStyle w:val="Textoindependiente"/>
        <w:spacing w:line="271" w:lineRule="auto"/>
        <w:ind w:left="430" w:right="156"/>
        <w:jc w:val="both"/>
      </w:pPr>
      <w:r>
        <w:t>Una oración subordinada (también llamada oración secundaria) es una oración que depende</w:t>
      </w:r>
      <w:r>
        <w:rPr>
          <w:spacing w:val="1"/>
        </w:rPr>
        <w:t xml:space="preserve"> </w:t>
      </w:r>
      <w:r>
        <w:t>estructuralmente del núcleo de otra oración, llamada oración principal. Es decir, la oración</w:t>
      </w:r>
      <w:r>
        <w:rPr>
          <w:spacing w:val="1"/>
        </w:rPr>
        <w:t xml:space="preserve"> </w:t>
      </w:r>
      <w:r>
        <w:t>subordinada</w:t>
      </w:r>
      <w:r>
        <w:rPr>
          <w:spacing w:val="43"/>
        </w:rPr>
        <w:t xml:space="preserve"> </w:t>
      </w:r>
      <w:r>
        <w:t>es</w:t>
      </w:r>
      <w:r>
        <w:rPr>
          <w:spacing w:val="42"/>
        </w:rPr>
        <w:t xml:space="preserve"> </w:t>
      </w:r>
      <w:r>
        <w:t>una</w:t>
      </w:r>
      <w:r>
        <w:rPr>
          <w:spacing w:val="42"/>
        </w:rPr>
        <w:t xml:space="preserve"> </w:t>
      </w:r>
      <w:r>
        <w:t>oración</w:t>
      </w:r>
      <w:r>
        <w:rPr>
          <w:spacing w:val="42"/>
        </w:rPr>
        <w:t xml:space="preserve"> </w:t>
      </w:r>
      <w:r>
        <w:t>que,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su</w:t>
      </w:r>
      <w:r>
        <w:rPr>
          <w:spacing w:val="42"/>
        </w:rPr>
        <w:t xml:space="preserve"> </w:t>
      </w:r>
      <w:r>
        <w:t>vez,</w:t>
      </w:r>
      <w:r>
        <w:rPr>
          <w:spacing w:val="42"/>
        </w:rPr>
        <w:t xml:space="preserve"> </w:t>
      </w:r>
      <w:r>
        <w:t>es</w:t>
      </w:r>
      <w:r>
        <w:rPr>
          <w:spacing w:val="42"/>
        </w:rPr>
        <w:t xml:space="preserve"> </w:t>
      </w:r>
      <w:r>
        <w:t>un</w:t>
      </w:r>
      <w:r>
        <w:rPr>
          <w:spacing w:val="43"/>
        </w:rPr>
        <w:t xml:space="preserve"> </w:t>
      </w:r>
      <w:r>
        <w:t>constituyente</w:t>
      </w:r>
      <w:r>
        <w:rPr>
          <w:spacing w:val="42"/>
        </w:rPr>
        <w:t xml:space="preserve"> </w:t>
      </w:r>
      <w:r>
        <w:t>sintáctico</w:t>
      </w:r>
      <w:r>
        <w:rPr>
          <w:spacing w:val="42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otra.</w:t>
      </w:r>
      <w:r>
        <w:rPr>
          <w:spacing w:val="38"/>
        </w:rPr>
        <w:t xml:space="preserve"> </w:t>
      </w:r>
      <w:r>
        <w:t>Y,</w:t>
      </w:r>
      <w:r>
        <w:rPr>
          <w:spacing w:val="43"/>
        </w:rPr>
        <w:t xml:space="preserve"> </w:t>
      </w:r>
      <w:r>
        <w:t>por</w:t>
      </w:r>
    </w:p>
    <w:p w14:paraId="6EE88E57" w14:textId="77777777" w:rsidR="004F7B77" w:rsidRDefault="004F7B77">
      <w:pPr>
        <w:spacing w:line="271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6AA999BC" w14:textId="77777777" w:rsidR="004F7B77" w:rsidRDefault="00F264A1">
      <w:pPr>
        <w:pStyle w:val="Textoindependiente"/>
        <w:spacing w:before="29" w:line="271" w:lineRule="auto"/>
        <w:ind w:left="340" w:right="245"/>
        <w:jc w:val="both"/>
      </w:pPr>
      <w:r>
        <w:lastRenderedPageBreak/>
        <w:t>tanto, la oración subordinada no tiene una autonomía sintáctica (si es considerada sola) y es</w:t>
      </w:r>
      <w:r>
        <w:rPr>
          <w:spacing w:val="1"/>
        </w:rPr>
        <w:t xml:space="preserve"> </w:t>
      </w:r>
      <w:r>
        <w:t>dependiente de la principal, a través de nexos diversos según su tipología: conjunciones (“y”,</w:t>
      </w:r>
      <w:r>
        <w:rPr>
          <w:spacing w:val="1"/>
        </w:rPr>
        <w:t xml:space="preserve"> </w:t>
      </w:r>
      <w:r>
        <w:t>“o”, “pero”), pronombres relativos (“que”, “quien”, “quienes”, “cuanto” “cuanta”, “el que”, “la</w:t>
      </w:r>
      <w:r>
        <w:rPr>
          <w:spacing w:val="1"/>
        </w:rPr>
        <w:t xml:space="preserve"> </w:t>
      </w:r>
      <w:r>
        <w:t>cual”, “cuyo”, “cuya”); adverbios conjuntivos (“donde”, “como”, “</w:t>
      </w:r>
      <w:r>
        <w:t>cuanto”). Desde el punto de</w:t>
      </w:r>
      <w:r>
        <w:rPr>
          <w:spacing w:val="1"/>
        </w:rPr>
        <w:t xml:space="preserve"> </w:t>
      </w:r>
      <w:r>
        <w:t>vista de la sintaxis o función sintáctica de la oración subordinada, es común distinguir varios</w:t>
      </w:r>
      <w:r>
        <w:rPr>
          <w:spacing w:val="1"/>
        </w:rPr>
        <w:t xml:space="preserve"> </w:t>
      </w:r>
      <w:r>
        <w:t>tipos de oraciones subordinadas. En el siguiente ejemplo, se muestra la dependencia que</w:t>
      </w:r>
      <w:r>
        <w:rPr>
          <w:spacing w:val="1"/>
        </w:rPr>
        <w:t xml:space="preserve"> </w:t>
      </w:r>
      <w:r>
        <w:t>tienen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nexos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verbo principal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</w:t>
      </w:r>
      <w:r>
        <w:t>ración.</w:t>
      </w:r>
    </w:p>
    <w:p w14:paraId="077BC480" w14:textId="77777777" w:rsidR="004F7B77" w:rsidRDefault="004F7B77">
      <w:pPr>
        <w:pStyle w:val="Textoindependiente"/>
        <w:spacing w:before="10"/>
        <w:rPr>
          <w:sz w:val="22"/>
        </w:rPr>
      </w:pPr>
    </w:p>
    <w:p w14:paraId="322E1800" w14:textId="77777777" w:rsidR="004F7B77" w:rsidRDefault="00F264A1">
      <w:pPr>
        <w:pStyle w:val="Prrafodelista"/>
        <w:numPr>
          <w:ilvl w:val="0"/>
          <w:numId w:val="15"/>
        </w:numPr>
        <w:tabs>
          <w:tab w:val="left" w:pos="1220"/>
        </w:tabs>
        <w:spacing w:line="290" w:lineRule="auto"/>
        <w:ind w:right="245"/>
        <w:jc w:val="both"/>
        <w:rPr>
          <w:sz w:val="24"/>
        </w:rPr>
      </w:pPr>
      <w:r>
        <w:rPr>
          <w:sz w:val="24"/>
        </w:rPr>
        <w:t>“Se faculta a la Corte Suprema de Justicia para mantener o crear, cuando ello sea</w:t>
      </w:r>
      <w:r>
        <w:rPr>
          <w:spacing w:val="1"/>
          <w:sz w:val="24"/>
        </w:rPr>
        <w:t xml:space="preserve"> </w:t>
      </w:r>
      <w:r>
        <w:rPr>
          <w:sz w:val="24"/>
        </w:rPr>
        <w:t>necesario, las plazas de judicatura que se requieran para continuar atendiendo de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manera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exclusiva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los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procesos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anteriores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presente</w:t>
      </w:r>
      <w:r>
        <w:rPr>
          <w:spacing w:val="-17"/>
          <w:sz w:val="24"/>
        </w:rPr>
        <w:t xml:space="preserve"> </w:t>
      </w:r>
      <w:r>
        <w:rPr>
          <w:sz w:val="24"/>
        </w:rPr>
        <w:t>reforma</w:t>
      </w:r>
      <w:r>
        <w:rPr>
          <w:spacing w:val="-16"/>
          <w:sz w:val="24"/>
        </w:rPr>
        <w:t xml:space="preserve"> </w:t>
      </w:r>
      <w:r>
        <w:rPr>
          <w:sz w:val="24"/>
        </w:rPr>
        <w:t>que</w:t>
      </w:r>
      <w:r>
        <w:rPr>
          <w:spacing w:val="-17"/>
          <w:sz w:val="24"/>
        </w:rPr>
        <w:t xml:space="preserve"> </w:t>
      </w:r>
      <w:r>
        <w:rPr>
          <w:sz w:val="24"/>
        </w:rPr>
        <w:t>deban</w:t>
      </w:r>
      <w:r>
        <w:rPr>
          <w:spacing w:val="-16"/>
          <w:sz w:val="24"/>
        </w:rPr>
        <w:t xml:space="preserve"> </w:t>
      </w:r>
      <w:r>
        <w:rPr>
          <w:sz w:val="24"/>
        </w:rPr>
        <w:t>continuars</w:t>
      </w:r>
      <w:r>
        <w:rPr>
          <w:sz w:val="24"/>
        </w:rPr>
        <w:t>e</w:t>
      </w:r>
      <w:r>
        <w:rPr>
          <w:spacing w:val="-64"/>
          <w:sz w:val="24"/>
        </w:rPr>
        <w:t xml:space="preserve"> </w:t>
      </w:r>
      <w:r>
        <w:rPr>
          <w:sz w:val="24"/>
        </w:rPr>
        <w:t>substanciando</w:t>
      </w:r>
      <w:r>
        <w:rPr>
          <w:spacing w:val="-1"/>
          <w:sz w:val="24"/>
        </w:rPr>
        <w:t xml:space="preserve"> </w:t>
      </w:r>
      <w:r>
        <w:rPr>
          <w:sz w:val="24"/>
        </w:rPr>
        <w:t>con la</w:t>
      </w:r>
      <w:r>
        <w:rPr>
          <w:spacing w:val="-1"/>
          <w:sz w:val="24"/>
        </w:rPr>
        <w:t xml:space="preserve"> </w:t>
      </w:r>
      <w:r>
        <w:rPr>
          <w:sz w:val="24"/>
        </w:rPr>
        <w:t>normativa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1"/>
          <w:sz w:val="24"/>
        </w:rPr>
        <w:t xml:space="preserve"> </w:t>
      </w:r>
      <w:r>
        <w:rPr>
          <w:sz w:val="24"/>
        </w:rPr>
        <w:t>se deroga”.</w:t>
      </w:r>
    </w:p>
    <w:p w14:paraId="2D5B8600" w14:textId="77777777" w:rsidR="004F7B77" w:rsidRDefault="00F264A1">
      <w:pPr>
        <w:pStyle w:val="Prrafodelista"/>
        <w:numPr>
          <w:ilvl w:val="0"/>
          <w:numId w:val="15"/>
        </w:numPr>
        <w:tabs>
          <w:tab w:val="left" w:pos="1220"/>
        </w:tabs>
        <w:spacing w:line="290" w:lineRule="auto"/>
        <w:ind w:right="247"/>
        <w:jc w:val="both"/>
        <w:rPr>
          <w:sz w:val="24"/>
        </w:rPr>
      </w:pPr>
      <w:r>
        <w:rPr>
          <w:sz w:val="24"/>
        </w:rPr>
        <w:t>“Agrega que si al despacho le asiste duda lo correcto era nombrar otro perito que</w:t>
      </w:r>
      <w:r>
        <w:rPr>
          <w:spacing w:val="1"/>
          <w:sz w:val="24"/>
        </w:rPr>
        <w:t xml:space="preserve"> </w:t>
      </w:r>
      <w:r>
        <w:rPr>
          <w:sz w:val="24"/>
        </w:rPr>
        <w:t>eliminara esa duda y en todo caso, la duda debió operar en favor de la demandada”.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laboral).</w:t>
      </w:r>
    </w:p>
    <w:p w14:paraId="2B308B36" w14:textId="77777777" w:rsidR="004F7B77" w:rsidRDefault="004F7B77">
      <w:pPr>
        <w:pStyle w:val="Textoindependiente"/>
        <w:spacing w:before="4"/>
        <w:rPr>
          <w:sz w:val="21"/>
        </w:rPr>
      </w:pPr>
    </w:p>
    <w:p w14:paraId="00596EF6" w14:textId="77777777" w:rsidR="004F7B77" w:rsidRDefault="00F264A1">
      <w:pPr>
        <w:pStyle w:val="Textoindependiente"/>
        <w:spacing w:line="290" w:lineRule="auto"/>
        <w:ind w:left="339" w:right="245"/>
        <w:jc w:val="both"/>
      </w:pPr>
      <w:r>
        <w:t>En este caso, el verbo principal de la oración es “agrega”, y alrededor se encuentran los otros</w:t>
      </w:r>
      <w:r>
        <w:rPr>
          <w:spacing w:val="-64"/>
        </w:rPr>
        <w:t xml:space="preserve"> </w:t>
      </w:r>
      <w:r>
        <w:t>verbos que forman parte de cada una de las orac</w:t>
      </w:r>
      <w:r>
        <w:t>iones que completan la oración principal; es</w:t>
      </w:r>
      <w:r>
        <w:rPr>
          <w:spacing w:val="-64"/>
        </w:rPr>
        <w:t xml:space="preserve"> </w:t>
      </w:r>
      <w:r>
        <w:t>decir, se trata de tres niveles de subordinación, en el segundo nivel “asiste”, “era nombrar” y</w:t>
      </w:r>
      <w:r>
        <w:rPr>
          <w:spacing w:val="1"/>
        </w:rPr>
        <w:t xml:space="preserve"> </w:t>
      </w:r>
      <w:r>
        <w:t>“debió</w:t>
      </w:r>
      <w:r>
        <w:rPr>
          <w:spacing w:val="-1"/>
        </w:rPr>
        <w:t xml:space="preserve"> </w:t>
      </w:r>
      <w:r>
        <w:t>operar”;</w:t>
      </w:r>
      <w:r>
        <w:rPr>
          <w:spacing w:val="-1"/>
        </w:rPr>
        <w:t xml:space="preserve"> </w:t>
      </w:r>
      <w:r>
        <w:t>y en</w:t>
      </w:r>
      <w:r>
        <w:rPr>
          <w:spacing w:val="-1"/>
        </w:rPr>
        <w:t xml:space="preserve"> </w:t>
      </w:r>
      <w:r>
        <w:t>tercer nivel</w:t>
      </w:r>
      <w:r>
        <w:rPr>
          <w:spacing w:val="-1"/>
        </w:rPr>
        <w:t xml:space="preserve"> </w:t>
      </w:r>
      <w:r>
        <w:t>“eliminará”.</w:t>
      </w:r>
    </w:p>
    <w:p w14:paraId="02028CC4" w14:textId="77777777" w:rsidR="004F7B77" w:rsidRDefault="004F7B77">
      <w:pPr>
        <w:pStyle w:val="Textoindependiente"/>
        <w:spacing w:before="8"/>
        <w:rPr>
          <w:sz w:val="19"/>
        </w:rPr>
      </w:pPr>
    </w:p>
    <w:p w14:paraId="36DEF3ED" w14:textId="77777777" w:rsidR="004F7B77" w:rsidRDefault="00F264A1">
      <w:pPr>
        <w:pStyle w:val="Prrafodelista"/>
        <w:numPr>
          <w:ilvl w:val="0"/>
          <w:numId w:val="14"/>
        </w:numPr>
        <w:tabs>
          <w:tab w:val="left" w:pos="1059"/>
          <w:tab w:val="left" w:pos="1060"/>
        </w:tabs>
        <w:ind w:hanging="721"/>
        <w:jc w:val="left"/>
        <w:rPr>
          <w:sz w:val="24"/>
        </w:rPr>
      </w:pPr>
      <w:r>
        <w:rPr>
          <w:sz w:val="24"/>
        </w:rPr>
        <w:t>Subordinadas sustantivas</w:t>
      </w:r>
    </w:p>
    <w:p w14:paraId="2240A035" w14:textId="77777777" w:rsidR="004F7B77" w:rsidRDefault="004F7B77">
      <w:pPr>
        <w:pStyle w:val="Textoindependiente"/>
        <w:spacing w:before="10"/>
        <w:rPr>
          <w:sz w:val="33"/>
        </w:rPr>
      </w:pPr>
    </w:p>
    <w:p w14:paraId="244ED1FE" w14:textId="77777777" w:rsidR="004F7B77" w:rsidRDefault="00F264A1">
      <w:pPr>
        <w:pStyle w:val="Textoindependiente"/>
        <w:spacing w:line="290" w:lineRule="auto"/>
        <w:ind w:left="339" w:right="245"/>
        <w:jc w:val="both"/>
      </w:pPr>
      <w:r>
        <w:t>Este tipo de oración subordinada cumple l</w:t>
      </w:r>
      <w:r>
        <w:t>as funciones de un sintagma nominal (sujeto,</w:t>
      </w:r>
      <w:r>
        <w:rPr>
          <w:spacing w:val="1"/>
        </w:rPr>
        <w:t xml:space="preserve"> </w:t>
      </w:r>
      <w:r>
        <w:t>complemento directo, complemento de preposición, etc.), es decir, aparece donde se puede</w:t>
      </w:r>
      <w:r>
        <w:rPr>
          <w:spacing w:val="1"/>
        </w:rPr>
        <w:t xml:space="preserve"> </w:t>
      </w:r>
      <w:r>
        <w:t>usar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sustantivo o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pronombre.</w:t>
      </w:r>
      <w:r>
        <w:rPr>
          <w:spacing w:val="-1"/>
        </w:rPr>
        <w:t xml:space="preserve"> </w:t>
      </w:r>
      <w:r>
        <w:t>Por ejemplo:</w:t>
      </w:r>
    </w:p>
    <w:p w14:paraId="7EDAD4B6" w14:textId="77777777"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line="290" w:lineRule="auto"/>
        <w:ind w:right="252"/>
        <w:jc w:val="both"/>
        <w:rPr>
          <w:sz w:val="24"/>
        </w:rPr>
      </w:pPr>
      <w:r>
        <w:rPr>
          <w:sz w:val="24"/>
        </w:rPr>
        <w:t>“Indica que le es interesante que los testigos de la defensa sean familiar</w:t>
      </w:r>
      <w:r>
        <w:rPr>
          <w:sz w:val="24"/>
        </w:rPr>
        <w:t>es, quienes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altruistamente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indican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haber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regalado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gran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parte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valor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inmueble,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situación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es</w:t>
      </w:r>
      <w:r>
        <w:rPr>
          <w:spacing w:val="-64"/>
          <w:sz w:val="24"/>
        </w:rPr>
        <w:t xml:space="preserve"> </w:t>
      </w:r>
      <w:r>
        <w:rPr>
          <w:spacing w:val="-3"/>
          <w:sz w:val="24"/>
        </w:rPr>
        <w:t>altamente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cuestionable,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extrañamente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también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menaje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casa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supuestamente</w:t>
      </w:r>
      <w:r>
        <w:rPr>
          <w:spacing w:val="-64"/>
          <w:sz w:val="24"/>
        </w:rPr>
        <w:t xml:space="preserve"> </w:t>
      </w:r>
      <w:r>
        <w:rPr>
          <w:spacing w:val="-5"/>
          <w:sz w:val="24"/>
        </w:rPr>
        <w:t>fue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regalado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al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demandado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Juan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Carlos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Vargas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Mora,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por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lo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pareciera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ella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nunca</w:t>
      </w:r>
      <w:r>
        <w:rPr>
          <w:spacing w:val="-64"/>
          <w:sz w:val="24"/>
        </w:rPr>
        <w:t xml:space="preserve"> </w:t>
      </w:r>
      <w:r>
        <w:rPr>
          <w:sz w:val="24"/>
        </w:rPr>
        <w:t>aportó</w:t>
      </w:r>
      <w:r>
        <w:rPr>
          <w:spacing w:val="-16"/>
          <w:sz w:val="24"/>
        </w:rPr>
        <w:t xml:space="preserve"> </w:t>
      </w:r>
      <w:r>
        <w:rPr>
          <w:sz w:val="24"/>
        </w:rPr>
        <w:t>nada,</w:t>
      </w:r>
      <w:r>
        <w:rPr>
          <w:spacing w:val="-15"/>
          <w:sz w:val="24"/>
        </w:rPr>
        <w:t xml:space="preserve"> </w:t>
      </w:r>
      <w:r>
        <w:rPr>
          <w:sz w:val="24"/>
        </w:rPr>
        <w:t>situación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no</w:t>
      </w:r>
      <w:r>
        <w:rPr>
          <w:spacing w:val="-15"/>
          <w:sz w:val="24"/>
        </w:rPr>
        <w:t xml:space="preserve"> </w:t>
      </w:r>
      <w:r>
        <w:rPr>
          <w:sz w:val="24"/>
        </w:rPr>
        <w:t>es</w:t>
      </w:r>
      <w:r>
        <w:rPr>
          <w:spacing w:val="-15"/>
          <w:sz w:val="24"/>
        </w:rPr>
        <w:t xml:space="preserve"> </w:t>
      </w:r>
      <w:r>
        <w:rPr>
          <w:sz w:val="24"/>
        </w:rPr>
        <w:t>así”.</w:t>
      </w:r>
      <w:r>
        <w:rPr>
          <w:spacing w:val="-15"/>
          <w:sz w:val="24"/>
        </w:rPr>
        <w:t xml:space="preserve"> </w:t>
      </w:r>
      <w:r>
        <w:rPr>
          <w:sz w:val="24"/>
        </w:rPr>
        <w:t>(Tomada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materia</w:t>
      </w:r>
      <w:r>
        <w:rPr>
          <w:spacing w:val="-15"/>
          <w:sz w:val="24"/>
        </w:rPr>
        <w:t xml:space="preserve"> </w:t>
      </w:r>
      <w:r>
        <w:rPr>
          <w:sz w:val="24"/>
        </w:rPr>
        <w:t>agraria).</w:t>
      </w:r>
    </w:p>
    <w:p w14:paraId="2C1F4959" w14:textId="77777777" w:rsidR="004F7B77" w:rsidRDefault="004F7B77">
      <w:pPr>
        <w:pStyle w:val="Textoindependiente"/>
        <w:spacing w:before="1"/>
        <w:rPr>
          <w:sz w:val="28"/>
        </w:rPr>
      </w:pPr>
    </w:p>
    <w:p w14:paraId="474D9F4B" w14:textId="77777777" w:rsidR="004F7B77" w:rsidRDefault="00F264A1">
      <w:pPr>
        <w:pStyle w:val="Textoindependiente"/>
        <w:spacing w:line="290" w:lineRule="auto"/>
        <w:ind w:left="339" w:right="247"/>
        <w:jc w:val="both"/>
      </w:pPr>
      <w:r>
        <w:t>En el ejemplo anterior, quienes hace referencia a los y las testigos de la defensa, como un</w:t>
      </w:r>
      <w:r>
        <w:rPr>
          <w:spacing w:val="1"/>
        </w:rPr>
        <w:t xml:space="preserve"> </w:t>
      </w:r>
      <w:r>
        <w:t>mecanismo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utilizar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pronombre</w:t>
      </w:r>
      <w:r>
        <w:rPr>
          <w:spacing w:val="-3"/>
        </w:rPr>
        <w:t xml:space="preserve"> </w:t>
      </w:r>
      <w:r>
        <w:t>relativo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oraciones</w:t>
      </w:r>
      <w:r>
        <w:rPr>
          <w:spacing w:val="-3"/>
        </w:rPr>
        <w:t xml:space="preserve"> </w:t>
      </w:r>
      <w:r>
        <w:t>subordinadas</w:t>
      </w:r>
      <w:r>
        <w:rPr>
          <w:spacing w:val="-2"/>
        </w:rPr>
        <w:t xml:space="preserve"> </w:t>
      </w:r>
      <w:r>
        <w:t>sustantivas.</w:t>
      </w:r>
    </w:p>
    <w:p w14:paraId="07E4D06C" w14:textId="77777777" w:rsidR="004F7B77" w:rsidRDefault="004F7B77">
      <w:pPr>
        <w:pStyle w:val="Textoindependiente"/>
        <w:spacing w:before="10"/>
        <w:rPr>
          <w:sz w:val="18"/>
        </w:rPr>
      </w:pPr>
    </w:p>
    <w:p w14:paraId="701C8058" w14:textId="77777777" w:rsidR="004F7B77" w:rsidRDefault="00F264A1">
      <w:pPr>
        <w:pStyle w:val="Prrafodelista"/>
        <w:numPr>
          <w:ilvl w:val="0"/>
          <w:numId w:val="14"/>
        </w:numPr>
        <w:tabs>
          <w:tab w:val="left" w:pos="1059"/>
          <w:tab w:val="left" w:pos="1060"/>
        </w:tabs>
        <w:ind w:hanging="721"/>
        <w:jc w:val="left"/>
        <w:rPr>
          <w:sz w:val="24"/>
        </w:rPr>
      </w:pPr>
      <w:r>
        <w:rPr>
          <w:sz w:val="24"/>
        </w:rPr>
        <w:t>Subordinadas</w:t>
      </w:r>
      <w:r>
        <w:rPr>
          <w:spacing w:val="-5"/>
          <w:sz w:val="24"/>
        </w:rPr>
        <w:t xml:space="preserve"> </w:t>
      </w:r>
      <w:r>
        <w:rPr>
          <w:sz w:val="24"/>
        </w:rPr>
        <w:t>adjetivas</w:t>
      </w:r>
    </w:p>
    <w:p w14:paraId="1074AA41" w14:textId="77777777" w:rsidR="004F7B77" w:rsidRDefault="004F7B77">
      <w:pPr>
        <w:pStyle w:val="Textoindependiente"/>
        <w:spacing w:before="5"/>
        <w:rPr>
          <w:sz w:val="28"/>
        </w:rPr>
      </w:pPr>
    </w:p>
    <w:p w14:paraId="66B443DF" w14:textId="77777777" w:rsidR="004F7B77" w:rsidRDefault="00F264A1">
      <w:pPr>
        <w:pStyle w:val="Textoindependiente"/>
        <w:spacing w:line="290" w:lineRule="auto"/>
        <w:ind w:left="339" w:right="246"/>
        <w:jc w:val="both"/>
      </w:pPr>
      <w:r>
        <w:t>Estas subordinadas son parte de un sintagma nomina</w:t>
      </w:r>
      <w:r>
        <w:t>l (sujeto o complemento). En otras</w:t>
      </w:r>
      <w:r>
        <w:rPr>
          <w:spacing w:val="1"/>
        </w:rPr>
        <w:t xml:space="preserve"> </w:t>
      </w:r>
      <w:r>
        <w:t>palabras,</w:t>
      </w:r>
      <w:r>
        <w:rPr>
          <w:spacing w:val="-4"/>
        </w:rPr>
        <w:t xml:space="preserve"> </w:t>
      </w:r>
      <w:r>
        <w:t>siempre</w:t>
      </w:r>
      <w:r>
        <w:rPr>
          <w:spacing w:val="-4"/>
        </w:rPr>
        <w:t xml:space="preserve"> </w:t>
      </w:r>
      <w:r>
        <w:t>modifican</w:t>
      </w:r>
      <w:r>
        <w:rPr>
          <w:spacing w:val="-4"/>
        </w:rPr>
        <w:t xml:space="preserve"> </w:t>
      </w:r>
      <w:r>
        <w:t>(determinan)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sustantivo,</w:t>
      </w:r>
      <w:r>
        <w:rPr>
          <w:spacing w:val="-3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haría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adjetivo.</w:t>
      </w:r>
      <w:r>
        <w:rPr>
          <w:spacing w:val="-4"/>
        </w:rPr>
        <w:t xml:space="preserve"> </w:t>
      </w:r>
      <w:r>
        <w:t>Están</w:t>
      </w:r>
      <w:r>
        <w:rPr>
          <w:spacing w:val="-64"/>
        </w:rPr>
        <w:t xml:space="preserve"> </w:t>
      </w:r>
      <w:r>
        <w:t>precedidas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palabras</w:t>
      </w:r>
      <w:r>
        <w:rPr>
          <w:spacing w:val="-2"/>
        </w:rPr>
        <w:t xml:space="preserve"> </w:t>
      </w:r>
      <w:r>
        <w:t>que,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cual,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cual,</w:t>
      </w:r>
      <w:r>
        <w:rPr>
          <w:spacing w:val="-1"/>
        </w:rPr>
        <w:t xml:space="preserve"> </w:t>
      </w:r>
      <w:r>
        <w:t>quien,</w:t>
      </w:r>
      <w:r>
        <w:rPr>
          <w:spacing w:val="-2"/>
        </w:rPr>
        <w:t xml:space="preserve"> </w:t>
      </w:r>
      <w:r>
        <w:t>cuyo,</w:t>
      </w:r>
      <w:r>
        <w:rPr>
          <w:spacing w:val="-2"/>
        </w:rPr>
        <w:t xml:space="preserve"> </w:t>
      </w:r>
      <w:r>
        <w:t>cuya,</w:t>
      </w:r>
      <w:r>
        <w:rPr>
          <w:spacing w:val="-1"/>
        </w:rPr>
        <w:t xml:space="preserve"> </w:t>
      </w:r>
      <w:r>
        <w:t>etc.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ejemplo:</w:t>
      </w:r>
    </w:p>
    <w:p w14:paraId="2C9CAE0F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1CE4C72" w14:textId="77777777" w:rsidR="004F7B77" w:rsidRDefault="00F264A1">
      <w:pPr>
        <w:pStyle w:val="Prrafodelista"/>
        <w:numPr>
          <w:ilvl w:val="1"/>
          <w:numId w:val="14"/>
        </w:numPr>
        <w:tabs>
          <w:tab w:val="left" w:pos="1310"/>
        </w:tabs>
        <w:spacing w:before="29" w:line="290" w:lineRule="auto"/>
        <w:ind w:left="1309" w:right="154"/>
        <w:jc w:val="both"/>
        <w:rPr>
          <w:sz w:val="24"/>
        </w:rPr>
      </w:pPr>
      <w:r>
        <w:rPr>
          <w:spacing w:val="-1"/>
          <w:sz w:val="24"/>
        </w:rPr>
        <w:lastRenderedPageBreak/>
        <w:t>“Asimismo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se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ha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demostrado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que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entidad</w:t>
      </w:r>
      <w:r>
        <w:rPr>
          <w:spacing w:val="-17"/>
          <w:sz w:val="24"/>
        </w:rPr>
        <w:t xml:space="preserve"> </w:t>
      </w:r>
      <w:r>
        <w:rPr>
          <w:sz w:val="24"/>
        </w:rPr>
        <w:t>promovente</w:t>
      </w:r>
      <w:r>
        <w:rPr>
          <w:spacing w:val="-18"/>
          <w:sz w:val="24"/>
        </w:rPr>
        <w:t xml:space="preserve"> </w:t>
      </w:r>
      <w:r>
        <w:rPr>
          <w:sz w:val="24"/>
        </w:rPr>
        <w:t>ha</w:t>
      </w:r>
      <w:r>
        <w:rPr>
          <w:spacing w:val="-18"/>
          <w:sz w:val="24"/>
        </w:rPr>
        <w:t xml:space="preserve"> </w:t>
      </w:r>
      <w:r>
        <w:rPr>
          <w:sz w:val="24"/>
        </w:rPr>
        <w:t>cumplido</w:t>
      </w:r>
      <w:r>
        <w:rPr>
          <w:spacing w:val="-16"/>
          <w:sz w:val="24"/>
        </w:rPr>
        <w:t xml:space="preserve"> </w:t>
      </w:r>
      <w:r>
        <w:rPr>
          <w:sz w:val="24"/>
        </w:rPr>
        <w:t>con</w:t>
      </w:r>
      <w:r>
        <w:rPr>
          <w:spacing w:val="-18"/>
          <w:sz w:val="24"/>
        </w:rPr>
        <w:t xml:space="preserve"> </w:t>
      </w:r>
      <w:r>
        <w:rPr>
          <w:sz w:val="24"/>
        </w:rPr>
        <w:t>los</w:t>
      </w:r>
      <w:r>
        <w:rPr>
          <w:spacing w:val="-18"/>
          <w:sz w:val="24"/>
        </w:rPr>
        <w:t xml:space="preserve"> </w:t>
      </w:r>
      <w:r>
        <w:rPr>
          <w:sz w:val="24"/>
        </w:rPr>
        <w:t>requisitos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forma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exige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Ley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Informaciones</w:t>
      </w:r>
      <w:r>
        <w:rPr>
          <w:spacing w:val="-11"/>
          <w:sz w:val="24"/>
        </w:rPr>
        <w:t xml:space="preserve"> </w:t>
      </w:r>
      <w:r>
        <w:rPr>
          <w:sz w:val="24"/>
        </w:rPr>
        <w:t>Posesorias,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cual</w:t>
      </w:r>
      <w:r>
        <w:rPr>
          <w:spacing w:val="-11"/>
          <w:sz w:val="24"/>
        </w:rPr>
        <w:t xml:space="preserve"> </w:t>
      </w:r>
      <w:r>
        <w:rPr>
          <w:sz w:val="24"/>
        </w:rPr>
        <w:t>resulta</w:t>
      </w:r>
      <w:r>
        <w:rPr>
          <w:spacing w:val="-11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este</w:t>
      </w:r>
      <w:r>
        <w:rPr>
          <w:spacing w:val="-12"/>
          <w:sz w:val="24"/>
        </w:rPr>
        <w:t xml:space="preserve"> </w:t>
      </w:r>
      <w:r>
        <w:rPr>
          <w:sz w:val="24"/>
        </w:rPr>
        <w:t>sentido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acatamiento</w:t>
      </w:r>
      <w:r>
        <w:rPr>
          <w:spacing w:val="-2"/>
          <w:sz w:val="24"/>
        </w:rPr>
        <w:t xml:space="preserve"> </w:t>
      </w:r>
      <w:r>
        <w:rPr>
          <w:sz w:val="24"/>
        </w:rPr>
        <w:t>obligatorio”.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agraria).</w:t>
      </w:r>
    </w:p>
    <w:p w14:paraId="32576078" w14:textId="77777777" w:rsidR="004F7B77" w:rsidRDefault="004F7B77">
      <w:pPr>
        <w:pStyle w:val="Textoindependiente"/>
        <w:spacing w:before="1"/>
        <w:rPr>
          <w:sz w:val="35"/>
        </w:rPr>
      </w:pPr>
    </w:p>
    <w:p w14:paraId="5D1CB821" w14:textId="77777777" w:rsidR="004F7B77" w:rsidRDefault="00F264A1">
      <w:pPr>
        <w:pStyle w:val="Textoindependiente"/>
        <w:spacing w:line="290" w:lineRule="auto"/>
        <w:ind w:left="429" w:right="157"/>
        <w:jc w:val="both"/>
      </w:pPr>
      <w:r>
        <w:t>En el ejemplo anterior, se utiliza el pronombre de relativo “la cual” para hacer referencia a un</w:t>
      </w:r>
      <w:r>
        <w:rPr>
          <w:spacing w:val="1"/>
        </w:rPr>
        <w:t xml:space="preserve"> </w:t>
      </w:r>
      <w:r>
        <w:t>elemento</w:t>
      </w:r>
      <w:r>
        <w:rPr>
          <w:spacing w:val="-2"/>
        </w:rPr>
        <w:t xml:space="preserve"> </w:t>
      </w:r>
      <w:r>
        <w:t>anterior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oración,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decir,</w:t>
      </w:r>
      <w:r>
        <w:rPr>
          <w:spacing w:val="-1"/>
        </w:rPr>
        <w:t xml:space="preserve"> </w:t>
      </w:r>
      <w:r>
        <w:t>“la Ley”.</w:t>
      </w:r>
    </w:p>
    <w:p w14:paraId="31D0B057" w14:textId="77777777" w:rsidR="004F7B77" w:rsidRDefault="004F7B77">
      <w:pPr>
        <w:pStyle w:val="Textoindependiente"/>
        <w:spacing w:before="10"/>
        <w:rPr>
          <w:sz w:val="18"/>
        </w:rPr>
      </w:pPr>
    </w:p>
    <w:p w14:paraId="2E09D817" w14:textId="77777777" w:rsidR="004F7B77" w:rsidRDefault="00F264A1">
      <w:pPr>
        <w:pStyle w:val="Prrafodelista"/>
        <w:numPr>
          <w:ilvl w:val="0"/>
          <w:numId w:val="14"/>
        </w:numPr>
        <w:tabs>
          <w:tab w:val="left" w:pos="1149"/>
          <w:tab w:val="left" w:pos="1150"/>
        </w:tabs>
        <w:ind w:left="1149" w:hanging="721"/>
        <w:jc w:val="left"/>
        <w:rPr>
          <w:sz w:val="24"/>
        </w:rPr>
      </w:pPr>
      <w:r>
        <w:rPr>
          <w:sz w:val="24"/>
        </w:rPr>
        <w:t>Subordinadas</w:t>
      </w:r>
      <w:r>
        <w:rPr>
          <w:spacing w:val="-5"/>
          <w:sz w:val="24"/>
        </w:rPr>
        <w:t xml:space="preserve"> </w:t>
      </w:r>
      <w:r>
        <w:rPr>
          <w:sz w:val="24"/>
        </w:rPr>
        <w:t>adverbiales</w:t>
      </w:r>
    </w:p>
    <w:p w14:paraId="4AB3C611" w14:textId="77777777" w:rsidR="004F7B77" w:rsidRDefault="004F7B77">
      <w:pPr>
        <w:pStyle w:val="Textoindependiente"/>
        <w:spacing w:before="5"/>
        <w:rPr>
          <w:sz w:val="28"/>
        </w:rPr>
      </w:pPr>
    </w:p>
    <w:p w14:paraId="6DC2609A" w14:textId="77777777" w:rsidR="004F7B77" w:rsidRDefault="00F264A1">
      <w:pPr>
        <w:pStyle w:val="Textoindependiente"/>
        <w:spacing w:line="290" w:lineRule="auto"/>
        <w:ind w:left="429" w:right="155"/>
        <w:jc w:val="both"/>
      </w:pPr>
      <w:r>
        <w:t>Las oraciones subordinadas adverbiales se subdividen en circunstanciales (de tiempo, lugar,</w:t>
      </w:r>
      <w:r>
        <w:rPr>
          <w:spacing w:val="1"/>
        </w:rPr>
        <w:t xml:space="preserve"> </w:t>
      </w:r>
      <w:r>
        <w:t>modo y comparación) y lógicas (condicionales, causales, consecutivas, concesivas y finales).</w:t>
      </w:r>
      <w:r>
        <w:rPr>
          <w:spacing w:val="-64"/>
        </w:rPr>
        <w:t xml:space="preserve"> </w:t>
      </w:r>
      <w:r>
        <w:rPr>
          <w:spacing w:val="-1"/>
        </w:rPr>
        <w:t>Este</w:t>
      </w:r>
      <w:r>
        <w:rPr>
          <w:spacing w:val="-32"/>
        </w:rPr>
        <w:t xml:space="preserve"> </w:t>
      </w:r>
      <w:r>
        <w:rPr>
          <w:spacing w:val="-1"/>
        </w:rPr>
        <w:t>tipo</w:t>
      </w:r>
      <w:r>
        <w:rPr>
          <w:spacing w:val="-32"/>
        </w:rPr>
        <w:t xml:space="preserve"> </w:t>
      </w:r>
      <w:r>
        <w:rPr>
          <w:spacing w:val="-1"/>
        </w:rPr>
        <w:t>de</w:t>
      </w:r>
      <w:r>
        <w:rPr>
          <w:spacing w:val="-32"/>
        </w:rPr>
        <w:t xml:space="preserve"> </w:t>
      </w:r>
      <w:r>
        <w:rPr>
          <w:spacing w:val="-1"/>
        </w:rPr>
        <w:t>oraciones</w:t>
      </w:r>
      <w:r>
        <w:rPr>
          <w:spacing w:val="-32"/>
        </w:rPr>
        <w:t xml:space="preserve"> </w:t>
      </w:r>
      <w:r>
        <w:t>modifica</w:t>
      </w:r>
      <w:r>
        <w:rPr>
          <w:spacing w:val="-32"/>
        </w:rPr>
        <w:t xml:space="preserve"> </w:t>
      </w:r>
      <w:r>
        <w:t>al</w:t>
      </w:r>
      <w:r>
        <w:rPr>
          <w:spacing w:val="-31"/>
        </w:rPr>
        <w:t xml:space="preserve"> </w:t>
      </w:r>
      <w:r>
        <w:t>verbo.</w:t>
      </w:r>
      <w:r>
        <w:rPr>
          <w:spacing w:val="-32"/>
        </w:rPr>
        <w:t xml:space="preserve"> </w:t>
      </w:r>
      <w:r>
        <w:t>Se</w:t>
      </w:r>
      <w:r>
        <w:rPr>
          <w:spacing w:val="-32"/>
        </w:rPr>
        <w:t xml:space="preserve"> </w:t>
      </w:r>
      <w:r>
        <w:t>clasifican</w:t>
      </w:r>
      <w:r>
        <w:rPr>
          <w:spacing w:val="-32"/>
        </w:rPr>
        <w:t xml:space="preserve"> </w:t>
      </w:r>
      <w:r>
        <w:t>de</w:t>
      </w:r>
      <w:r>
        <w:rPr>
          <w:spacing w:val="-32"/>
        </w:rPr>
        <w:t xml:space="preserve"> </w:t>
      </w:r>
      <w:r>
        <w:t>la</w:t>
      </w:r>
      <w:r>
        <w:rPr>
          <w:spacing w:val="-31"/>
        </w:rPr>
        <w:t xml:space="preserve"> </w:t>
      </w:r>
      <w:r>
        <w:t>misma</w:t>
      </w:r>
      <w:r>
        <w:rPr>
          <w:spacing w:val="-32"/>
        </w:rPr>
        <w:t xml:space="preserve"> </w:t>
      </w:r>
      <w:r>
        <w:t>man</w:t>
      </w:r>
      <w:r>
        <w:t>era</w:t>
      </w:r>
      <w:r>
        <w:rPr>
          <w:spacing w:val="-32"/>
        </w:rPr>
        <w:t xml:space="preserve"> </w:t>
      </w:r>
      <w:r>
        <w:t>que</w:t>
      </w:r>
      <w:r>
        <w:rPr>
          <w:spacing w:val="-32"/>
        </w:rPr>
        <w:t xml:space="preserve"> </w:t>
      </w:r>
      <w:r>
        <w:t>los</w:t>
      </w:r>
      <w:r>
        <w:rPr>
          <w:spacing w:val="-32"/>
        </w:rPr>
        <w:t xml:space="preserve"> </w:t>
      </w:r>
      <w:r>
        <w:t>complementos</w:t>
      </w:r>
      <w:r>
        <w:rPr>
          <w:spacing w:val="-64"/>
        </w:rPr>
        <w:t xml:space="preserve"> </w:t>
      </w:r>
      <w:r>
        <w:t xml:space="preserve">circunstanciales de la oración simple. Se consideran </w:t>
      </w:r>
      <w:proofErr w:type="spellStart"/>
      <w:r>
        <w:t>incordinadas</w:t>
      </w:r>
      <w:proofErr w:type="spellEnd"/>
      <w:r>
        <w:t xml:space="preserve"> todas las anteriores salvo</w:t>
      </w:r>
      <w:r>
        <w:rPr>
          <w:spacing w:val="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lógicas,</w:t>
      </w:r>
      <w:r>
        <w:rPr>
          <w:spacing w:val="-5"/>
        </w:rPr>
        <w:t xml:space="preserve"> </w:t>
      </w:r>
      <w:r>
        <w:t>porque</w:t>
      </w:r>
      <w:r>
        <w:rPr>
          <w:spacing w:val="-4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cumplen</w:t>
      </w:r>
      <w:r>
        <w:rPr>
          <w:spacing w:val="-4"/>
        </w:rPr>
        <w:t xml:space="preserve"> </w:t>
      </w:r>
      <w:r>
        <w:t>alguna</w:t>
      </w:r>
      <w:r>
        <w:rPr>
          <w:spacing w:val="-5"/>
        </w:rPr>
        <w:t xml:space="preserve"> </w:t>
      </w:r>
      <w:r>
        <w:t>función</w:t>
      </w:r>
      <w:r>
        <w:rPr>
          <w:spacing w:val="-5"/>
        </w:rPr>
        <w:t xml:space="preserve"> </w:t>
      </w:r>
      <w:r>
        <w:t>sintáctica</w:t>
      </w:r>
      <w:r>
        <w:rPr>
          <w:spacing w:val="-4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proposición</w:t>
      </w:r>
      <w:r>
        <w:rPr>
          <w:spacing w:val="-5"/>
        </w:rPr>
        <w:t xml:space="preserve"> </w:t>
      </w:r>
      <w:r>
        <w:t>principal.</w:t>
      </w:r>
    </w:p>
    <w:p w14:paraId="5500D966" w14:textId="77777777" w:rsidR="004F7B77" w:rsidRDefault="004F7B77">
      <w:pPr>
        <w:pStyle w:val="Textoindependiente"/>
        <w:spacing w:before="4"/>
        <w:rPr>
          <w:sz w:val="28"/>
        </w:rPr>
      </w:pPr>
    </w:p>
    <w:p w14:paraId="1CA0F5CC" w14:textId="77777777" w:rsidR="004F7B77" w:rsidRDefault="00F264A1">
      <w:pPr>
        <w:pStyle w:val="Textoindependiente"/>
        <w:spacing w:line="290" w:lineRule="auto"/>
        <w:ind w:left="429" w:right="157"/>
        <w:jc w:val="both"/>
      </w:pPr>
      <w:r>
        <w:t>Las oraciones lógicas, sin embargo, no cumplen ninguna función sintáctica clara y se utilizan</w:t>
      </w:r>
      <w:r>
        <w:rPr>
          <w:spacing w:val="1"/>
        </w:rPr>
        <w:t xml:space="preserve"> </w:t>
      </w:r>
      <w:r>
        <w:t>como operadoras lógicas para ordenar o procesar ideas y deberían ser denominadas más</w:t>
      </w:r>
      <w:r>
        <w:rPr>
          <w:spacing w:val="1"/>
        </w:rPr>
        <w:t xml:space="preserve"> </w:t>
      </w:r>
      <w:r>
        <w:t>propiamente</w:t>
      </w:r>
      <w:r>
        <w:rPr>
          <w:spacing w:val="-2"/>
        </w:rPr>
        <w:t xml:space="preserve"> </w:t>
      </w:r>
      <w:r>
        <w:t>subordinadas. Por ejemplo:</w:t>
      </w:r>
    </w:p>
    <w:p w14:paraId="6602617B" w14:textId="77777777" w:rsidR="004F7B77" w:rsidRDefault="004F7B77">
      <w:pPr>
        <w:pStyle w:val="Textoindependiente"/>
        <w:spacing w:before="7"/>
        <w:rPr>
          <w:sz w:val="23"/>
        </w:rPr>
      </w:pPr>
    </w:p>
    <w:p w14:paraId="0462ABBD" w14:textId="77777777" w:rsidR="004F7B77" w:rsidRDefault="00F264A1">
      <w:pPr>
        <w:pStyle w:val="Textoindependiente"/>
        <w:spacing w:line="285" w:lineRule="auto"/>
        <w:ind w:left="1279" w:right="1055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</w:t>
      </w:r>
      <w:proofErr w:type="gramStart"/>
      <w:r>
        <w:rPr>
          <w:rFonts w:ascii="Helvetica Neue" w:hAnsi="Helvetica Neue"/>
        </w:rPr>
        <w:t>Dijo</w:t>
      </w:r>
      <w:proofErr w:type="gramEnd"/>
      <w:r>
        <w:rPr>
          <w:rFonts w:ascii="Helvetica Neue" w:hAnsi="Helvetica Neue"/>
        </w:rPr>
        <w:t xml:space="preserve"> además, que don Sebastián se la</w:t>
      </w:r>
      <w:r>
        <w:rPr>
          <w:rFonts w:ascii="Helvetica Neue" w:hAnsi="Helvetica Neue"/>
        </w:rPr>
        <w:t xml:space="preserve"> compró a Juan Carlos Vargas en el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año de mil novecientos sesenta y ocho, y que la finca esta partida en dos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porciones a raíz de la calle pública, donde hay dos pedazos de montaña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protegidos y que actualmente allí don Sebastián está sembrando palma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african</w:t>
      </w:r>
      <w:r>
        <w:rPr>
          <w:rFonts w:ascii="Helvetica Neue" w:hAnsi="Helvetica Neue"/>
        </w:rPr>
        <w:t>a”.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(Tomada de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materia agraria).</w:t>
      </w:r>
    </w:p>
    <w:p w14:paraId="58633565" w14:textId="77777777" w:rsidR="004F7B77" w:rsidRDefault="00F264A1">
      <w:pPr>
        <w:pStyle w:val="Textoindependiente"/>
        <w:spacing w:before="4" w:line="290" w:lineRule="auto"/>
        <w:ind w:left="428" w:right="159"/>
        <w:jc w:val="both"/>
      </w:pPr>
      <w:r>
        <w:t>En este ejemplo, se utilizan dos circunstanciales de lugar: allí y donde para introducir las</w:t>
      </w:r>
      <w:r>
        <w:rPr>
          <w:spacing w:val="1"/>
        </w:rPr>
        <w:t xml:space="preserve"> </w:t>
      </w:r>
      <w:r>
        <w:t>oraciones</w:t>
      </w:r>
      <w:r>
        <w:rPr>
          <w:spacing w:val="-2"/>
        </w:rPr>
        <w:t xml:space="preserve"> </w:t>
      </w:r>
      <w:r>
        <w:t>subordinadas circunstanciales.</w:t>
      </w:r>
    </w:p>
    <w:p w14:paraId="71044552" w14:textId="77777777" w:rsidR="004F7B77" w:rsidRDefault="004F7B77">
      <w:pPr>
        <w:pStyle w:val="Textoindependiente"/>
        <w:spacing w:before="3"/>
        <w:rPr>
          <w:sz w:val="19"/>
        </w:rPr>
      </w:pPr>
    </w:p>
    <w:p w14:paraId="4BE44EA1" w14:textId="77777777" w:rsidR="004F7B77" w:rsidRDefault="00F264A1">
      <w:pPr>
        <w:pStyle w:val="Textoindependiente"/>
        <w:ind w:left="1279"/>
        <w:jc w:val="both"/>
        <w:rPr>
          <w:rFonts w:ascii="Helvetica Neue"/>
        </w:rPr>
      </w:pPr>
      <w:r>
        <w:rPr>
          <w:rFonts w:ascii="Helvetica Neue"/>
        </w:rPr>
        <w:t>Ejemplos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de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oraciones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subordinadas en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las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sentencias</w:t>
      </w:r>
    </w:p>
    <w:p w14:paraId="10A94970" w14:textId="77777777" w:rsidR="004F7B77" w:rsidRDefault="004F7B77">
      <w:pPr>
        <w:pStyle w:val="Textoindependiente"/>
        <w:spacing w:before="7"/>
        <w:rPr>
          <w:rFonts w:ascii="Helvetica Neue"/>
          <w:sz w:val="33"/>
        </w:rPr>
      </w:pPr>
    </w:p>
    <w:p w14:paraId="49730416" w14:textId="77777777" w:rsidR="004F7B77" w:rsidRDefault="00F264A1">
      <w:pPr>
        <w:pStyle w:val="Textoindependiente"/>
        <w:ind w:left="428"/>
        <w:jc w:val="both"/>
      </w:pPr>
      <w:r>
        <w:t>Ejemplo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oración</w:t>
      </w:r>
      <w:r>
        <w:rPr>
          <w:spacing w:val="-3"/>
        </w:rPr>
        <w:t xml:space="preserve"> </w:t>
      </w:r>
      <w:r>
        <w:t>subordinada</w:t>
      </w:r>
      <w:r>
        <w:rPr>
          <w:spacing w:val="-1"/>
        </w:rPr>
        <w:t xml:space="preserve"> </w:t>
      </w:r>
      <w:r>
        <w:t>sustantiva</w:t>
      </w:r>
    </w:p>
    <w:p w14:paraId="5C7094E2" w14:textId="77777777" w:rsidR="004F7B77" w:rsidRDefault="004F7B77">
      <w:pPr>
        <w:pStyle w:val="Textoindependiente"/>
        <w:spacing w:before="10"/>
        <w:rPr>
          <w:sz w:val="33"/>
        </w:rPr>
      </w:pPr>
    </w:p>
    <w:p w14:paraId="660C9A96" w14:textId="77777777" w:rsidR="004F7B77" w:rsidRDefault="00F264A1">
      <w:pPr>
        <w:pStyle w:val="Prrafodelista"/>
        <w:numPr>
          <w:ilvl w:val="0"/>
          <w:numId w:val="13"/>
        </w:numPr>
        <w:tabs>
          <w:tab w:val="left" w:pos="1368"/>
        </w:tabs>
        <w:spacing w:line="290" w:lineRule="auto"/>
        <w:ind w:right="157" w:hanging="320"/>
        <w:jc w:val="both"/>
        <w:rPr>
          <w:sz w:val="24"/>
        </w:rPr>
      </w:pPr>
      <w:r>
        <w:tab/>
      </w:r>
      <w:r>
        <w:rPr>
          <w:sz w:val="24"/>
        </w:rPr>
        <w:t>“Indica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10"/>
          <w:sz w:val="24"/>
        </w:rPr>
        <w:t xml:space="preserve"> </w:t>
      </w:r>
      <w:r>
        <w:rPr>
          <w:sz w:val="24"/>
        </w:rPr>
        <w:t>es</w:t>
      </w:r>
      <w:r>
        <w:rPr>
          <w:spacing w:val="-10"/>
          <w:sz w:val="24"/>
        </w:rPr>
        <w:t xml:space="preserve"> </w:t>
      </w:r>
      <w:r>
        <w:rPr>
          <w:sz w:val="24"/>
        </w:rPr>
        <w:t>interesante</w:t>
      </w:r>
      <w:r>
        <w:rPr>
          <w:spacing w:val="-10"/>
          <w:sz w:val="24"/>
        </w:rPr>
        <w:t xml:space="preserve"> </w:t>
      </w:r>
      <w:r>
        <w:rPr>
          <w:sz w:val="24"/>
        </w:rPr>
        <w:t>que</w:t>
      </w:r>
      <w:r>
        <w:rPr>
          <w:spacing w:val="-10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testigos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defensa</w:t>
      </w:r>
      <w:r>
        <w:rPr>
          <w:spacing w:val="-10"/>
          <w:sz w:val="24"/>
        </w:rPr>
        <w:t xml:space="preserve"> </w:t>
      </w:r>
      <w:r>
        <w:rPr>
          <w:sz w:val="24"/>
        </w:rPr>
        <w:t>sean</w:t>
      </w:r>
      <w:r>
        <w:rPr>
          <w:spacing w:val="-9"/>
          <w:sz w:val="24"/>
        </w:rPr>
        <w:t xml:space="preserve"> </w:t>
      </w:r>
      <w:r>
        <w:rPr>
          <w:sz w:val="24"/>
        </w:rPr>
        <w:t>familiares,</w:t>
      </w:r>
      <w:r>
        <w:rPr>
          <w:spacing w:val="-10"/>
          <w:sz w:val="24"/>
        </w:rPr>
        <w:t xml:space="preserve"> </w:t>
      </w:r>
      <w:r>
        <w:rPr>
          <w:sz w:val="24"/>
        </w:rPr>
        <w:t>los</w:t>
      </w:r>
      <w:r>
        <w:rPr>
          <w:spacing w:val="-10"/>
          <w:sz w:val="24"/>
        </w:rPr>
        <w:t xml:space="preserve"> </w:t>
      </w:r>
      <w:r>
        <w:rPr>
          <w:sz w:val="24"/>
        </w:rPr>
        <w:t>cuales</w:t>
      </w:r>
      <w:r>
        <w:rPr>
          <w:spacing w:val="-65"/>
          <w:sz w:val="24"/>
        </w:rPr>
        <w:t xml:space="preserve"> </w:t>
      </w:r>
      <w:r>
        <w:rPr>
          <w:sz w:val="24"/>
        </w:rPr>
        <w:t>altruistamente</w:t>
      </w:r>
      <w:r>
        <w:rPr>
          <w:spacing w:val="38"/>
          <w:sz w:val="24"/>
        </w:rPr>
        <w:t xml:space="preserve"> </w:t>
      </w:r>
      <w:r>
        <w:rPr>
          <w:sz w:val="24"/>
        </w:rPr>
        <w:t>indican</w:t>
      </w:r>
      <w:r>
        <w:rPr>
          <w:spacing w:val="39"/>
          <w:sz w:val="24"/>
        </w:rPr>
        <w:t xml:space="preserve"> </w:t>
      </w:r>
      <w:r>
        <w:rPr>
          <w:sz w:val="24"/>
        </w:rPr>
        <w:t>haber</w:t>
      </w:r>
      <w:r>
        <w:rPr>
          <w:spacing w:val="39"/>
          <w:sz w:val="24"/>
        </w:rPr>
        <w:t xml:space="preserve"> </w:t>
      </w:r>
      <w:r>
        <w:rPr>
          <w:sz w:val="24"/>
        </w:rPr>
        <w:t>regalado</w:t>
      </w:r>
      <w:r>
        <w:rPr>
          <w:spacing w:val="38"/>
          <w:sz w:val="24"/>
        </w:rPr>
        <w:t xml:space="preserve"> </w:t>
      </w:r>
      <w:r>
        <w:rPr>
          <w:sz w:val="24"/>
        </w:rPr>
        <w:t>gran</w:t>
      </w:r>
      <w:r>
        <w:rPr>
          <w:spacing w:val="39"/>
          <w:sz w:val="24"/>
        </w:rPr>
        <w:t xml:space="preserve"> </w:t>
      </w:r>
      <w:r>
        <w:rPr>
          <w:sz w:val="24"/>
        </w:rPr>
        <w:t>parte</w:t>
      </w:r>
      <w:r>
        <w:rPr>
          <w:spacing w:val="39"/>
          <w:sz w:val="24"/>
        </w:rPr>
        <w:t xml:space="preserve"> </w:t>
      </w:r>
      <w:r>
        <w:rPr>
          <w:sz w:val="24"/>
        </w:rPr>
        <w:t>del</w:t>
      </w:r>
      <w:r>
        <w:rPr>
          <w:spacing w:val="38"/>
          <w:sz w:val="24"/>
        </w:rPr>
        <w:t xml:space="preserve"> </w:t>
      </w:r>
      <w:r>
        <w:rPr>
          <w:sz w:val="24"/>
        </w:rPr>
        <w:t>valor</w:t>
      </w:r>
      <w:r>
        <w:rPr>
          <w:spacing w:val="39"/>
          <w:sz w:val="24"/>
        </w:rPr>
        <w:t xml:space="preserve"> </w:t>
      </w:r>
      <w:r>
        <w:rPr>
          <w:sz w:val="24"/>
        </w:rPr>
        <w:t>del</w:t>
      </w:r>
      <w:r>
        <w:rPr>
          <w:spacing w:val="39"/>
          <w:sz w:val="24"/>
        </w:rPr>
        <w:t xml:space="preserve"> </w:t>
      </w:r>
      <w:r>
        <w:rPr>
          <w:sz w:val="24"/>
        </w:rPr>
        <w:t>inmueble,</w:t>
      </w:r>
      <w:r>
        <w:rPr>
          <w:spacing w:val="38"/>
          <w:sz w:val="24"/>
        </w:rPr>
        <w:t xml:space="preserve"> </w:t>
      </w:r>
      <w:r>
        <w:rPr>
          <w:sz w:val="24"/>
        </w:rPr>
        <w:t>situación</w:t>
      </w:r>
      <w:r>
        <w:rPr>
          <w:spacing w:val="-64"/>
          <w:sz w:val="24"/>
        </w:rPr>
        <w:t xml:space="preserve"> </w:t>
      </w:r>
      <w:r>
        <w:rPr>
          <w:sz w:val="24"/>
        </w:rPr>
        <w:t>que es altamente cuestionable, y que extrañamente también e</w:t>
      </w:r>
      <w:r>
        <w:rPr>
          <w:sz w:val="24"/>
        </w:rPr>
        <w:t>l menaje de casa</w:t>
      </w:r>
      <w:r>
        <w:rPr>
          <w:spacing w:val="1"/>
          <w:sz w:val="24"/>
        </w:rPr>
        <w:t xml:space="preserve"> </w:t>
      </w:r>
      <w:r>
        <w:rPr>
          <w:sz w:val="24"/>
        </w:rPr>
        <w:t>supuestamente fue regalado al demandado Jiménez Rodríguez, por lo que pareciera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ella</w:t>
      </w:r>
      <w:r>
        <w:rPr>
          <w:spacing w:val="-5"/>
          <w:sz w:val="24"/>
        </w:rPr>
        <w:t xml:space="preserve"> </w:t>
      </w:r>
      <w:r>
        <w:rPr>
          <w:sz w:val="24"/>
        </w:rPr>
        <w:t>nunca</w:t>
      </w:r>
      <w:r>
        <w:rPr>
          <w:spacing w:val="-5"/>
          <w:sz w:val="24"/>
        </w:rPr>
        <w:t xml:space="preserve"> </w:t>
      </w:r>
      <w:r>
        <w:rPr>
          <w:sz w:val="24"/>
        </w:rPr>
        <w:t>aportó</w:t>
      </w:r>
      <w:r>
        <w:rPr>
          <w:spacing w:val="-4"/>
          <w:sz w:val="24"/>
        </w:rPr>
        <w:t xml:space="preserve"> </w:t>
      </w:r>
      <w:r>
        <w:rPr>
          <w:sz w:val="24"/>
        </w:rPr>
        <w:t>nada,</w:t>
      </w:r>
      <w:r>
        <w:rPr>
          <w:spacing w:val="-5"/>
          <w:sz w:val="24"/>
        </w:rPr>
        <w:t xml:space="preserve"> </w:t>
      </w:r>
      <w:r>
        <w:rPr>
          <w:sz w:val="24"/>
        </w:rPr>
        <w:t>situación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es</w:t>
      </w:r>
      <w:r>
        <w:rPr>
          <w:spacing w:val="-5"/>
          <w:sz w:val="24"/>
        </w:rPr>
        <w:t xml:space="preserve"> </w:t>
      </w:r>
      <w:r>
        <w:rPr>
          <w:sz w:val="24"/>
        </w:rPr>
        <w:t>así”.</w:t>
      </w:r>
      <w:r>
        <w:rPr>
          <w:spacing w:val="-4"/>
          <w:sz w:val="24"/>
        </w:rPr>
        <w:t xml:space="preserve"> </w:t>
      </w:r>
      <w:r>
        <w:rPr>
          <w:sz w:val="24"/>
        </w:rPr>
        <w:t>(Tomada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materia</w:t>
      </w:r>
      <w:r>
        <w:rPr>
          <w:spacing w:val="-3"/>
          <w:sz w:val="24"/>
        </w:rPr>
        <w:t xml:space="preserve"> </w:t>
      </w:r>
      <w:r>
        <w:rPr>
          <w:sz w:val="24"/>
        </w:rPr>
        <w:t>agraria).</w:t>
      </w:r>
    </w:p>
    <w:p w14:paraId="0C934955" w14:textId="77777777" w:rsidR="004F7B77" w:rsidRDefault="004F7B77">
      <w:pPr>
        <w:pStyle w:val="Textoindependiente"/>
        <w:spacing w:before="5"/>
        <w:rPr>
          <w:sz w:val="28"/>
        </w:rPr>
      </w:pPr>
    </w:p>
    <w:p w14:paraId="0970F762" w14:textId="77777777" w:rsidR="004F7B77" w:rsidRDefault="00F264A1">
      <w:pPr>
        <w:pStyle w:val="Textoindependiente"/>
        <w:ind w:left="428"/>
        <w:jc w:val="both"/>
      </w:pPr>
      <w:r>
        <w:t>Ejemplo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oración</w:t>
      </w:r>
      <w:r>
        <w:rPr>
          <w:spacing w:val="-4"/>
        </w:rPr>
        <w:t xml:space="preserve"> </w:t>
      </w:r>
      <w:r>
        <w:t>subordinada</w:t>
      </w:r>
      <w:r>
        <w:rPr>
          <w:spacing w:val="-3"/>
        </w:rPr>
        <w:t xml:space="preserve"> </w:t>
      </w:r>
      <w:r>
        <w:t>adjetiva</w:t>
      </w:r>
    </w:p>
    <w:p w14:paraId="4DCF123D" w14:textId="77777777" w:rsidR="004F7B77" w:rsidRDefault="004F7B77">
      <w:pPr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BFB8B60" w14:textId="77777777" w:rsidR="004F7B77" w:rsidRDefault="00F264A1">
      <w:pPr>
        <w:pStyle w:val="Prrafodelista"/>
        <w:numPr>
          <w:ilvl w:val="0"/>
          <w:numId w:val="21"/>
        </w:numPr>
        <w:tabs>
          <w:tab w:val="left" w:pos="1592"/>
        </w:tabs>
        <w:spacing w:before="70"/>
        <w:ind w:left="1191" w:right="1144" w:firstLine="0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lastRenderedPageBreak/>
        <w:t>“Opina</w:t>
      </w:r>
      <w:r>
        <w:rPr>
          <w:rFonts w:ascii="Helvetica Neue" w:hAnsi="Helvetica Neue"/>
          <w:spacing w:val="-15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obvio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no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haya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vestigios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los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cultivos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actor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con</w:t>
      </w:r>
      <w:r>
        <w:rPr>
          <w:rFonts w:ascii="Helvetica Neue" w:hAnsi="Helvetica Neue"/>
          <w:spacing w:val="-14"/>
          <w:sz w:val="24"/>
        </w:rPr>
        <w:t xml:space="preserve"> </w:t>
      </w:r>
      <w:r>
        <w:rPr>
          <w:rFonts w:ascii="Helvetica Neue" w:hAnsi="Helvetica Neue"/>
          <w:sz w:val="24"/>
        </w:rPr>
        <w:t>un</w:t>
      </w:r>
      <w:r>
        <w:rPr>
          <w:rFonts w:ascii="Helvetica Neue" w:hAnsi="Helvetica Neue"/>
          <w:spacing w:val="-65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reconocimiento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pacing w:val="-1"/>
          <w:sz w:val="24"/>
        </w:rPr>
        <w:t>judicial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tan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tardío,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por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lo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debe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analizarse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las</w:t>
      </w:r>
      <w:r>
        <w:rPr>
          <w:rFonts w:ascii="Helvetica Neue" w:hAnsi="Helvetica Neue"/>
          <w:spacing w:val="-17"/>
          <w:sz w:val="24"/>
        </w:rPr>
        <w:t xml:space="preserve"> </w:t>
      </w:r>
      <w:r>
        <w:rPr>
          <w:rFonts w:ascii="Helvetica Neue" w:hAnsi="Helvetica Neue"/>
          <w:sz w:val="24"/>
        </w:rPr>
        <w:t>deposiciones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los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testigos,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quienes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acreditan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demandada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destruyó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los</w:t>
      </w:r>
      <w:r>
        <w:rPr>
          <w:rFonts w:ascii="Helvetica Neue" w:hAnsi="Helvetica Neue"/>
          <w:spacing w:val="-7"/>
          <w:sz w:val="24"/>
        </w:rPr>
        <w:t xml:space="preserve"> </w:t>
      </w:r>
      <w:r>
        <w:rPr>
          <w:rFonts w:ascii="Helvetica Neue" w:hAnsi="Helvetica Neue"/>
          <w:sz w:val="24"/>
        </w:rPr>
        <w:t>cultivos</w:t>
      </w:r>
      <w:r>
        <w:rPr>
          <w:rFonts w:ascii="Helvetica Neue" w:hAnsi="Helvetica Neue"/>
          <w:spacing w:val="-6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65"/>
          <w:sz w:val="24"/>
        </w:rPr>
        <w:t xml:space="preserve"> </w:t>
      </w:r>
      <w:r>
        <w:rPr>
          <w:rFonts w:ascii="Helvetica Neue" w:hAnsi="Helvetica Neue"/>
          <w:sz w:val="24"/>
        </w:rPr>
        <w:t>maíz,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ayote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y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plátano,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una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vez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que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desalojó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actora”.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(Tomada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-3"/>
          <w:sz w:val="24"/>
        </w:rPr>
        <w:t xml:space="preserve"> </w:t>
      </w:r>
      <w:r>
        <w:rPr>
          <w:rFonts w:ascii="Helvetica Neue" w:hAnsi="Helvetica Neue"/>
          <w:sz w:val="24"/>
        </w:rPr>
        <w:t>materia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agraria).</w:t>
      </w:r>
    </w:p>
    <w:p w14:paraId="1C1E93DB" w14:textId="77777777" w:rsidR="004F7B77" w:rsidRDefault="004F7B77">
      <w:pPr>
        <w:pStyle w:val="Textoindependiente"/>
        <w:spacing w:before="2"/>
        <w:rPr>
          <w:rFonts w:ascii="Helvetica Neue"/>
          <w:sz w:val="34"/>
        </w:rPr>
      </w:pPr>
    </w:p>
    <w:p w14:paraId="5C1AF1F4" w14:textId="77777777" w:rsidR="004F7B77" w:rsidRDefault="00F264A1">
      <w:pPr>
        <w:pStyle w:val="Textoindependiente"/>
        <w:ind w:left="339"/>
      </w:pPr>
      <w:r>
        <w:t>Recomendaciones</w:t>
      </w:r>
    </w:p>
    <w:p w14:paraId="10C0FCBA" w14:textId="77777777" w:rsidR="004F7B77" w:rsidRDefault="004F7B77">
      <w:pPr>
        <w:pStyle w:val="Textoindependiente"/>
        <w:spacing w:before="5"/>
        <w:rPr>
          <w:sz w:val="30"/>
        </w:rPr>
      </w:pPr>
    </w:p>
    <w:p w14:paraId="56AC324D" w14:textId="77777777"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before="1" w:line="271" w:lineRule="auto"/>
        <w:ind w:right="246"/>
        <w:jc w:val="both"/>
        <w:rPr>
          <w:sz w:val="24"/>
        </w:rPr>
      </w:pPr>
      <w:r>
        <w:rPr>
          <w:sz w:val="24"/>
        </w:rPr>
        <w:t>En muchos casos, se recurre al uso de oraciones subordinadas para justificar una</w:t>
      </w:r>
      <w:r>
        <w:rPr>
          <w:spacing w:val="1"/>
          <w:sz w:val="24"/>
        </w:rPr>
        <w:t xml:space="preserve"> </w:t>
      </w:r>
      <w:r>
        <w:rPr>
          <w:sz w:val="24"/>
        </w:rPr>
        <w:t>afirmación</w:t>
      </w:r>
      <w:r>
        <w:rPr>
          <w:spacing w:val="18"/>
          <w:sz w:val="24"/>
        </w:rPr>
        <w:t xml:space="preserve"> </w:t>
      </w:r>
      <w:r>
        <w:rPr>
          <w:sz w:val="24"/>
        </w:rPr>
        <w:t>inicial.</w:t>
      </w:r>
      <w:r>
        <w:rPr>
          <w:spacing w:val="18"/>
          <w:sz w:val="24"/>
        </w:rPr>
        <w:t xml:space="preserve"> </w:t>
      </w:r>
      <w:r>
        <w:rPr>
          <w:sz w:val="24"/>
        </w:rPr>
        <w:t>Sin</w:t>
      </w:r>
      <w:r>
        <w:rPr>
          <w:spacing w:val="19"/>
          <w:sz w:val="24"/>
        </w:rPr>
        <w:t xml:space="preserve"> </w:t>
      </w:r>
      <w:r>
        <w:rPr>
          <w:sz w:val="24"/>
        </w:rPr>
        <w:t>embargo,</w:t>
      </w:r>
      <w:r>
        <w:rPr>
          <w:spacing w:val="18"/>
          <w:sz w:val="24"/>
        </w:rPr>
        <w:t xml:space="preserve"> </w:t>
      </w:r>
      <w:r>
        <w:rPr>
          <w:sz w:val="24"/>
        </w:rPr>
        <w:t>el</w:t>
      </w:r>
      <w:r>
        <w:rPr>
          <w:spacing w:val="18"/>
          <w:sz w:val="24"/>
        </w:rPr>
        <w:t xml:space="preserve"> </w:t>
      </w:r>
      <w:r>
        <w:rPr>
          <w:sz w:val="24"/>
        </w:rPr>
        <w:t>empleo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oraciones</w:t>
      </w:r>
      <w:r>
        <w:rPr>
          <w:spacing w:val="19"/>
          <w:sz w:val="24"/>
        </w:rPr>
        <w:t xml:space="preserve"> </w:t>
      </w:r>
      <w:r>
        <w:rPr>
          <w:sz w:val="24"/>
        </w:rPr>
        <w:t>subordinadas</w:t>
      </w:r>
      <w:r>
        <w:rPr>
          <w:spacing w:val="18"/>
          <w:sz w:val="24"/>
        </w:rPr>
        <w:t xml:space="preserve"> </w:t>
      </w:r>
      <w:r>
        <w:rPr>
          <w:sz w:val="24"/>
        </w:rPr>
        <w:t>para</w:t>
      </w:r>
      <w:r>
        <w:rPr>
          <w:spacing w:val="18"/>
          <w:sz w:val="24"/>
        </w:rPr>
        <w:t xml:space="preserve"> </w:t>
      </w:r>
      <w:r>
        <w:rPr>
          <w:sz w:val="24"/>
        </w:rPr>
        <w:t>precisar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significación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3"/>
          <w:sz w:val="24"/>
        </w:rPr>
        <w:t xml:space="preserve"> </w:t>
      </w:r>
      <w:r>
        <w:rPr>
          <w:sz w:val="24"/>
        </w:rPr>
        <w:t>enunciados</w:t>
      </w:r>
      <w:r>
        <w:rPr>
          <w:spacing w:val="-4"/>
          <w:sz w:val="24"/>
        </w:rPr>
        <w:t xml:space="preserve"> </w:t>
      </w:r>
      <w:r>
        <w:rPr>
          <w:sz w:val="24"/>
        </w:rPr>
        <w:t>tiene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efecto</w:t>
      </w:r>
      <w:r>
        <w:rPr>
          <w:spacing w:val="-3"/>
          <w:sz w:val="24"/>
        </w:rPr>
        <w:t xml:space="preserve"> </w:t>
      </w:r>
      <w:r>
        <w:rPr>
          <w:sz w:val="24"/>
        </w:rPr>
        <w:t>contrario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perseguido: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fragmento</w:t>
      </w:r>
      <w:r>
        <w:rPr>
          <w:spacing w:val="-64"/>
          <w:sz w:val="24"/>
        </w:rPr>
        <w:t xml:space="preserve"> </w:t>
      </w:r>
      <w:r>
        <w:rPr>
          <w:sz w:val="24"/>
        </w:rPr>
        <w:t>analizado resulta muy difícil de leer. Por esta razón, se recomienda que es más</w:t>
      </w:r>
      <w:r>
        <w:rPr>
          <w:spacing w:val="1"/>
          <w:sz w:val="24"/>
        </w:rPr>
        <w:t xml:space="preserve"> </w:t>
      </w:r>
      <w:r>
        <w:rPr>
          <w:sz w:val="24"/>
        </w:rPr>
        <w:t>apropiado distribuir las mismas informaciones en oraciones independientes dentro de</w:t>
      </w:r>
      <w:r>
        <w:rPr>
          <w:spacing w:val="-64"/>
          <w:sz w:val="24"/>
        </w:rPr>
        <w:t xml:space="preserve"> </w:t>
      </w:r>
      <w:r>
        <w:rPr>
          <w:sz w:val="24"/>
        </w:rPr>
        <w:t>un</w:t>
      </w:r>
      <w:r>
        <w:rPr>
          <w:spacing w:val="-2"/>
          <w:sz w:val="24"/>
        </w:rPr>
        <w:t xml:space="preserve"> </w:t>
      </w:r>
      <w:r>
        <w:rPr>
          <w:sz w:val="24"/>
        </w:rPr>
        <w:t>pár</w:t>
      </w:r>
      <w:r>
        <w:rPr>
          <w:sz w:val="24"/>
        </w:rPr>
        <w:t>rafo.</w:t>
      </w:r>
    </w:p>
    <w:p w14:paraId="27129FCC" w14:textId="77777777" w:rsidR="004F7B77" w:rsidRDefault="004F7B77">
      <w:pPr>
        <w:pStyle w:val="Textoindependiente"/>
        <w:spacing w:before="9"/>
        <w:rPr>
          <w:sz w:val="27"/>
        </w:rPr>
      </w:pPr>
    </w:p>
    <w:p w14:paraId="10891733" w14:textId="77777777"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line="271" w:lineRule="auto"/>
        <w:ind w:right="246"/>
        <w:jc w:val="both"/>
        <w:rPr>
          <w:sz w:val="24"/>
        </w:rPr>
      </w:pPr>
      <w:r>
        <w:rPr>
          <w:spacing w:val="-1"/>
          <w:sz w:val="24"/>
        </w:rPr>
        <w:t>Además,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las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oraciones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subordinadas</w:t>
      </w:r>
      <w:r>
        <w:rPr>
          <w:spacing w:val="-20"/>
          <w:sz w:val="24"/>
        </w:rPr>
        <w:t xml:space="preserve"> </w:t>
      </w:r>
      <w:r>
        <w:rPr>
          <w:sz w:val="24"/>
        </w:rPr>
        <w:t>están</w:t>
      </w:r>
      <w:r>
        <w:rPr>
          <w:spacing w:val="-20"/>
          <w:sz w:val="24"/>
        </w:rPr>
        <w:t xml:space="preserve"> </w:t>
      </w:r>
      <w:r>
        <w:rPr>
          <w:sz w:val="24"/>
        </w:rPr>
        <w:t>compuestas</w:t>
      </w:r>
      <w:r>
        <w:rPr>
          <w:spacing w:val="-20"/>
          <w:sz w:val="24"/>
        </w:rPr>
        <w:t xml:space="preserve"> </w:t>
      </w:r>
      <w:r>
        <w:rPr>
          <w:sz w:val="24"/>
        </w:rPr>
        <w:t>por</w:t>
      </w:r>
      <w:r>
        <w:rPr>
          <w:spacing w:val="-20"/>
          <w:sz w:val="24"/>
        </w:rPr>
        <w:t xml:space="preserve"> </w:t>
      </w:r>
      <w:r>
        <w:rPr>
          <w:sz w:val="24"/>
        </w:rPr>
        <w:t>un</w:t>
      </w:r>
      <w:r>
        <w:rPr>
          <w:spacing w:val="-20"/>
          <w:sz w:val="24"/>
        </w:rPr>
        <w:t xml:space="preserve"> </w:t>
      </w:r>
      <w:r>
        <w:rPr>
          <w:sz w:val="24"/>
        </w:rPr>
        <w:t>evento</w:t>
      </w:r>
      <w:r>
        <w:rPr>
          <w:spacing w:val="-20"/>
          <w:sz w:val="24"/>
        </w:rPr>
        <w:t xml:space="preserve"> </w:t>
      </w:r>
      <w:r>
        <w:rPr>
          <w:sz w:val="24"/>
        </w:rPr>
        <w:t>principal</w:t>
      </w:r>
      <w:r>
        <w:rPr>
          <w:spacing w:val="-20"/>
          <w:sz w:val="24"/>
        </w:rPr>
        <w:t xml:space="preserve"> </w:t>
      </w:r>
      <w:r>
        <w:rPr>
          <w:sz w:val="24"/>
        </w:rPr>
        <w:t>o</w:t>
      </w:r>
      <w:r>
        <w:rPr>
          <w:spacing w:val="-21"/>
          <w:sz w:val="24"/>
        </w:rPr>
        <w:t xml:space="preserve"> </w:t>
      </w:r>
      <w:r>
        <w:rPr>
          <w:sz w:val="24"/>
        </w:rPr>
        <w:t>verbo</w:t>
      </w:r>
      <w:r>
        <w:rPr>
          <w:spacing w:val="-64"/>
          <w:sz w:val="24"/>
        </w:rPr>
        <w:t xml:space="preserve"> </w:t>
      </w:r>
      <w:r>
        <w:rPr>
          <w:sz w:val="24"/>
        </w:rPr>
        <w:t>principal cuyo significado queda precisado por eventos secundarios. No obstante,</w:t>
      </w:r>
      <w:r>
        <w:rPr>
          <w:spacing w:val="1"/>
          <w:sz w:val="24"/>
        </w:rPr>
        <w:t xml:space="preserve"> </w:t>
      </w:r>
      <w:r>
        <w:rPr>
          <w:sz w:val="24"/>
        </w:rPr>
        <w:t>utilizar más de cuatro eventos secundarios en un texto hace que el sentido de la idea</w:t>
      </w:r>
      <w:r>
        <w:rPr>
          <w:spacing w:val="-64"/>
          <w:sz w:val="24"/>
        </w:rPr>
        <w:t xml:space="preserve"> </w:t>
      </w:r>
      <w:r>
        <w:rPr>
          <w:sz w:val="24"/>
        </w:rPr>
        <w:t>principal sea difícil de comprender. De esta forma, en lugar de emplear mecanismos</w:t>
      </w:r>
      <w:r>
        <w:rPr>
          <w:spacing w:val="1"/>
          <w:sz w:val="24"/>
        </w:rPr>
        <w:t xml:space="preserve"> </w:t>
      </w:r>
      <w:r>
        <w:rPr>
          <w:sz w:val="24"/>
        </w:rPr>
        <w:t>de subordinación (lo que, gerundios) y coordinaciones oracionales (y, pero), resulta</w:t>
      </w:r>
      <w:r>
        <w:rPr>
          <w:spacing w:val="1"/>
          <w:sz w:val="24"/>
        </w:rPr>
        <w:t xml:space="preserve"> </w:t>
      </w:r>
      <w:r>
        <w:rPr>
          <w:sz w:val="24"/>
        </w:rPr>
        <w:t>má</w:t>
      </w:r>
      <w:r>
        <w:rPr>
          <w:sz w:val="24"/>
        </w:rPr>
        <w:t>s claro y eficaz separar los argumentos que constituyen la argumentación en</w:t>
      </w:r>
      <w:r>
        <w:rPr>
          <w:spacing w:val="1"/>
          <w:sz w:val="24"/>
        </w:rPr>
        <w:t xml:space="preserve"> </w:t>
      </w:r>
      <w:r>
        <w:rPr>
          <w:sz w:val="24"/>
        </w:rPr>
        <w:t>enunciados independientes unidos mediante conectores que expliciten las relaciones</w:t>
      </w:r>
      <w:r>
        <w:rPr>
          <w:spacing w:val="-64"/>
          <w:sz w:val="24"/>
        </w:rPr>
        <w:t xml:space="preserve"> </w:t>
      </w:r>
      <w:r>
        <w:rPr>
          <w:sz w:val="24"/>
        </w:rPr>
        <w:t>lógicas</w:t>
      </w:r>
      <w:r>
        <w:rPr>
          <w:spacing w:val="-4"/>
          <w:sz w:val="24"/>
        </w:rPr>
        <w:t xml:space="preserve"> </w:t>
      </w:r>
      <w:r>
        <w:rPr>
          <w:sz w:val="24"/>
        </w:rPr>
        <w:t>existentes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argumentos</w:t>
      </w:r>
      <w:r>
        <w:rPr>
          <w:spacing w:val="-3"/>
          <w:sz w:val="24"/>
        </w:rPr>
        <w:t xml:space="preserve"> </w:t>
      </w:r>
      <w:r>
        <w:rPr>
          <w:sz w:val="24"/>
        </w:rPr>
        <w:t>(no</w:t>
      </w:r>
      <w:r>
        <w:rPr>
          <w:spacing w:val="-2"/>
          <w:sz w:val="24"/>
        </w:rPr>
        <w:t xml:space="preserve"> </w:t>
      </w:r>
      <w:r>
        <w:rPr>
          <w:sz w:val="24"/>
        </w:rPr>
        <w:t>obstante,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ello,</w:t>
      </w:r>
      <w:r>
        <w:rPr>
          <w:spacing w:val="-3"/>
          <w:sz w:val="24"/>
        </w:rPr>
        <w:t xml:space="preserve"> </w:t>
      </w:r>
      <w:r>
        <w:rPr>
          <w:sz w:val="24"/>
        </w:rPr>
        <w:t>sin</w:t>
      </w:r>
      <w:r>
        <w:rPr>
          <w:spacing w:val="-3"/>
          <w:sz w:val="24"/>
        </w:rPr>
        <w:t xml:space="preserve"> </w:t>
      </w:r>
      <w:r>
        <w:rPr>
          <w:sz w:val="24"/>
        </w:rPr>
        <w:t>embargo).</w:t>
      </w:r>
    </w:p>
    <w:p w14:paraId="764BBAF1" w14:textId="77777777" w:rsidR="004F7B77" w:rsidRDefault="004F7B77">
      <w:pPr>
        <w:pStyle w:val="Textoindependiente"/>
        <w:spacing w:before="1"/>
        <w:rPr>
          <w:sz w:val="28"/>
        </w:rPr>
      </w:pPr>
    </w:p>
    <w:p w14:paraId="524FB153" w14:textId="77777777"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line="271" w:lineRule="auto"/>
        <w:ind w:right="250"/>
        <w:jc w:val="both"/>
        <w:rPr>
          <w:sz w:val="24"/>
        </w:rPr>
      </w:pPr>
      <w:r>
        <w:rPr>
          <w:spacing w:val="-3"/>
          <w:sz w:val="24"/>
        </w:rPr>
        <w:t>En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la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medida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l</w:t>
      </w:r>
      <w:r>
        <w:rPr>
          <w:spacing w:val="-3"/>
          <w:sz w:val="24"/>
        </w:rPr>
        <w:t>o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posible,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se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debe</w:t>
      </w:r>
      <w:r>
        <w:rPr>
          <w:spacing w:val="-25"/>
          <w:sz w:val="24"/>
        </w:rPr>
        <w:t xml:space="preserve"> </w:t>
      </w:r>
      <w:r>
        <w:rPr>
          <w:spacing w:val="-3"/>
          <w:sz w:val="24"/>
        </w:rPr>
        <w:t>evitar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encadenar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más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dos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oraciones</w:t>
      </w:r>
      <w:r>
        <w:rPr>
          <w:spacing w:val="-26"/>
          <w:sz w:val="24"/>
        </w:rPr>
        <w:t xml:space="preserve"> </w:t>
      </w:r>
      <w:r>
        <w:rPr>
          <w:spacing w:val="-2"/>
          <w:sz w:val="24"/>
        </w:rPr>
        <w:t>subordinadas</w:t>
      </w:r>
      <w:r>
        <w:rPr>
          <w:spacing w:val="-64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expresen</w:t>
      </w:r>
      <w:r>
        <w:rPr>
          <w:spacing w:val="-6"/>
          <w:sz w:val="24"/>
        </w:rPr>
        <w:t xml:space="preserve"> </w:t>
      </w:r>
      <w:r>
        <w:rPr>
          <w:sz w:val="24"/>
        </w:rPr>
        <w:t>relaciones</w:t>
      </w:r>
      <w:r>
        <w:rPr>
          <w:spacing w:val="-6"/>
          <w:sz w:val="24"/>
        </w:rPr>
        <w:t xml:space="preserve"> </w:t>
      </w:r>
      <w:r>
        <w:rPr>
          <w:sz w:val="24"/>
        </w:rPr>
        <w:t>lógicas,</w:t>
      </w:r>
      <w:r>
        <w:rPr>
          <w:spacing w:val="-6"/>
          <w:sz w:val="24"/>
        </w:rPr>
        <w:t xml:space="preserve"> </w:t>
      </w:r>
      <w:r>
        <w:rPr>
          <w:sz w:val="24"/>
        </w:rPr>
        <w:t>como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causa</w:t>
      </w:r>
      <w:r>
        <w:rPr>
          <w:spacing w:val="-5"/>
          <w:sz w:val="24"/>
        </w:rPr>
        <w:t xml:space="preserve"> </w:t>
      </w:r>
      <w:r>
        <w:rPr>
          <w:sz w:val="24"/>
        </w:rPr>
        <w:t>(porque,</w:t>
      </w:r>
      <w:r>
        <w:rPr>
          <w:spacing w:val="-6"/>
          <w:sz w:val="24"/>
        </w:rPr>
        <w:t xml:space="preserve"> </w:t>
      </w:r>
      <w:r>
        <w:rPr>
          <w:sz w:val="24"/>
        </w:rPr>
        <w:t>puesto</w:t>
      </w:r>
      <w:r>
        <w:rPr>
          <w:spacing w:val="-6"/>
          <w:sz w:val="24"/>
        </w:rPr>
        <w:t xml:space="preserve"> </w:t>
      </w:r>
      <w:r>
        <w:rPr>
          <w:sz w:val="24"/>
        </w:rPr>
        <w:t>que,</w:t>
      </w:r>
      <w:r>
        <w:rPr>
          <w:spacing w:val="-6"/>
          <w:sz w:val="24"/>
        </w:rPr>
        <w:t xml:space="preserve"> </w:t>
      </w:r>
      <w:r>
        <w:rPr>
          <w:sz w:val="24"/>
        </w:rPr>
        <w:t>dado</w:t>
      </w:r>
      <w:r>
        <w:rPr>
          <w:spacing w:val="-6"/>
          <w:sz w:val="24"/>
        </w:rPr>
        <w:t xml:space="preserve"> </w:t>
      </w:r>
      <w:r>
        <w:rPr>
          <w:sz w:val="24"/>
        </w:rPr>
        <w:t>que,</w:t>
      </w:r>
      <w:r>
        <w:rPr>
          <w:spacing w:val="-7"/>
          <w:sz w:val="24"/>
        </w:rPr>
        <w:t xml:space="preserve"> </w:t>
      </w:r>
      <w:r>
        <w:rPr>
          <w:sz w:val="24"/>
        </w:rPr>
        <w:t>etc.),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consecuencia</w:t>
      </w:r>
      <w:r>
        <w:rPr>
          <w:spacing w:val="-13"/>
          <w:sz w:val="24"/>
        </w:rPr>
        <w:t xml:space="preserve"> </w:t>
      </w:r>
      <w:r>
        <w:rPr>
          <w:sz w:val="24"/>
        </w:rPr>
        <w:t>(de</w:t>
      </w:r>
      <w:r>
        <w:rPr>
          <w:spacing w:val="-13"/>
          <w:sz w:val="24"/>
        </w:rPr>
        <w:t xml:space="preserve"> </w:t>
      </w:r>
      <w:r>
        <w:rPr>
          <w:sz w:val="24"/>
        </w:rPr>
        <w:t>modo</w:t>
      </w:r>
      <w:r>
        <w:rPr>
          <w:spacing w:val="-13"/>
          <w:sz w:val="24"/>
        </w:rPr>
        <w:t xml:space="preserve"> </w:t>
      </w:r>
      <w:r>
        <w:rPr>
          <w:sz w:val="24"/>
        </w:rPr>
        <w:t>que,</w:t>
      </w:r>
      <w:r>
        <w:rPr>
          <w:spacing w:val="-14"/>
          <w:sz w:val="24"/>
        </w:rPr>
        <w:t xml:space="preserve"> </w:t>
      </w:r>
      <w:r>
        <w:rPr>
          <w:sz w:val="24"/>
        </w:rPr>
        <w:t>así</w:t>
      </w:r>
      <w:r>
        <w:rPr>
          <w:spacing w:val="-13"/>
          <w:sz w:val="24"/>
        </w:rPr>
        <w:t xml:space="preserve"> </w:t>
      </w:r>
      <w:r>
        <w:rPr>
          <w:sz w:val="24"/>
        </w:rPr>
        <w:t>que,</w:t>
      </w:r>
      <w:r>
        <w:rPr>
          <w:spacing w:val="-13"/>
          <w:sz w:val="24"/>
        </w:rPr>
        <w:t xml:space="preserve"> </w:t>
      </w:r>
      <w:r>
        <w:rPr>
          <w:sz w:val="24"/>
        </w:rPr>
        <w:t>etc.),</w:t>
      </w:r>
      <w:r>
        <w:rPr>
          <w:spacing w:val="-13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condición</w:t>
      </w:r>
      <w:r>
        <w:rPr>
          <w:spacing w:val="-14"/>
          <w:sz w:val="24"/>
        </w:rPr>
        <w:t xml:space="preserve"> </w:t>
      </w:r>
      <w:r>
        <w:rPr>
          <w:sz w:val="24"/>
        </w:rPr>
        <w:t>(si,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3"/>
          <w:sz w:val="24"/>
        </w:rPr>
        <w:t xml:space="preserve"> </w:t>
      </w:r>
      <w:r>
        <w:rPr>
          <w:sz w:val="24"/>
        </w:rPr>
        <w:t>ser</w:t>
      </w:r>
      <w:r>
        <w:rPr>
          <w:spacing w:val="-14"/>
          <w:sz w:val="24"/>
        </w:rPr>
        <w:t xml:space="preserve"> </w:t>
      </w:r>
      <w:r>
        <w:rPr>
          <w:sz w:val="24"/>
        </w:rPr>
        <w:t>que,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3"/>
          <w:sz w:val="24"/>
        </w:rPr>
        <w:t xml:space="preserve"> </w:t>
      </w:r>
      <w:r>
        <w:rPr>
          <w:sz w:val="24"/>
        </w:rPr>
        <w:t>caso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65"/>
          <w:sz w:val="24"/>
        </w:rPr>
        <w:t xml:space="preserve"> </w:t>
      </w:r>
      <w:r>
        <w:rPr>
          <w:sz w:val="24"/>
        </w:rPr>
        <w:t>que,</w:t>
      </w:r>
      <w:r>
        <w:rPr>
          <w:spacing w:val="-6"/>
          <w:sz w:val="24"/>
        </w:rPr>
        <w:t xml:space="preserve"> </w:t>
      </w:r>
      <w:r>
        <w:rPr>
          <w:sz w:val="24"/>
        </w:rPr>
        <w:t>etc.),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concesión</w:t>
      </w:r>
      <w:r>
        <w:rPr>
          <w:spacing w:val="-5"/>
          <w:sz w:val="24"/>
        </w:rPr>
        <w:t xml:space="preserve"> </w:t>
      </w:r>
      <w:r>
        <w:rPr>
          <w:sz w:val="24"/>
        </w:rPr>
        <w:t>(aunque,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pesar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que,</w:t>
      </w:r>
      <w:r>
        <w:rPr>
          <w:spacing w:val="-6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bien,</w:t>
      </w:r>
      <w:r>
        <w:rPr>
          <w:spacing w:val="-6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finalidad</w:t>
      </w:r>
      <w:r>
        <w:rPr>
          <w:spacing w:val="-5"/>
          <w:sz w:val="24"/>
        </w:rPr>
        <w:t xml:space="preserve"> </w:t>
      </w:r>
      <w:r>
        <w:rPr>
          <w:sz w:val="24"/>
        </w:rPr>
        <w:t>(para</w:t>
      </w:r>
      <w:r>
        <w:rPr>
          <w:spacing w:val="-6"/>
          <w:sz w:val="24"/>
        </w:rPr>
        <w:t xml:space="preserve"> </w:t>
      </w:r>
      <w:r>
        <w:rPr>
          <w:sz w:val="24"/>
        </w:rPr>
        <w:t>que,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fin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que,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etc.).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acumulación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subordinadas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este</w:t>
      </w:r>
      <w:r>
        <w:rPr>
          <w:spacing w:val="-16"/>
          <w:sz w:val="24"/>
        </w:rPr>
        <w:t xml:space="preserve"> </w:t>
      </w:r>
      <w:r>
        <w:rPr>
          <w:sz w:val="24"/>
        </w:rPr>
        <w:t>tipo</w:t>
      </w:r>
      <w:r>
        <w:rPr>
          <w:spacing w:val="-15"/>
          <w:sz w:val="24"/>
        </w:rPr>
        <w:t xml:space="preserve"> </w:t>
      </w:r>
      <w:r>
        <w:rPr>
          <w:sz w:val="24"/>
        </w:rPr>
        <w:t>dificulta</w:t>
      </w:r>
      <w:r>
        <w:rPr>
          <w:spacing w:val="-15"/>
          <w:sz w:val="24"/>
        </w:rPr>
        <w:t xml:space="preserve"> </w:t>
      </w:r>
      <w:r>
        <w:rPr>
          <w:sz w:val="24"/>
        </w:rPr>
        <w:t>el</w:t>
      </w:r>
      <w:r>
        <w:rPr>
          <w:spacing w:val="-16"/>
          <w:sz w:val="24"/>
        </w:rPr>
        <w:t xml:space="preserve"> </w:t>
      </w:r>
      <w:r>
        <w:rPr>
          <w:sz w:val="24"/>
        </w:rPr>
        <w:t>seguimiento</w:t>
      </w:r>
      <w:r>
        <w:rPr>
          <w:spacing w:val="-64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hilo</w:t>
      </w:r>
      <w:r>
        <w:rPr>
          <w:spacing w:val="-8"/>
          <w:sz w:val="24"/>
        </w:rPr>
        <w:t xml:space="preserve"> </w:t>
      </w:r>
      <w:r>
        <w:rPr>
          <w:sz w:val="24"/>
        </w:rPr>
        <w:t>argumentativo.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estos</w:t>
      </w:r>
      <w:r>
        <w:rPr>
          <w:spacing w:val="-7"/>
          <w:sz w:val="24"/>
        </w:rPr>
        <w:t xml:space="preserve"> </w:t>
      </w:r>
      <w:r>
        <w:rPr>
          <w:sz w:val="24"/>
        </w:rPr>
        <w:t>casos,</w:t>
      </w:r>
      <w:r>
        <w:rPr>
          <w:spacing w:val="-8"/>
          <w:sz w:val="24"/>
        </w:rPr>
        <w:t xml:space="preserve"> </w:t>
      </w:r>
      <w:r>
        <w:rPr>
          <w:sz w:val="24"/>
        </w:rPr>
        <w:t>resulta</w:t>
      </w:r>
      <w:r>
        <w:rPr>
          <w:spacing w:val="-7"/>
          <w:sz w:val="24"/>
        </w:rPr>
        <w:t xml:space="preserve"> </w:t>
      </w:r>
      <w:r>
        <w:rPr>
          <w:sz w:val="24"/>
        </w:rPr>
        <w:t>recomendable</w:t>
      </w:r>
      <w:r>
        <w:rPr>
          <w:spacing w:val="-8"/>
          <w:sz w:val="24"/>
        </w:rPr>
        <w:t xml:space="preserve"> </w:t>
      </w:r>
      <w:r>
        <w:rPr>
          <w:sz w:val="24"/>
        </w:rPr>
        <w:t>dividir</w:t>
      </w:r>
      <w:r>
        <w:rPr>
          <w:spacing w:val="-7"/>
          <w:sz w:val="24"/>
        </w:rPr>
        <w:t xml:space="preserve"> </w:t>
      </w:r>
      <w:r>
        <w:rPr>
          <w:sz w:val="24"/>
        </w:rPr>
        <w:t>la</w:t>
      </w:r>
      <w:r>
        <w:rPr>
          <w:spacing w:val="-8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7"/>
          <w:sz w:val="24"/>
        </w:rPr>
        <w:t xml:space="preserve"> </w:t>
      </w:r>
      <w:r>
        <w:rPr>
          <w:sz w:val="24"/>
        </w:rPr>
        <w:t>en</w:t>
      </w:r>
      <w:r>
        <w:rPr>
          <w:spacing w:val="-65"/>
          <w:sz w:val="24"/>
        </w:rPr>
        <w:t xml:space="preserve"> </w:t>
      </w:r>
      <w:r>
        <w:rPr>
          <w:sz w:val="24"/>
        </w:rPr>
        <w:t>distintas</w:t>
      </w:r>
      <w:r>
        <w:rPr>
          <w:spacing w:val="-8"/>
          <w:sz w:val="24"/>
        </w:rPr>
        <w:t xml:space="preserve"> </w:t>
      </w:r>
      <w:r>
        <w:rPr>
          <w:sz w:val="24"/>
        </w:rPr>
        <w:t>oraciones</w:t>
      </w:r>
      <w:r>
        <w:rPr>
          <w:spacing w:val="-8"/>
          <w:sz w:val="24"/>
        </w:rPr>
        <w:t xml:space="preserve"> </w:t>
      </w:r>
      <w:r>
        <w:rPr>
          <w:sz w:val="24"/>
        </w:rPr>
        <w:t>independientes</w:t>
      </w:r>
      <w:r>
        <w:rPr>
          <w:spacing w:val="-8"/>
          <w:sz w:val="24"/>
        </w:rPr>
        <w:t xml:space="preserve"> </w:t>
      </w:r>
      <w:r>
        <w:rPr>
          <w:sz w:val="24"/>
        </w:rPr>
        <w:t>dentro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mismo</w:t>
      </w:r>
      <w:r>
        <w:rPr>
          <w:spacing w:val="-7"/>
          <w:sz w:val="24"/>
        </w:rPr>
        <w:t xml:space="preserve"> </w:t>
      </w:r>
      <w:r>
        <w:rPr>
          <w:sz w:val="24"/>
        </w:rPr>
        <w:t>párrafo.</w:t>
      </w:r>
    </w:p>
    <w:p w14:paraId="5652AE11" w14:textId="77777777" w:rsidR="004F7B77" w:rsidRDefault="004F7B77">
      <w:pPr>
        <w:pStyle w:val="Textoindependiente"/>
        <w:spacing w:before="11"/>
        <w:rPr>
          <w:sz w:val="27"/>
        </w:rPr>
      </w:pPr>
    </w:p>
    <w:p w14:paraId="3CECB81D" w14:textId="77777777"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line="271" w:lineRule="auto"/>
        <w:ind w:right="247"/>
        <w:jc w:val="both"/>
        <w:rPr>
          <w:sz w:val="24"/>
        </w:rPr>
      </w:pPr>
      <w:r>
        <w:rPr>
          <w:sz w:val="24"/>
        </w:rPr>
        <w:t>Es necesario que las oraciones subordinadas vayan acompañadas de una oración</w:t>
      </w:r>
      <w:r>
        <w:rPr>
          <w:spacing w:val="1"/>
          <w:sz w:val="24"/>
        </w:rPr>
        <w:t xml:space="preserve"> </w:t>
      </w:r>
      <w:r>
        <w:rPr>
          <w:sz w:val="24"/>
        </w:rPr>
        <w:t>principal que contenga un verbo conjugado, el cual ofrezca la información necesaria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1"/>
          <w:sz w:val="24"/>
        </w:rPr>
        <w:t xml:space="preserve"> </w:t>
      </w:r>
      <w:r>
        <w:rPr>
          <w:sz w:val="24"/>
        </w:rPr>
        <w:t>y tiemp</w:t>
      </w:r>
      <w:r>
        <w:rPr>
          <w:sz w:val="24"/>
        </w:rPr>
        <w:t>o.</w:t>
      </w:r>
    </w:p>
    <w:p w14:paraId="606006A0" w14:textId="77777777" w:rsidR="004F7B77" w:rsidRDefault="004F7B77">
      <w:pPr>
        <w:pStyle w:val="Textoindependiente"/>
        <w:spacing w:before="6"/>
        <w:rPr>
          <w:sz w:val="27"/>
        </w:rPr>
      </w:pPr>
    </w:p>
    <w:p w14:paraId="5EEB1D03" w14:textId="77777777" w:rsidR="004F7B77" w:rsidRDefault="00F264A1">
      <w:pPr>
        <w:pStyle w:val="Prrafodelista"/>
        <w:numPr>
          <w:ilvl w:val="1"/>
          <w:numId w:val="14"/>
        </w:numPr>
        <w:tabs>
          <w:tab w:val="left" w:pos="1220"/>
        </w:tabs>
        <w:spacing w:line="271" w:lineRule="auto"/>
        <w:ind w:right="248"/>
        <w:jc w:val="both"/>
        <w:rPr>
          <w:sz w:val="24"/>
        </w:rPr>
      </w:pP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problema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5"/>
          <w:sz w:val="24"/>
        </w:rPr>
        <w:t xml:space="preserve"> </w:t>
      </w:r>
      <w:r>
        <w:rPr>
          <w:sz w:val="24"/>
        </w:rPr>
        <w:t>oraciones</w:t>
      </w:r>
      <w:r>
        <w:rPr>
          <w:spacing w:val="-5"/>
          <w:sz w:val="24"/>
        </w:rPr>
        <w:t xml:space="preserve"> </w:t>
      </w:r>
      <w:r>
        <w:rPr>
          <w:sz w:val="24"/>
        </w:rPr>
        <w:t>subordinadas</w:t>
      </w:r>
      <w:r>
        <w:rPr>
          <w:spacing w:val="-5"/>
          <w:sz w:val="24"/>
        </w:rPr>
        <w:t xml:space="preserve"> </w:t>
      </w:r>
      <w:r>
        <w:rPr>
          <w:sz w:val="24"/>
        </w:rPr>
        <w:t>sin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5"/>
          <w:sz w:val="24"/>
        </w:rPr>
        <w:t xml:space="preserve"> </w:t>
      </w:r>
      <w:r>
        <w:rPr>
          <w:sz w:val="24"/>
        </w:rPr>
        <w:t>oración</w:t>
      </w:r>
      <w:r>
        <w:rPr>
          <w:spacing w:val="-5"/>
          <w:sz w:val="24"/>
        </w:rPr>
        <w:t xml:space="preserve"> </w:t>
      </w:r>
      <w:r>
        <w:rPr>
          <w:sz w:val="24"/>
        </w:rPr>
        <w:t>principal</w:t>
      </w:r>
      <w:r>
        <w:rPr>
          <w:spacing w:val="-5"/>
          <w:sz w:val="24"/>
        </w:rPr>
        <w:t xml:space="preserve"> </w:t>
      </w:r>
      <w:r>
        <w:rPr>
          <w:sz w:val="24"/>
        </w:rPr>
        <w:t>puede</w:t>
      </w:r>
      <w:r>
        <w:rPr>
          <w:spacing w:val="-5"/>
          <w:sz w:val="24"/>
        </w:rPr>
        <w:t xml:space="preserve"> </w:t>
      </w:r>
      <w:r>
        <w:rPr>
          <w:sz w:val="24"/>
        </w:rPr>
        <w:t>resumirse</w:t>
      </w:r>
      <w:r>
        <w:rPr>
          <w:spacing w:val="-64"/>
          <w:sz w:val="24"/>
        </w:rPr>
        <w:t xml:space="preserve"> </w:t>
      </w:r>
      <w:r>
        <w:rPr>
          <w:sz w:val="24"/>
        </w:rPr>
        <w:t>del siguiente modo: las oraciones con formas no personales (infinitivo, gerundio y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participio)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o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encabezadas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nexos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subordinantes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(pronombres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relativos,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conjunciones</w:t>
      </w:r>
      <w:r>
        <w:rPr>
          <w:spacing w:val="-64"/>
          <w:sz w:val="24"/>
        </w:rPr>
        <w:t xml:space="preserve"> </w:t>
      </w:r>
      <w:r>
        <w:rPr>
          <w:sz w:val="24"/>
        </w:rPr>
        <w:t>y locuciones conjuntivas) no pueden aparecer solas tras un punto. En esos casos, lo</w:t>
      </w:r>
      <w:r>
        <w:rPr>
          <w:spacing w:val="1"/>
          <w:sz w:val="24"/>
        </w:rPr>
        <w:t xml:space="preserve"> </w:t>
      </w:r>
      <w:r>
        <w:rPr>
          <w:sz w:val="24"/>
        </w:rPr>
        <w:t>más</w:t>
      </w:r>
      <w:r>
        <w:rPr>
          <w:spacing w:val="8"/>
          <w:sz w:val="24"/>
        </w:rPr>
        <w:t xml:space="preserve"> </w:t>
      </w:r>
      <w:r>
        <w:rPr>
          <w:sz w:val="24"/>
        </w:rPr>
        <w:t>recomendable</w:t>
      </w:r>
      <w:r>
        <w:rPr>
          <w:spacing w:val="9"/>
          <w:sz w:val="24"/>
        </w:rPr>
        <w:t xml:space="preserve"> </w:t>
      </w:r>
      <w:r>
        <w:rPr>
          <w:sz w:val="24"/>
        </w:rPr>
        <w:t>es</w:t>
      </w:r>
      <w:r>
        <w:rPr>
          <w:spacing w:val="9"/>
          <w:sz w:val="24"/>
        </w:rPr>
        <w:t xml:space="preserve"> </w:t>
      </w:r>
      <w:r>
        <w:rPr>
          <w:sz w:val="24"/>
        </w:rPr>
        <w:t>iniciar</w:t>
      </w:r>
      <w:r>
        <w:rPr>
          <w:spacing w:val="9"/>
          <w:sz w:val="24"/>
        </w:rPr>
        <w:t xml:space="preserve"> </w:t>
      </w:r>
      <w:r>
        <w:rPr>
          <w:sz w:val="24"/>
        </w:rPr>
        <w:t>una</w:t>
      </w:r>
      <w:r>
        <w:rPr>
          <w:spacing w:val="9"/>
          <w:sz w:val="24"/>
        </w:rPr>
        <w:t xml:space="preserve"> </w:t>
      </w:r>
      <w:r>
        <w:rPr>
          <w:sz w:val="24"/>
        </w:rPr>
        <w:t>nueva</w:t>
      </w:r>
      <w:r>
        <w:rPr>
          <w:spacing w:val="8"/>
          <w:sz w:val="24"/>
        </w:rPr>
        <w:t xml:space="preserve"> </w:t>
      </w:r>
      <w:r>
        <w:rPr>
          <w:sz w:val="24"/>
        </w:rPr>
        <w:t>oración</w:t>
      </w:r>
      <w:r>
        <w:rPr>
          <w:spacing w:val="9"/>
          <w:sz w:val="24"/>
        </w:rPr>
        <w:t xml:space="preserve"> </w:t>
      </w:r>
      <w:r>
        <w:rPr>
          <w:sz w:val="24"/>
        </w:rPr>
        <w:t>(tras</w:t>
      </w:r>
      <w:r>
        <w:rPr>
          <w:spacing w:val="9"/>
          <w:sz w:val="24"/>
        </w:rPr>
        <w:t xml:space="preserve"> </w:t>
      </w:r>
      <w:r>
        <w:rPr>
          <w:sz w:val="24"/>
        </w:rPr>
        <w:t>punto</w:t>
      </w:r>
      <w:r>
        <w:rPr>
          <w:spacing w:val="9"/>
          <w:sz w:val="24"/>
        </w:rPr>
        <w:t xml:space="preserve"> </w:t>
      </w:r>
      <w:r>
        <w:rPr>
          <w:sz w:val="24"/>
        </w:rPr>
        <w:t>y</w:t>
      </w:r>
      <w:r>
        <w:rPr>
          <w:spacing w:val="9"/>
          <w:sz w:val="24"/>
        </w:rPr>
        <w:t xml:space="preserve"> </w:t>
      </w:r>
      <w:r>
        <w:rPr>
          <w:sz w:val="24"/>
        </w:rPr>
        <w:t>seguido)</w:t>
      </w:r>
      <w:r>
        <w:rPr>
          <w:spacing w:val="8"/>
          <w:sz w:val="24"/>
        </w:rPr>
        <w:t xml:space="preserve"> </w:t>
      </w:r>
      <w:r>
        <w:rPr>
          <w:sz w:val="24"/>
        </w:rPr>
        <w:t>con</w:t>
      </w:r>
      <w:r>
        <w:rPr>
          <w:spacing w:val="9"/>
          <w:sz w:val="24"/>
        </w:rPr>
        <w:t xml:space="preserve"> </w:t>
      </w:r>
      <w:r>
        <w:rPr>
          <w:sz w:val="24"/>
        </w:rPr>
        <w:t>un</w:t>
      </w:r>
      <w:r>
        <w:rPr>
          <w:spacing w:val="9"/>
          <w:sz w:val="24"/>
        </w:rPr>
        <w:t xml:space="preserve"> </w:t>
      </w:r>
      <w:r>
        <w:rPr>
          <w:sz w:val="24"/>
        </w:rPr>
        <w:t>verbo</w:t>
      </w:r>
    </w:p>
    <w:p w14:paraId="7CC4E3B6" w14:textId="77777777" w:rsidR="004F7B77" w:rsidRDefault="004F7B77">
      <w:pPr>
        <w:spacing w:line="271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2860C557" w14:textId="77777777" w:rsidR="004F7B77" w:rsidRDefault="00F264A1">
      <w:pPr>
        <w:pStyle w:val="Textoindependiente"/>
        <w:spacing w:before="29" w:line="271" w:lineRule="auto"/>
        <w:ind w:left="1310"/>
      </w:pPr>
      <w:r>
        <w:lastRenderedPageBreak/>
        <w:t>conjugado</w:t>
      </w:r>
      <w:r>
        <w:rPr>
          <w:spacing w:val="3"/>
        </w:rPr>
        <w:t xml:space="preserve"> </w:t>
      </w:r>
      <w:r>
        <w:t>y,</w:t>
      </w:r>
      <w:r>
        <w:rPr>
          <w:spacing w:val="4"/>
        </w:rPr>
        <w:t xml:space="preserve"> </w:t>
      </w:r>
      <w:r>
        <w:t>si</w:t>
      </w:r>
      <w:r>
        <w:rPr>
          <w:spacing w:val="3"/>
        </w:rPr>
        <w:t xml:space="preserve"> </w:t>
      </w:r>
      <w:r>
        <w:t>es</w:t>
      </w:r>
      <w:r>
        <w:rPr>
          <w:spacing w:val="4"/>
        </w:rPr>
        <w:t xml:space="preserve"> </w:t>
      </w:r>
      <w:r>
        <w:t>necesario,</w:t>
      </w:r>
      <w:r>
        <w:rPr>
          <w:spacing w:val="4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conector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subordinante</w:t>
      </w:r>
      <w:r>
        <w:rPr>
          <w:spacing w:val="4"/>
        </w:rPr>
        <w:t xml:space="preserve"> </w:t>
      </w:r>
      <w:r>
        <w:t>(por</w:t>
      </w:r>
      <w:r>
        <w:rPr>
          <w:spacing w:val="4"/>
        </w:rPr>
        <w:t xml:space="preserve"> </w:t>
      </w:r>
      <w:r>
        <w:t>lo</w:t>
      </w:r>
      <w:r>
        <w:rPr>
          <w:spacing w:val="3"/>
        </w:rPr>
        <w:t xml:space="preserve"> </w:t>
      </w:r>
      <w:r>
        <w:t>tanto,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obstante,</w:t>
      </w:r>
      <w:r>
        <w:rPr>
          <w:spacing w:val="-63"/>
        </w:rPr>
        <w:t xml:space="preserve"> </w:t>
      </w:r>
      <w:r>
        <w:t>asimismo,</w:t>
      </w:r>
      <w:r>
        <w:rPr>
          <w:spacing w:val="-16"/>
        </w:rPr>
        <w:t xml:space="preserve"> </w:t>
      </w:r>
      <w:r>
        <w:t>etc.),</w:t>
      </w:r>
      <w:r>
        <w:rPr>
          <w:spacing w:val="-15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considera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contenido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oración</w:t>
      </w:r>
      <w:r>
        <w:rPr>
          <w:spacing w:val="-15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información</w:t>
      </w:r>
      <w:r>
        <w:rPr>
          <w:spacing w:val="-15"/>
        </w:rPr>
        <w:t xml:space="preserve"> </w:t>
      </w:r>
      <w:r>
        <w:t>principal.</w:t>
      </w:r>
    </w:p>
    <w:p w14:paraId="237F56C6" w14:textId="77777777" w:rsidR="004F7B77" w:rsidRDefault="004F7B77">
      <w:pPr>
        <w:pStyle w:val="Textoindependiente"/>
        <w:spacing w:before="5"/>
        <w:rPr>
          <w:sz w:val="27"/>
        </w:rPr>
      </w:pPr>
    </w:p>
    <w:p w14:paraId="6730BE4C" w14:textId="77777777" w:rsidR="004F7B77" w:rsidRDefault="00F264A1">
      <w:pPr>
        <w:pStyle w:val="Prrafodelista"/>
        <w:numPr>
          <w:ilvl w:val="2"/>
          <w:numId w:val="14"/>
        </w:numPr>
        <w:tabs>
          <w:tab w:val="left" w:pos="1310"/>
        </w:tabs>
        <w:spacing w:line="271" w:lineRule="auto"/>
        <w:ind w:right="159"/>
        <w:jc w:val="both"/>
        <w:rPr>
          <w:sz w:val="24"/>
        </w:rPr>
      </w:pPr>
      <w:r>
        <w:rPr>
          <w:sz w:val="24"/>
        </w:rPr>
        <w:t>Como</w:t>
      </w:r>
      <w:r>
        <w:rPr>
          <w:spacing w:val="-5"/>
          <w:sz w:val="24"/>
        </w:rPr>
        <w:t xml:space="preserve"> </w:t>
      </w:r>
      <w:r>
        <w:rPr>
          <w:sz w:val="24"/>
        </w:rPr>
        <w:t>ya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mencionó,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problema,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menor</w:t>
      </w:r>
      <w:r>
        <w:rPr>
          <w:spacing w:val="-4"/>
          <w:sz w:val="24"/>
        </w:rPr>
        <w:t xml:space="preserve"> </w:t>
      </w:r>
      <w:r>
        <w:rPr>
          <w:sz w:val="24"/>
        </w:rPr>
        <w:t>importancia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comprensión,</w:t>
      </w:r>
      <w:r>
        <w:rPr>
          <w:spacing w:val="-5"/>
          <w:sz w:val="24"/>
        </w:rPr>
        <w:t xml:space="preserve"> </w:t>
      </w:r>
      <w:r>
        <w:rPr>
          <w:sz w:val="24"/>
        </w:rPr>
        <w:t>es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4"/>
          <w:sz w:val="24"/>
        </w:rPr>
        <w:t xml:space="preserve"> </w:t>
      </w:r>
      <w:r>
        <w:rPr>
          <w:spacing w:val="-3"/>
          <w:sz w:val="24"/>
        </w:rPr>
        <w:t>segmentación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inadecuada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oraciones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con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marcas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subordinación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que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presentan</w:t>
      </w:r>
      <w:r>
        <w:rPr>
          <w:spacing w:val="-64"/>
          <w:sz w:val="24"/>
        </w:rPr>
        <w:t xml:space="preserve"> </w:t>
      </w:r>
      <w:r>
        <w:rPr>
          <w:sz w:val="24"/>
        </w:rPr>
        <w:t>desgajadas</w:t>
      </w:r>
      <w:r>
        <w:rPr>
          <w:spacing w:val="-11"/>
          <w:sz w:val="24"/>
        </w:rPr>
        <w:t xml:space="preserve"> </w:t>
      </w:r>
      <w:r>
        <w:rPr>
          <w:sz w:val="24"/>
        </w:rPr>
        <w:t>–separadas</w:t>
      </w:r>
      <w:r>
        <w:rPr>
          <w:spacing w:val="-11"/>
          <w:sz w:val="24"/>
        </w:rPr>
        <w:t xml:space="preserve"> </w:t>
      </w:r>
      <w:r>
        <w:rPr>
          <w:sz w:val="24"/>
        </w:rPr>
        <w:t>mediante</w:t>
      </w:r>
      <w:r>
        <w:rPr>
          <w:spacing w:val="-11"/>
          <w:sz w:val="24"/>
        </w:rPr>
        <w:t xml:space="preserve"> </w:t>
      </w:r>
      <w:r>
        <w:rPr>
          <w:sz w:val="24"/>
        </w:rPr>
        <w:t>puntuación</w:t>
      </w:r>
      <w:r>
        <w:rPr>
          <w:spacing w:val="-11"/>
          <w:sz w:val="24"/>
        </w:rPr>
        <w:t xml:space="preserve"> </w:t>
      </w:r>
      <w:r>
        <w:rPr>
          <w:sz w:val="24"/>
        </w:rPr>
        <w:t>fuerte-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una</w:t>
      </w:r>
      <w:r>
        <w:rPr>
          <w:spacing w:val="-11"/>
          <w:sz w:val="24"/>
        </w:rPr>
        <w:t xml:space="preserve"> </w:t>
      </w:r>
      <w:r>
        <w:rPr>
          <w:sz w:val="24"/>
        </w:rPr>
        <w:t>frase</w:t>
      </w:r>
      <w:r>
        <w:rPr>
          <w:spacing w:val="-11"/>
          <w:sz w:val="24"/>
        </w:rPr>
        <w:t xml:space="preserve"> </w:t>
      </w:r>
      <w:r>
        <w:rPr>
          <w:sz w:val="24"/>
        </w:rPr>
        <w:t>principal.</w:t>
      </w:r>
    </w:p>
    <w:p w14:paraId="540157AE" w14:textId="77777777" w:rsidR="004F7B77" w:rsidRDefault="00F264A1">
      <w:pPr>
        <w:pStyle w:val="Textoindependiente"/>
        <w:spacing w:before="28" w:line="680" w:lineRule="exact"/>
        <w:ind w:left="429" w:right="8482"/>
      </w:pPr>
      <w:r>
        <w:t>Lenguaje claro</w:t>
      </w:r>
      <w:r>
        <w:rPr>
          <w:spacing w:val="1"/>
        </w:rPr>
        <w:t xml:space="preserve"> </w:t>
      </w:r>
      <w:r>
        <w:rPr>
          <w:spacing w:val="-1"/>
        </w:rPr>
        <w:t>Versión</w:t>
      </w:r>
      <w:r>
        <w:rPr>
          <w:spacing w:val="-11"/>
        </w:rPr>
        <w:t xml:space="preserve"> </w:t>
      </w:r>
      <w:r>
        <w:rPr>
          <w:spacing w:val="-1"/>
        </w:rPr>
        <w:t>original</w:t>
      </w:r>
    </w:p>
    <w:p w14:paraId="528D8188" w14:textId="77777777" w:rsidR="004F7B77" w:rsidRDefault="00F264A1">
      <w:pPr>
        <w:pStyle w:val="Textoindependiente"/>
        <w:spacing w:line="258" w:lineRule="exact"/>
        <w:ind w:left="429"/>
        <w:jc w:val="both"/>
      </w:pPr>
      <w:r>
        <w:t>“Indica</w:t>
      </w:r>
      <w:r>
        <w:rPr>
          <w:spacing w:val="13"/>
        </w:rPr>
        <w:t xml:space="preserve"> </w:t>
      </w:r>
      <w:r>
        <w:t>que</w:t>
      </w:r>
      <w:r>
        <w:rPr>
          <w:spacing w:val="78"/>
        </w:rPr>
        <w:t xml:space="preserve"> </w:t>
      </w:r>
      <w:r>
        <w:t>le</w:t>
      </w:r>
      <w:r>
        <w:rPr>
          <w:spacing w:val="78"/>
        </w:rPr>
        <w:t xml:space="preserve"> </w:t>
      </w:r>
      <w:r>
        <w:t>es</w:t>
      </w:r>
      <w:r>
        <w:rPr>
          <w:spacing w:val="78"/>
        </w:rPr>
        <w:t xml:space="preserve"> </w:t>
      </w:r>
      <w:r>
        <w:t>interesante</w:t>
      </w:r>
      <w:r>
        <w:rPr>
          <w:spacing w:val="78"/>
        </w:rPr>
        <w:t xml:space="preserve"> </w:t>
      </w:r>
      <w:r>
        <w:t>que</w:t>
      </w:r>
      <w:r>
        <w:rPr>
          <w:spacing w:val="79"/>
        </w:rPr>
        <w:t xml:space="preserve"> </w:t>
      </w:r>
      <w:r>
        <w:t>los</w:t>
      </w:r>
      <w:r>
        <w:rPr>
          <w:spacing w:val="78"/>
        </w:rPr>
        <w:t xml:space="preserve"> </w:t>
      </w:r>
      <w:r>
        <w:t>testigos</w:t>
      </w:r>
      <w:r>
        <w:rPr>
          <w:spacing w:val="78"/>
        </w:rPr>
        <w:t xml:space="preserve"> </w:t>
      </w:r>
      <w:r>
        <w:t>de</w:t>
      </w:r>
      <w:r>
        <w:rPr>
          <w:spacing w:val="78"/>
        </w:rPr>
        <w:t xml:space="preserve"> </w:t>
      </w:r>
      <w:r>
        <w:t>la</w:t>
      </w:r>
      <w:r>
        <w:rPr>
          <w:spacing w:val="79"/>
        </w:rPr>
        <w:t xml:space="preserve"> </w:t>
      </w:r>
      <w:r>
        <w:t>defensa</w:t>
      </w:r>
      <w:r>
        <w:rPr>
          <w:spacing w:val="78"/>
        </w:rPr>
        <w:t xml:space="preserve"> </w:t>
      </w:r>
      <w:r>
        <w:t>sean</w:t>
      </w:r>
      <w:r>
        <w:rPr>
          <w:spacing w:val="78"/>
        </w:rPr>
        <w:t xml:space="preserve"> </w:t>
      </w:r>
      <w:r>
        <w:t>familiares,</w:t>
      </w:r>
      <w:r>
        <w:rPr>
          <w:spacing w:val="79"/>
        </w:rPr>
        <w:t xml:space="preserve"> </w:t>
      </w:r>
      <w:r>
        <w:t>quiénes</w:t>
      </w:r>
    </w:p>
    <w:p w14:paraId="19AF17A6" w14:textId="77777777" w:rsidR="004F7B77" w:rsidRDefault="00F264A1">
      <w:pPr>
        <w:pStyle w:val="Textoindependiente"/>
        <w:spacing w:before="58" w:line="290" w:lineRule="auto"/>
        <w:ind w:left="429" w:right="155"/>
        <w:jc w:val="both"/>
      </w:pPr>
      <w:r>
        <w:t>altruistamente indican haber regalado gran parte del valor del inmueble, situación que es</w:t>
      </w:r>
      <w:r>
        <w:rPr>
          <w:spacing w:val="1"/>
        </w:rPr>
        <w:t xml:space="preserve"> </w:t>
      </w:r>
      <w:r>
        <w:t>altamente cuestionable, y que extrañamente también el menaje de casa supuestamente fue</w:t>
      </w:r>
      <w:r>
        <w:rPr>
          <w:spacing w:val="1"/>
        </w:rPr>
        <w:t xml:space="preserve"> </w:t>
      </w:r>
      <w:r>
        <w:t>regalado al demandado Jiménez Rodríguez, por lo que pareciera que ella nunca ap</w:t>
      </w:r>
      <w:r>
        <w:t>ortó nada,</w:t>
      </w:r>
      <w:r>
        <w:rPr>
          <w:spacing w:val="-64"/>
        </w:rPr>
        <w:t xml:space="preserve"> </w:t>
      </w:r>
      <w:r>
        <w:t>situación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así.”</w:t>
      </w:r>
      <w:r>
        <w:rPr>
          <w:spacing w:val="-2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agraria).</w:t>
      </w:r>
    </w:p>
    <w:p w14:paraId="6D2AFB97" w14:textId="77777777" w:rsidR="004F7B77" w:rsidRDefault="004F7B77">
      <w:pPr>
        <w:pStyle w:val="Textoindependiente"/>
        <w:spacing w:before="1"/>
      </w:pPr>
    </w:p>
    <w:p w14:paraId="2502CA37" w14:textId="77777777" w:rsidR="004F7B77" w:rsidRDefault="00F264A1">
      <w:pPr>
        <w:pStyle w:val="Textoindependiente"/>
        <w:ind w:left="429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77146B48" w14:textId="77777777" w:rsidR="004F7B77" w:rsidRDefault="00F264A1">
      <w:pPr>
        <w:pStyle w:val="Textoindependiente"/>
        <w:spacing w:before="58" w:line="290" w:lineRule="auto"/>
        <w:ind w:left="429" w:right="155"/>
        <w:jc w:val="both"/>
      </w:pPr>
      <w:r>
        <w:t>Indica que le es interesante que los testigos de la defensa sean familiares. Además, estos</w:t>
      </w:r>
      <w:r>
        <w:rPr>
          <w:spacing w:val="1"/>
        </w:rPr>
        <w:t xml:space="preserve"> </w:t>
      </w:r>
      <w:r>
        <w:t>altruistamente indican haber regalado gran parte del valor del inmueble,</w:t>
      </w:r>
      <w:r>
        <w:t xml:space="preserve"> situación que es</w:t>
      </w:r>
      <w:r>
        <w:rPr>
          <w:spacing w:val="1"/>
        </w:rPr>
        <w:t xml:space="preserve"> </w:t>
      </w:r>
      <w:r>
        <w:rPr>
          <w:spacing w:val="-1"/>
        </w:rPr>
        <w:t>altamente</w:t>
      </w:r>
      <w:r>
        <w:rPr>
          <w:spacing w:val="-29"/>
        </w:rPr>
        <w:t xml:space="preserve"> </w:t>
      </w:r>
      <w:r>
        <w:rPr>
          <w:spacing w:val="-1"/>
        </w:rPr>
        <w:t>cuestionable.</w:t>
      </w:r>
      <w:r>
        <w:rPr>
          <w:spacing w:val="-33"/>
        </w:rPr>
        <w:t xml:space="preserve"> </w:t>
      </w:r>
      <w:r>
        <w:rPr>
          <w:spacing w:val="-1"/>
        </w:rPr>
        <w:t>También,</w:t>
      </w:r>
      <w:r>
        <w:rPr>
          <w:spacing w:val="-29"/>
        </w:rPr>
        <w:t xml:space="preserve"> </w:t>
      </w:r>
      <w:r>
        <w:rPr>
          <w:spacing w:val="-1"/>
        </w:rPr>
        <w:t>el</w:t>
      </w:r>
      <w:r>
        <w:rPr>
          <w:spacing w:val="-28"/>
        </w:rPr>
        <w:t xml:space="preserve"> </w:t>
      </w:r>
      <w:r>
        <w:rPr>
          <w:spacing w:val="-1"/>
        </w:rPr>
        <w:t>menaje</w:t>
      </w:r>
      <w:r>
        <w:rPr>
          <w:spacing w:val="-29"/>
        </w:rPr>
        <w:t xml:space="preserve"> </w:t>
      </w:r>
      <w:r>
        <w:rPr>
          <w:spacing w:val="-1"/>
        </w:rPr>
        <w:t>de</w:t>
      </w:r>
      <w:r>
        <w:rPr>
          <w:spacing w:val="-29"/>
        </w:rPr>
        <w:t xml:space="preserve"> </w:t>
      </w:r>
      <w:r>
        <w:rPr>
          <w:spacing w:val="-1"/>
        </w:rPr>
        <w:t>casa</w:t>
      </w:r>
      <w:r>
        <w:rPr>
          <w:spacing w:val="-28"/>
        </w:rPr>
        <w:t xml:space="preserve"> </w:t>
      </w:r>
      <w:r>
        <w:rPr>
          <w:spacing w:val="-1"/>
        </w:rPr>
        <w:t>supuestamente</w:t>
      </w:r>
      <w:r>
        <w:rPr>
          <w:spacing w:val="-28"/>
        </w:rPr>
        <w:t xml:space="preserve"> </w:t>
      </w:r>
      <w:r>
        <w:t>fue</w:t>
      </w:r>
      <w:r>
        <w:rPr>
          <w:spacing w:val="-28"/>
        </w:rPr>
        <w:t xml:space="preserve"> </w:t>
      </w:r>
      <w:r>
        <w:t>regalado</w:t>
      </w:r>
      <w:r>
        <w:rPr>
          <w:spacing w:val="-28"/>
        </w:rPr>
        <w:t xml:space="preserve"> </w:t>
      </w:r>
      <w:r>
        <w:t>al</w:t>
      </w:r>
      <w:r>
        <w:rPr>
          <w:spacing w:val="-29"/>
        </w:rPr>
        <w:t xml:space="preserve"> </w:t>
      </w:r>
      <w:r>
        <w:t>demandado</w:t>
      </w:r>
      <w:r>
        <w:rPr>
          <w:spacing w:val="-64"/>
        </w:rPr>
        <w:t xml:space="preserve"> </w:t>
      </w:r>
      <w:r>
        <w:t>Jiménez</w:t>
      </w:r>
      <w:r>
        <w:rPr>
          <w:spacing w:val="-5"/>
        </w:rPr>
        <w:t xml:space="preserve"> </w:t>
      </w:r>
      <w:r>
        <w:t>Rodríguez.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pareciera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ella</w:t>
      </w:r>
      <w:r>
        <w:rPr>
          <w:spacing w:val="-5"/>
        </w:rPr>
        <w:t xml:space="preserve"> </w:t>
      </w:r>
      <w:r>
        <w:t>nunca</w:t>
      </w:r>
      <w:r>
        <w:rPr>
          <w:spacing w:val="-5"/>
        </w:rPr>
        <w:t xml:space="preserve"> </w:t>
      </w:r>
      <w:r>
        <w:t>aportó</w:t>
      </w:r>
      <w:r>
        <w:rPr>
          <w:spacing w:val="-4"/>
        </w:rPr>
        <w:t xml:space="preserve"> </w:t>
      </w:r>
      <w:r>
        <w:t>nada,</w:t>
      </w:r>
      <w:r>
        <w:rPr>
          <w:spacing w:val="-5"/>
        </w:rPr>
        <w:t xml:space="preserve"> </w:t>
      </w:r>
      <w:r>
        <w:t>situación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así.</w:t>
      </w:r>
    </w:p>
    <w:p w14:paraId="6564980C" w14:textId="77777777" w:rsidR="004F7B77" w:rsidRDefault="004F7B77">
      <w:pPr>
        <w:pStyle w:val="Textoindependiente"/>
        <w:spacing w:before="1"/>
      </w:pPr>
    </w:p>
    <w:p w14:paraId="5F29FDF7" w14:textId="77777777" w:rsidR="004F7B77" w:rsidRDefault="00F264A1">
      <w:pPr>
        <w:pStyle w:val="Textoindependiente"/>
        <w:ind w:left="429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6900E55D" w14:textId="77777777" w:rsidR="004F7B77" w:rsidRDefault="00F264A1">
      <w:pPr>
        <w:pStyle w:val="Textoindependiente"/>
        <w:spacing w:before="58" w:line="290" w:lineRule="auto"/>
        <w:ind w:left="429" w:right="156"/>
        <w:jc w:val="both"/>
      </w:pPr>
      <w:r>
        <w:t xml:space="preserve">“Considera </w:t>
      </w:r>
      <w:proofErr w:type="gramStart"/>
      <w:r>
        <w:t>que</w:t>
      </w:r>
      <w:proofErr w:type="gramEnd"/>
      <w:r>
        <w:t xml:space="preserve"> en el presente caso, la sección fiscalizadora trata de crear artificialmente las</w:t>
      </w:r>
      <w:r>
        <w:rPr>
          <w:spacing w:val="1"/>
        </w:rPr>
        <w:t xml:space="preserve"> </w:t>
      </w:r>
      <w:r>
        <w:t>condiciones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hacer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determinación</w:t>
      </w:r>
      <w:r>
        <w:rPr>
          <w:spacing w:val="-9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base</w:t>
      </w:r>
      <w:r>
        <w:rPr>
          <w:spacing w:val="-11"/>
        </w:rPr>
        <w:t xml:space="preserve"> </w:t>
      </w:r>
      <w:r>
        <w:t>presunta,</w:t>
      </w:r>
      <w:r>
        <w:rPr>
          <w:spacing w:val="-11"/>
        </w:rPr>
        <w:t xml:space="preserve"> </w:t>
      </w:r>
      <w:r>
        <w:t>buscando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ello</w:t>
      </w:r>
      <w:r>
        <w:rPr>
          <w:spacing w:val="-11"/>
        </w:rPr>
        <w:t xml:space="preserve"> </w:t>
      </w:r>
      <w:r>
        <w:t>presumir</w:t>
      </w:r>
      <w:r>
        <w:rPr>
          <w:spacing w:val="-11"/>
        </w:rPr>
        <w:t xml:space="preserve"> </w:t>
      </w:r>
      <w:r>
        <w:t>o</w:t>
      </w:r>
      <w:r>
        <w:rPr>
          <w:spacing w:val="-64"/>
        </w:rPr>
        <w:t xml:space="preserve"> </w:t>
      </w:r>
      <w:r>
        <w:t>conjeturar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existencia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operación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préstamo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excede</w:t>
      </w:r>
      <w:r>
        <w:rPr>
          <w:spacing w:val="-16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mucho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vínculo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realidad</w:t>
      </w:r>
      <w:r>
        <w:rPr>
          <w:spacing w:val="-16"/>
        </w:rPr>
        <w:t xml:space="preserve"> </w:t>
      </w:r>
      <w:r>
        <w:rPr>
          <w:spacing w:val="-1"/>
        </w:rPr>
        <w:t>existía,</w:t>
      </w:r>
      <w:r>
        <w:rPr>
          <w:spacing w:val="-15"/>
        </w:rPr>
        <w:t xml:space="preserve"> </w:t>
      </w:r>
      <w:r>
        <w:rPr>
          <w:spacing w:val="-1"/>
        </w:rPr>
        <w:t>para</w:t>
      </w:r>
      <w:r>
        <w:rPr>
          <w:spacing w:val="-16"/>
        </w:rPr>
        <w:t xml:space="preserve"> </w:t>
      </w:r>
      <w:r>
        <w:rPr>
          <w:spacing w:val="-1"/>
        </w:rPr>
        <w:t>entonces</w:t>
      </w:r>
      <w:r>
        <w:rPr>
          <w:spacing w:val="-15"/>
        </w:rPr>
        <w:t xml:space="preserve"> </w:t>
      </w:r>
      <w:r>
        <w:rPr>
          <w:spacing w:val="-1"/>
        </w:rPr>
        <w:t>aplicar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5"/>
        </w:rPr>
        <w:t xml:space="preserve"> </w:t>
      </w:r>
      <w:r>
        <w:rPr>
          <w:spacing w:val="-1"/>
        </w:rPr>
        <w:t>renta</w:t>
      </w:r>
      <w:r>
        <w:rPr>
          <w:spacing w:val="-16"/>
        </w:rPr>
        <w:t xml:space="preserve"> </w:t>
      </w:r>
      <w:r>
        <w:rPr>
          <w:spacing w:val="-1"/>
        </w:rPr>
        <w:t>neta</w:t>
      </w:r>
      <w:r>
        <w:rPr>
          <w:spacing w:val="-15"/>
        </w:rPr>
        <w:t xml:space="preserve"> </w:t>
      </w:r>
      <w:r>
        <w:rPr>
          <w:spacing w:val="-1"/>
        </w:rPr>
        <w:t>presuntiva”.</w:t>
      </w:r>
      <w:r>
        <w:rPr>
          <w:spacing w:val="-16"/>
        </w:rPr>
        <w:t xml:space="preserve"> </w:t>
      </w:r>
      <w:r>
        <w:t>(Tomada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materia</w:t>
      </w:r>
      <w:r>
        <w:rPr>
          <w:spacing w:val="-16"/>
        </w:rPr>
        <w:t xml:space="preserve"> </w:t>
      </w:r>
      <w:r>
        <w:t>laboral).</w:t>
      </w:r>
    </w:p>
    <w:p w14:paraId="626C0B8E" w14:textId="77777777" w:rsidR="004F7B77" w:rsidRDefault="004F7B77">
      <w:pPr>
        <w:pStyle w:val="Textoindependiente"/>
        <w:spacing w:before="6"/>
        <w:rPr>
          <w:sz w:val="28"/>
        </w:rPr>
      </w:pPr>
    </w:p>
    <w:p w14:paraId="66044091" w14:textId="77777777" w:rsidR="004F7B77" w:rsidRDefault="00F264A1">
      <w:pPr>
        <w:pStyle w:val="Textoindependiente"/>
        <w:ind w:left="429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4C2DEFCA" w14:textId="77777777" w:rsidR="004F7B77" w:rsidRDefault="00F264A1">
      <w:pPr>
        <w:pStyle w:val="Textoindependiente"/>
        <w:spacing w:before="58" w:line="290" w:lineRule="auto"/>
        <w:ind w:left="429" w:right="156"/>
        <w:jc w:val="both"/>
      </w:pPr>
      <w:r>
        <w:t xml:space="preserve">Considera </w:t>
      </w:r>
      <w:proofErr w:type="gramStart"/>
      <w:r>
        <w:t>que</w:t>
      </w:r>
      <w:proofErr w:type="gramEnd"/>
      <w:r>
        <w:t xml:space="preserve"> en el presente caso, la sección fiscalizadora trata de crear artificialmente las</w:t>
      </w:r>
      <w:r>
        <w:rPr>
          <w:spacing w:val="1"/>
        </w:rPr>
        <w:t xml:space="preserve"> </w:t>
      </w:r>
      <w:r>
        <w:t>condiciones</w:t>
      </w:r>
      <w:r>
        <w:rPr>
          <w:spacing w:val="-1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hacer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determinación</w:t>
      </w:r>
      <w:r>
        <w:rPr>
          <w:spacing w:val="-12"/>
        </w:rPr>
        <w:t xml:space="preserve"> </w:t>
      </w:r>
      <w:r>
        <w:t>sobre</w:t>
      </w:r>
      <w:r>
        <w:rPr>
          <w:spacing w:val="-13"/>
        </w:rPr>
        <w:t xml:space="preserve"> </w:t>
      </w:r>
      <w:r>
        <w:t>base</w:t>
      </w:r>
      <w:r>
        <w:rPr>
          <w:spacing w:val="-12"/>
        </w:rPr>
        <w:t xml:space="preserve"> </w:t>
      </w:r>
      <w:r>
        <w:t>presunta.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forma,</w:t>
      </w:r>
      <w:r>
        <w:rPr>
          <w:spacing w:val="-12"/>
        </w:rPr>
        <w:t xml:space="preserve"> </w:t>
      </w:r>
      <w:r>
        <w:t>busca</w:t>
      </w:r>
      <w:r>
        <w:rPr>
          <w:spacing w:val="-13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ello</w:t>
      </w:r>
      <w:r>
        <w:rPr>
          <w:spacing w:val="-64"/>
        </w:rPr>
        <w:t xml:space="preserve"> </w:t>
      </w:r>
      <w:r>
        <w:t>presumir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conjeturar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existencia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operación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préstamo.</w:t>
      </w:r>
      <w:r>
        <w:rPr>
          <w:spacing w:val="-14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obstante,</w:t>
      </w:r>
      <w:r>
        <w:rPr>
          <w:spacing w:val="-15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operación</w:t>
      </w:r>
      <w:r>
        <w:rPr>
          <w:spacing w:val="-64"/>
        </w:rPr>
        <w:t xml:space="preserve"> </w:t>
      </w:r>
      <w:r>
        <w:t>excede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mucho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vínculo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realidad</w:t>
      </w:r>
      <w:r>
        <w:rPr>
          <w:spacing w:val="-3"/>
        </w:rPr>
        <w:t xml:space="preserve"> </w:t>
      </w:r>
      <w:r>
        <w:t>existía,</w:t>
      </w:r>
      <w:r>
        <w:rPr>
          <w:spacing w:val="-3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aplicar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renta</w:t>
      </w:r>
      <w:r>
        <w:rPr>
          <w:spacing w:val="-3"/>
        </w:rPr>
        <w:t xml:space="preserve"> </w:t>
      </w:r>
      <w:r>
        <w:t>neta</w:t>
      </w:r>
      <w:r>
        <w:rPr>
          <w:spacing w:val="-3"/>
        </w:rPr>
        <w:t xml:space="preserve"> </w:t>
      </w:r>
      <w:r>
        <w:t>presuntiva.</w:t>
      </w:r>
    </w:p>
    <w:p w14:paraId="1954EE8E" w14:textId="77777777" w:rsidR="004F7B77" w:rsidRDefault="004F7B77">
      <w:pPr>
        <w:pStyle w:val="Textoindependiente"/>
        <w:spacing w:before="5"/>
        <w:rPr>
          <w:sz w:val="28"/>
        </w:rPr>
      </w:pPr>
    </w:p>
    <w:p w14:paraId="6A506CB7" w14:textId="77777777" w:rsidR="004F7B77" w:rsidRDefault="00F264A1">
      <w:pPr>
        <w:pStyle w:val="Textoindependiente"/>
        <w:spacing w:before="1"/>
        <w:ind w:left="429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2A678BFD" w14:textId="77777777" w:rsidR="004F7B77" w:rsidRDefault="00F264A1">
      <w:pPr>
        <w:pStyle w:val="Textoindependiente"/>
        <w:spacing w:before="58" w:line="290" w:lineRule="auto"/>
        <w:ind w:left="429" w:right="156"/>
        <w:jc w:val="both"/>
      </w:pPr>
      <w:r>
        <w:t>Dentro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cinco</w:t>
      </w:r>
      <w:r>
        <w:rPr>
          <w:spacing w:val="-16"/>
        </w:rPr>
        <w:t xml:space="preserve"> </w:t>
      </w:r>
      <w:r>
        <w:t>días</w:t>
      </w:r>
      <w:r>
        <w:rPr>
          <w:spacing w:val="-15"/>
        </w:rPr>
        <w:t xml:space="preserve"> </w:t>
      </w:r>
      <w:r>
        <w:t>hábiles</w:t>
      </w:r>
      <w:r>
        <w:rPr>
          <w:spacing w:val="-16"/>
        </w:rPr>
        <w:t xml:space="preserve"> </w:t>
      </w:r>
      <w:r>
        <w:t>siguientes,</w:t>
      </w:r>
      <w:r>
        <w:rPr>
          <w:spacing w:val="-15"/>
        </w:rPr>
        <w:t xml:space="preserve"> </w:t>
      </w:r>
      <w:r>
        <w:t>contados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notificación,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contribuyente</w:t>
      </w:r>
      <w:r>
        <w:rPr>
          <w:spacing w:val="-64"/>
        </w:rPr>
        <w:t xml:space="preserve"> </w:t>
      </w:r>
      <w:r>
        <w:t>o el responsable puede impugnar por escrito ante el Concejo, las observaciones o los cargos;</w:t>
      </w:r>
      <w:r>
        <w:rPr>
          <w:spacing w:val="-64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ese</w:t>
      </w:r>
      <w:r>
        <w:rPr>
          <w:spacing w:val="24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t>debe</w:t>
      </w:r>
      <w:r>
        <w:rPr>
          <w:spacing w:val="24"/>
        </w:rPr>
        <w:t xml:space="preserve"> </w:t>
      </w:r>
      <w:r>
        <w:t>señalar</w:t>
      </w:r>
      <w:r>
        <w:rPr>
          <w:spacing w:val="24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hechos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normas</w:t>
      </w:r>
      <w:r>
        <w:rPr>
          <w:spacing w:val="24"/>
        </w:rPr>
        <w:t xml:space="preserve"> </w:t>
      </w:r>
      <w:r>
        <w:t>legales</w:t>
      </w:r>
      <w:r>
        <w:rPr>
          <w:spacing w:val="24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fundamentan</w:t>
      </w:r>
      <w:r>
        <w:rPr>
          <w:spacing w:val="24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t>reclamo</w:t>
      </w:r>
      <w:r>
        <w:rPr>
          <w:spacing w:val="24"/>
        </w:rPr>
        <w:t xml:space="preserve"> </w:t>
      </w:r>
      <w:r>
        <w:t>y</w:t>
      </w:r>
    </w:p>
    <w:p w14:paraId="617224C7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72F9C526" w14:textId="77777777" w:rsidR="004F7B77" w:rsidRDefault="00F264A1">
      <w:pPr>
        <w:pStyle w:val="Textoindependiente"/>
        <w:spacing w:before="29" w:line="290" w:lineRule="auto"/>
        <w:ind w:left="340" w:right="248"/>
        <w:jc w:val="both"/>
      </w:pPr>
      <w:r>
        <w:lastRenderedPageBreak/>
        <w:t>alegar las defensas que considere pertinentes, proporcionando u</w:t>
      </w:r>
      <w:r>
        <w:t xml:space="preserve"> ofreciendo las pruebas</w:t>
      </w:r>
      <w:r>
        <w:rPr>
          <w:spacing w:val="1"/>
        </w:rPr>
        <w:t xml:space="preserve"> </w:t>
      </w:r>
      <w:r>
        <w:t>respectivas.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civil).</w:t>
      </w:r>
    </w:p>
    <w:p w14:paraId="730D415B" w14:textId="77777777" w:rsidR="004F7B77" w:rsidRDefault="004F7B77">
      <w:pPr>
        <w:pStyle w:val="Textoindependiente"/>
        <w:spacing w:before="3"/>
      </w:pPr>
    </w:p>
    <w:p w14:paraId="5E913851" w14:textId="77777777"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042A69CD" w14:textId="77777777"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Dentro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cinco</w:t>
      </w:r>
      <w:r>
        <w:rPr>
          <w:spacing w:val="-16"/>
        </w:rPr>
        <w:t xml:space="preserve"> </w:t>
      </w:r>
      <w:r>
        <w:t>días</w:t>
      </w:r>
      <w:r>
        <w:rPr>
          <w:spacing w:val="-15"/>
        </w:rPr>
        <w:t xml:space="preserve"> </w:t>
      </w:r>
      <w:r>
        <w:t>hábiles</w:t>
      </w:r>
      <w:r>
        <w:rPr>
          <w:spacing w:val="-16"/>
        </w:rPr>
        <w:t xml:space="preserve"> </w:t>
      </w:r>
      <w:r>
        <w:t>siguientes,</w:t>
      </w:r>
      <w:r>
        <w:rPr>
          <w:spacing w:val="-15"/>
        </w:rPr>
        <w:t xml:space="preserve"> </w:t>
      </w:r>
      <w:r>
        <w:t>contados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notificación,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contribuyente</w:t>
      </w:r>
      <w:r>
        <w:rPr>
          <w:spacing w:val="-64"/>
        </w:rPr>
        <w:t xml:space="preserve"> </w:t>
      </w:r>
      <w:r>
        <w:t>o el responsable puede impugnar por escrito ante el Concejo, las observaciones o los cargos.</w:t>
      </w:r>
      <w:r>
        <w:rPr>
          <w:spacing w:val="-64"/>
        </w:rPr>
        <w:t xml:space="preserve"> </w:t>
      </w:r>
      <w:r>
        <w:t>En ese caso, debe señalar los hechos y las normas legales que fundamentan su reclamo.</w:t>
      </w:r>
      <w:r>
        <w:rPr>
          <w:spacing w:val="1"/>
        </w:rPr>
        <w:t xml:space="preserve"> </w:t>
      </w:r>
      <w:r>
        <w:t xml:space="preserve">Asimismo, debe alegar las defensas que considere pertinentes, proporcionando </w:t>
      </w:r>
      <w:r>
        <w:t>u ofreciendo</w:t>
      </w:r>
      <w:r>
        <w:rPr>
          <w:spacing w:val="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pruebas</w:t>
      </w:r>
      <w:r>
        <w:rPr>
          <w:spacing w:val="-1"/>
        </w:rPr>
        <w:t xml:space="preserve"> </w:t>
      </w:r>
      <w:r>
        <w:t>respectivas.</w:t>
      </w:r>
    </w:p>
    <w:p w14:paraId="6A297FF0" w14:textId="77777777" w:rsidR="004F7B77" w:rsidRDefault="004F7B77">
      <w:pPr>
        <w:pStyle w:val="Textoindependiente"/>
      </w:pPr>
    </w:p>
    <w:p w14:paraId="551E094E" w14:textId="77777777"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7C57DD7C" w14:textId="77777777"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“Opina que es obvio que no haya vestigios de los cultivos del actor con un reconocimiento</w:t>
      </w:r>
      <w:r>
        <w:rPr>
          <w:spacing w:val="1"/>
        </w:rPr>
        <w:t xml:space="preserve"> </w:t>
      </w:r>
      <w:r>
        <w:rPr>
          <w:spacing w:val="-1"/>
        </w:rPr>
        <w:t>judicial</w:t>
      </w:r>
      <w:r>
        <w:rPr>
          <w:spacing w:val="-20"/>
        </w:rPr>
        <w:t xml:space="preserve"> </w:t>
      </w:r>
      <w:r>
        <w:rPr>
          <w:spacing w:val="-1"/>
        </w:rPr>
        <w:t>tan</w:t>
      </w:r>
      <w:r>
        <w:rPr>
          <w:spacing w:val="-20"/>
        </w:rPr>
        <w:t xml:space="preserve"> </w:t>
      </w:r>
      <w:r>
        <w:rPr>
          <w:spacing w:val="-1"/>
        </w:rPr>
        <w:t>tardío,</w:t>
      </w:r>
      <w:r>
        <w:rPr>
          <w:spacing w:val="-20"/>
        </w:rPr>
        <w:t xml:space="preserve"> </w:t>
      </w:r>
      <w:r>
        <w:rPr>
          <w:spacing w:val="-1"/>
        </w:rPr>
        <w:t>por</w:t>
      </w:r>
      <w:r>
        <w:rPr>
          <w:spacing w:val="-20"/>
        </w:rPr>
        <w:t xml:space="preserve"> </w:t>
      </w:r>
      <w:r>
        <w:rPr>
          <w:spacing w:val="-1"/>
        </w:rPr>
        <w:t>lo</w:t>
      </w:r>
      <w:r>
        <w:rPr>
          <w:spacing w:val="-20"/>
        </w:rPr>
        <w:t xml:space="preserve"> </w:t>
      </w:r>
      <w:r>
        <w:rPr>
          <w:spacing w:val="-1"/>
        </w:rPr>
        <w:t>que</w:t>
      </w:r>
      <w:r>
        <w:rPr>
          <w:spacing w:val="-20"/>
        </w:rPr>
        <w:t xml:space="preserve"> </w:t>
      </w:r>
      <w:r>
        <w:rPr>
          <w:spacing w:val="-1"/>
        </w:rPr>
        <w:t>debe</w:t>
      </w:r>
      <w:r>
        <w:rPr>
          <w:spacing w:val="-20"/>
        </w:rPr>
        <w:t xml:space="preserve"> </w:t>
      </w:r>
      <w:r>
        <w:rPr>
          <w:spacing w:val="-1"/>
        </w:rPr>
        <w:t>analizarse</w:t>
      </w:r>
      <w:r>
        <w:rPr>
          <w:spacing w:val="-20"/>
        </w:rPr>
        <w:t xml:space="preserve"> </w:t>
      </w:r>
      <w:r>
        <w:rPr>
          <w:spacing w:val="-1"/>
        </w:rPr>
        <w:t>las</w:t>
      </w:r>
      <w:r>
        <w:rPr>
          <w:spacing w:val="-20"/>
        </w:rPr>
        <w:t xml:space="preserve"> </w:t>
      </w:r>
      <w:r>
        <w:rPr>
          <w:spacing w:val="-1"/>
        </w:rPr>
        <w:t>deposiciones</w:t>
      </w:r>
      <w:r>
        <w:rPr>
          <w:spacing w:val="-20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los</w:t>
      </w:r>
      <w:r>
        <w:rPr>
          <w:spacing w:val="-20"/>
        </w:rPr>
        <w:t xml:space="preserve"> </w:t>
      </w:r>
      <w:r>
        <w:t>testigos,</w:t>
      </w:r>
      <w:r>
        <w:rPr>
          <w:spacing w:val="-20"/>
        </w:rPr>
        <w:t xml:space="preserve"> </w:t>
      </w:r>
      <w:r>
        <w:t>quienes</w:t>
      </w:r>
      <w:r>
        <w:rPr>
          <w:spacing w:val="-20"/>
        </w:rPr>
        <w:t xml:space="preserve"> </w:t>
      </w:r>
      <w:r>
        <w:t>acreditan</w:t>
      </w:r>
      <w:r>
        <w:rPr>
          <w:spacing w:val="-65"/>
        </w:rPr>
        <w:t xml:space="preserve"> </w:t>
      </w:r>
      <w:r>
        <w:t>que la dem</w:t>
      </w:r>
      <w:r>
        <w:t>andada destruyó los cultivos de maíz, ayote y plátano, una vez que desalojó a la</w:t>
      </w:r>
      <w:r>
        <w:rPr>
          <w:spacing w:val="1"/>
        </w:rPr>
        <w:t xml:space="preserve"> </w:t>
      </w:r>
      <w:r>
        <w:t>actora”.</w:t>
      </w:r>
      <w:r>
        <w:rPr>
          <w:spacing w:val="-2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agraria).</w:t>
      </w:r>
    </w:p>
    <w:p w14:paraId="51D8CA51" w14:textId="77777777" w:rsidR="004F7B77" w:rsidRDefault="004F7B77">
      <w:pPr>
        <w:pStyle w:val="Textoindependiente"/>
        <w:spacing w:before="1"/>
      </w:pPr>
    </w:p>
    <w:p w14:paraId="04D67167" w14:textId="77777777"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lenguaje</w:t>
      </w:r>
      <w:r>
        <w:rPr>
          <w:spacing w:val="-8"/>
        </w:rPr>
        <w:t xml:space="preserve"> </w:t>
      </w:r>
      <w:r>
        <w:t>claro</w:t>
      </w:r>
    </w:p>
    <w:p w14:paraId="31C92614" w14:textId="77777777" w:rsidR="004F7B77" w:rsidRDefault="00F264A1">
      <w:pPr>
        <w:pStyle w:val="Textoindependiente"/>
        <w:spacing w:before="58" w:line="290" w:lineRule="auto"/>
        <w:ind w:left="340" w:right="246"/>
        <w:jc w:val="both"/>
      </w:pPr>
      <w:r>
        <w:t>Opina que es obvio que no haya vestigios de los cultivos del actor con un reconocimiento</w:t>
      </w:r>
      <w:r>
        <w:rPr>
          <w:spacing w:val="1"/>
        </w:rPr>
        <w:t xml:space="preserve"> </w:t>
      </w:r>
      <w:r>
        <w:t>judicial tan tardío, por lo que debe analizarse las deposiciones de los testigos. Además, estos</w:t>
      </w:r>
      <w:r>
        <w:rPr>
          <w:spacing w:val="-64"/>
        </w:rPr>
        <w:t xml:space="preserve"> </w:t>
      </w:r>
      <w:r>
        <w:t>acreditan que la demandada destruyó los cultivos de maíz, ayote y plátano, una vez que</w:t>
      </w:r>
      <w:r>
        <w:rPr>
          <w:spacing w:val="1"/>
        </w:rPr>
        <w:t xml:space="preserve"> </w:t>
      </w:r>
      <w:r>
        <w:t>desalojó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actora.</w:t>
      </w:r>
    </w:p>
    <w:p w14:paraId="0CC6A6CF" w14:textId="77777777" w:rsidR="004F7B77" w:rsidRDefault="004F7B77">
      <w:pPr>
        <w:pStyle w:val="Textoindependiente"/>
        <w:spacing w:before="9"/>
        <w:rPr>
          <w:sz w:val="23"/>
        </w:rPr>
      </w:pPr>
    </w:p>
    <w:p w14:paraId="3BFA0900" w14:textId="77777777" w:rsidR="004F7B77" w:rsidRDefault="00F264A1">
      <w:pPr>
        <w:pStyle w:val="Ttulo3"/>
        <w:numPr>
          <w:ilvl w:val="0"/>
          <w:numId w:val="20"/>
        </w:numPr>
        <w:tabs>
          <w:tab w:val="left" w:pos="1059"/>
          <w:tab w:val="left" w:pos="1060"/>
        </w:tabs>
        <w:ind w:left="1060" w:hanging="720"/>
        <w:jc w:val="left"/>
      </w:pPr>
      <w:r>
        <w:rPr>
          <w:color w:val="231F20"/>
        </w:rPr>
        <w:t>Concordancia de género y número</w:t>
      </w:r>
    </w:p>
    <w:p w14:paraId="02380884" w14:textId="77777777" w:rsidR="004F7B77" w:rsidRDefault="00F264A1">
      <w:pPr>
        <w:pStyle w:val="Textoindependiente"/>
        <w:spacing w:before="310" w:line="290" w:lineRule="auto"/>
        <w:ind w:left="340" w:right="246"/>
        <w:jc w:val="both"/>
      </w:pPr>
      <w:r>
        <w:t>La concordancia es la coincidencia obligada de determinados elementos de la oración y parte</w:t>
      </w:r>
      <w:r>
        <w:rPr>
          <w:spacing w:val="-6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dos</w:t>
      </w:r>
      <w:r>
        <w:rPr>
          <w:spacing w:val="15"/>
        </w:rPr>
        <w:t xml:space="preserve"> </w:t>
      </w:r>
      <w:r>
        <w:t>tipos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concor</w:t>
      </w:r>
      <w:r>
        <w:t>dancia,</w:t>
      </w:r>
      <w:r>
        <w:rPr>
          <w:spacing w:val="15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nominal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hace</w:t>
      </w:r>
      <w:r>
        <w:rPr>
          <w:spacing w:val="15"/>
        </w:rPr>
        <w:t xml:space="preserve"> </w:t>
      </w:r>
      <w:r>
        <w:t>referencia</w:t>
      </w:r>
      <w:r>
        <w:rPr>
          <w:spacing w:val="15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t>género</w:t>
      </w:r>
      <w:r>
        <w:rPr>
          <w:spacing w:val="15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número,</w:t>
      </w:r>
      <w:r>
        <w:rPr>
          <w:spacing w:val="15"/>
        </w:rPr>
        <w:t xml:space="preserve"> </w:t>
      </w:r>
      <w:r>
        <w:t>es</w:t>
      </w:r>
      <w:r>
        <w:rPr>
          <w:spacing w:val="15"/>
        </w:rPr>
        <w:t xml:space="preserve"> </w:t>
      </w:r>
      <w:r>
        <w:t>decir,</w:t>
      </w:r>
      <w:r>
        <w:rPr>
          <w:spacing w:val="-64"/>
        </w:rPr>
        <w:t xml:space="preserve"> </w:t>
      </w:r>
      <w:r>
        <w:t>la que guarda el sustantivo con el artículo o adjetivo que le acompaña; así mismo, la relación</w:t>
      </w:r>
      <w:r>
        <w:rPr>
          <w:spacing w:val="1"/>
        </w:rPr>
        <w:t xml:space="preserve"> </w:t>
      </w:r>
      <w:r>
        <w:t>del pronombre con su antecedente o consecuente y el sujeto con su atributo o participio del</w:t>
      </w:r>
      <w:r>
        <w:rPr>
          <w:spacing w:val="1"/>
        </w:rPr>
        <w:t xml:space="preserve"> </w:t>
      </w:r>
      <w:r>
        <w:t>verbo. En la misma línea, la concordancia también puede ser verbal, es decir, entre número y</w:t>
      </w:r>
      <w:r>
        <w:rPr>
          <w:spacing w:val="-64"/>
        </w:rPr>
        <w:t xml:space="preserve"> </w:t>
      </w:r>
      <w:r>
        <w:t>persona,</w:t>
      </w:r>
      <w:r>
        <w:rPr>
          <w:spacing w:val="-2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verbo y sujeto.</w:t>
      </w:r>
    </w:p>
    <w:p w14:paraId="3AAB5651" w14:textId="77777777" w:rsidR="004F7B77" w:rsidRDefault="004F7B77">
      <w:pPr>
        <w:pStyle w:val="Textoindependiente"/>
        <w:spacing w:before="10"/>
        <w:rPr>
          <w:sz w:val="22"/>
        </w:rPr>
      </w:pPr>
    </w:p>
    <w:p w14:paraId="5A1B3B44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Veamos, en la concordancia entre el sujeto y verbo en la oración, aplica una regla simple: los</w:t>
      </w:r>
      <w:r>
        <w:rPr>
          <w:spacing w:val="-64"/>
        </w:rPr>
        <w:t xml:space="preserve"> </w:t>
      </w:r>
      <w:r>
        <w:t>rasgos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persona</w:t>
      </w:r>
      <w:r>
        <w:rPr>
          <w:spacing w:val="-13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número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susta</w:t>
      </w:r>
      <w:r>
        <w:t>ntivo</w:t>
      </w:r>
      <w:r>
        <w:rPr>
          <w:spacing w:val="-14"/>
        </w:rPr>
        <w:t xml:space="preserve"> </w:t>
      </w:r>
      <w:r>
        <w:t>deben</w:t>
      </w:r>
      <w:r>
        <w:rPr>
          <w:spacing w:val="-13"/>
        </w:rPr>
        <w:t xml:space="preserve"> </w:t>
      </w:r>
      <w:r>
        <w:t>coincidir</w:t>
      </w:r>
      <w:r>
        <w:rPr>
          <w:spacing w:val="-13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verbo</w:t>
      </w:r>
      <w:r>
        <w:rPr>
          <w:spacing w:val="-14"/>
        </w:rPr>
        <w:t xml:space="preserve"> </w:t>
      </w:r>
      <w:r>
        <w:t>principal.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igual</w:t>
      </w:r>
      <w:r>
        <w:rPr>
          <w:spacing w:val="-65"/>
        </w:rPr>
        <w:t xml:space="preserve"> </w:t>
      </w:r>
      <w:r>
        <w:t>manera, en la concordancia entre el sujeto y el adjetivo, los rasgos deben concordar con el</w:t>
      </w:r>
      <w:r>
        <w:rPr>
          <w:spacing w:val="1"/>
        </w:rPr>
        <w:t xml:space="preserve"> </w:t>
      </w:r>
      <w:r>
        <w:t>número</w:t>
      </w:r>
      <w:r>
        <w:rPr>
          <w:spacing w:val="-2"/>
        </w:rPr>
        <w:t xml:space="preserve"> </w:t>
      </w:r>
      <w:r>
        <w:t>y el</w:t>
      </w:r>
      <w:r>
        <w:rPr>
          <w:spacing w:val="-1"/>
        </w:rPr>
        <w:t xml:space="preserve"> </w:t>
      </w:r>
      <w:r>
        <w:t>género.</w:t>
      </w:r>
    </w:p>
    <w:p w14:paraId="61BD8860" w14:textId="77777777" w:rsidR="004F7B77" w:rsidRDefault="004F7B77">
      <w:pPr>
        <w:pStyle w:val="Textoindependiente"/>
        <w:spacing w:before="1"/>
      </w:pPr>
    </w:p>
    <w:p w14:paraId="3F25C190" w14:textId="77777777" w:rsidR="004F7B77" w:rsidRDefault="00F264A1">
      <w:pPr>
        <w:pStyle w:val="Textoindependiente"/>
        <w:ind w:left="340"/>
      </w:pPr>
      <w:r>
        <w:t>Ejemplos</w:t>
      </w:r>
    </w:p>
    <w:p w14:paraId="267F805D" w14:textId="77777777" w:rsidR="004F7B77" w:rsidRDefault="004F7B77">
      <w:p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046C3B77" w14:textId="77777777" w:rsidR="004F7B77" w:rsidRDefault="00F264A1">
      <w:pPr>
        <w:pStyle w:val="Prrafodelista"/>
        <w:numPr>
          <w:ilvl w:val="1"/>
          <w:numId w:val="20"/>
        </w:numPr>
        <w:tabs>
          <w:tab w:val="left" w:pos="1353"/>
        </w:tabs>
        <w:spacing w:before="29" w:line="290" w:lineRule="auto"/>
        <w:ind w:left="1138" w:right="157" w:firstLine="0"/>
        <w:jc w:val="both"/>
        <w:rPr>
          <w:sz w:val="24"/>
        </w:rPr>
      </w:pPr>
      <w:r>
        <w:rPr>
          <w:sz w:val="24"/>
        </w:rPr>
        <w:lastRenderedPageBreak/>
        <w:t>Si se analiza y estudia el expediente, como es debido, se tiene clara la demanda.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agraria).</w:t>
      </w:r>
    </w:p>
    <w:p w14:paraId="4732093D" w14:textId="77777777" w:rsidR="004F7B77" w:rsidRDefault="00F264A1">
      <w:pPr>
        <w:pStyle w:val="Prrafodelista"/>
        <w:numPr>
          <w:ilvl w:val="1"/>
          <w:numId w:val="20"/>
        </w:numPr>
        <w:tabs>
          <w:tab w:val="left" w:pos="1384"/>
        </w:tabs>
        <w:spacing w:line="290" w:lineRule="auto"/>
        <w:ind w:left="1138" w:right="158" w:firstLine="0"/>
        <w:jc w:val="both"/>
        <w:rPr>
          <w:sz w:val="24"/>
        </w:rPr>
      </w:pPr>
      <w:r>
        <w:rPr>
          <w:sz w:val="24"/>
        </w:rPr>
        <w:t>En este caso, se había interpuesto la acción después de vencido el plazo, conforme</w:t>
      </w:r>
      <w:r>
        <w:rPr>
          <w:spacing w:val="1"/>
          <w:sz w:val="24"/>
        </w:rPr>
        <w:t xml:space="preserve"> </w:t>
      </w:r>
      <w:r>
        <w:rPr>
          <w:sz w:val="24"/>
        </w:rPr>
        <w:t>lo establecen los numerales 457, 458, 459 y 461 del anterior Código Procesal Civil.</w:t>
      </w:r>
      <w:r>
        <w:rPr>
          <w:spacing w:val="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agraria).</w:t>
      </w:r>
    </w:p>
    <w:p w14:paraId="65994E29" w14:textId="77777777" w:rsidR="004F7B77" w:rsidRDefault="004F7B77">
      <w:pPr>
        <w:pStyle w:val="Textoindependiente"/>
      </w:pPr>
    </w:p>
    <w:p w14:paraId="45587567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Tal</w:t>
      </w:r>
      <w:r>
        <w:rPr>
          <w:spacing w:val="-16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vimos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los</w:t>
      </w:r>
      <w:r>
        <w:rPr>
          <w:spacing w:val="-16"/>
        </w:rPr>
        <w:t xml:space="preserve"> </w:t>
      </w:r>
      <w:r>
        <w:t>ejemplos</w:t>
      </w:r>
      <w:r>
        <w:rPr>
          <w:spacing w:val="-15"/>
        </w:rPr>
        <w:t xml:space="preserve"> </w:t>
      </w:r>
      <w:r>
        <w:t>anteriores,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caso</w:t>
      </w:r>
      <w:r>
        <w:rPr>
          <w:spacing w:val="-15"/>
        </w:rPr>
        <w:t xml:space="preserve"> </w:t>
      </w:r>
      <w:r>
        <w:t>númer</w:t>
      </w:r>
      <w:r>
        <w:t>o</w:t>
      </w:r>
      <w:r>
        <w:rPr>
          <w:spacing w:val="-16"/>
        </w:rPr>
        <w:t xml:space="preserve"> </w:t>
      </w:r>
      <w:r>
        <w:t>dos,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concordancia</w:t>
      </w:r>
      <w:r>
        <w:rPr>
          <w:spacing w:val="-15"/>
        </w:rPr>
        <w:t xml:space="preserve"> </w:t>
      </w:r>
      <w:r>
        <w:t>verbal,</w:t>
      </w:r>
      <w:r>
        <w:rPr>
          <w:spacing w:val="-15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rasgos de persona y número deben concordar. En el ejemplo uno, por su parte, los rasgos de</w:t>
      </w:r>
      <w:r>
        <w:rPr>
          <w:spacing w:val="-64"/>
        </w:rPr>
        <w:t xml:space="preserve"> </w:t>
      </w:r>
      <w:r>
        <w:t>sujeto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adjetivo</w:t>
      </w:r>
      <w:r>
        <w:rPr>
          <w:spacing w:val="-4"/>
        </w:rPr>
        <w:t xml:space="preserve"> </w:t>
      </w:r>
      <w:r>
        <w:t>concuerdan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género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número,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decir,</w:t>
      </w:r>
      <w:r>
        <w:rPr>
          <w:spacing w:val="-4"/>
        </w:rPr>
        <w:t xml:space="preserve"> </w:t>
      </w:r>
      <w:r>
        <w:t>corresponden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concordancia</w:t>
      </w:r>
      <w:r>
        <w:rPr>
          <w:spacing w:val="-64"/>
        </w:rPr>
        <w:t xml:space="preserve"> </w:t>
      </w:r>
      <w:r>
        <w:t>nominal.</w:t>
      </w:r>
    </w:p>
    <w:p w14:paraId="6D9CC995" w14:textId="77777777" w:rsidR="004F7B77" w:rsidRDefault="004F7B77">
      <w:pPr>
        <w:pStyle w:val="Textoindependiente"/>
        <w:rPr>
          <w:sz w:val="23"/>
        </w:rPr>
      </w:pPr>
    </w:p>
    <w:p w14:paraId="32EE38D0" w14:textId="77777777" w:rsidR="004F7B77" w:rsidRDefault="00F264A1">
      <w:pPr>
        <w:pStyle w:val="Textoindependiente"/>
        <w:spacing w:before="1"/>
        <w:ind w:left="430"/>
        <w:jc w:val="both"/>
      </w:pPr>
      <w:r>
        <w:t>Errores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concordancia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lenguaje</w:t>
      </w:r>
      <w:r>
        <w:rPr>
          <w:spacing w:val="-3"/>
        </w:rPr>
        <w:t xml:space="preserve"> </w:t>
      </w:r>
      <w:r>
        <w:t>jurídico</w:t>
      </w:r>
    </w:p>
    <w:p w14:paraId="78065BC0" w14:textId="77777777" w:rsidR="004F7B77" w:rsidRDefault="004F7B77">
      <w:pPr>
        <w:pStyle w:val="Textoindependiente"/>
        <w:spacing w:before="5"/>
        <w:rPr>
          <w:sz w:val="29"/>
        </w:rPr>
      </w:pPr>
    </w:p>
    <w:p w14:paraId="26FACCF0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>Los</w:t>
      </w:r>
      <w:r>
        <w:rPr>
          <w:spacing w:val="1"/>
        </w:rPr>
        <w:t xml:space="preserve"> </w:t>
      </w:r>
      <w:r>
        <w:t>errores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concordancia</w:t>
      </w:r>
      <w:r>
        <w:rPr>
          <w:spacing w:val="66"/>
        </w:rPr>
        <w:t xml:space="preserve"> </w:t>
      </w:r>
      <w:r>
        <w:t>surgen</w:t>
      </w:r>
      <w:r>
        <w:rPr>
          <w:spacing w:val="67"/>
        </w:rPr>
        <w:t xml:space="preserve"> </w:t>
      </w:r>
      <w:r>
        <w:t>ante</w:t>
      </w:r>
      <w:r>
        <w:rPr>
          <w:spacing w:val="67"/>
        </w:rPr>
        <w:t xml:space="preserve"> </w:t>
      </w:r>
      <w:r>
        <w:t>una</w:t>
      </w:r>
      <w:r>
        <w:rPr>
          <w:spacing w:val="66"/>
        </w:rPr>
        <w:t xml:space="preserve"> </w:t>
      </w:r>
      <w:r>
        <w:t>interferencia</w:t>
      </w:r>
      <w:r>
        <w:rPr>
          <w:spacing w:val="67"/>
        </w:rPr>
        <w:t xml:space="preserve"> </w:t>
      </w:r>
      <w:r>
        <w:t>entre</w:t>
      </w:r>
      <w:r>
        <w:rPr>
          <w:spacing w:val="67"/>
        </w:rPr>
        <w:t xml:space="preserve"> </w:t>
      </w:r>
      <w:r>
        <w:t>elementos</w:t>
      </w:r>
      <w:r>
        <w:rPr>
          <w:spacing w:val="66"/>
        </w:rPr>
        <w:t xml:space="preserve"> </w:t>
      </w:r>
      <w:r>
        <w:t>contenidos</w:t>
      </w:r>
      <w:r>
        <w:rPr>
          <w:spacing w:val="-64"/>
        </w:rPr>
        <w:t xml:space="preserve"> </w:t>
      </w:r>
      <w:r>
        <w:t>en la misma oración, denotando el dominio nominal que tiene un elemento sobre otro o la</w:t>
      </w:r>
      <w:r>
        <w:rPr>
          <w:spacing w:val="1"/>
        </w:rPr>
        <w:t xml:space="preserve"> </w:t>
      </w:r>
      <w:r>
        <w:t>preponderancia que se desea dar. Los siguient</w:t>
      </w:r>
      <w:r>
        <w:t>es ejemplos pretenden demostrar los diversos</w:t>
      </w:r>
      <w:r>
        <w:rPr>
          <w:spacing w:val="-64"/>
        </w:rPr>
        <w:t xml:space="preserve"> </w:t>
      </w:r>
      <w:r>
        <w:t>errores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concordancia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pueden</w:t>
      </w:r>
      <w:r>
        <w:rPr>
          <w:spacing w:val="-2"/>
        </w:rPr>
        <w:t xml:space="preserve"> </w:t>
      </w:r>
      <w:r>
        <w:t>surgir 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textos</w:t>
      </w:r>
      <w:r>
        <w:rPr>
          <w:spacing w:val="-1"/>
        </w:rPr>
        <w:t xml:space="preserve"> </w:t>
      </w:r>
      <w:r>
        <w:t>jurídicos.</w:t>
      </w:r>
    </w:p>
    <w:p w14:paraId="7E94D426" w14:textId="77777777" w:rsidR="004F7B77" w:rsidRDefault="004F7B77">
      <w:pPr>
        <w:pStyle w:val="Textoindependiente"/>
        <w:spacing w:before="1"/>
      </w:pPr>
    </w:p>
    <w:p w14:paraId="2E9BA227" w14:textId="77777777" w:rsidR="004F7B77" w:rsidRDefault="00F264A1">
      <w:pPr>
        <w:pStyle w:val="Textoindependiente"/>
        <w:ind w:left="430"/>
        <w:jc w:val="both"/>
      </w:pPr>
      <w:r>
        <w:t>Error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número</w:t>
      </w:r>
    </w:p>
    <w:p w14:paraId="23A87ED2" w14:textId="77777777" w:rsidR="004F7B77" w:rsidRDefault="004F7B77">
      <w:pPr>
        <w:pStyle w:val="Textoindependiente"/>
        <w:spacing w:before="10"/>
        <w:rPr>
          <w:sz w:val="33"/>
        </w:rPr>
      </w:pPr>
    </w:p>
    <w:p w14:paraId="1216112A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739D27AF" w14:textId="77777777" w:rsidR="004F7B77" w:rsidRDefault="00F264A1">
      <w:pPr>
        <w:pStyle w:val="Textoindependiente"/>
        <w:spacing w:before="58" w:line="290" w:lineRule="auto"/>
        <w:ind w:left="430" w:right="155"/>
        <w:jc w:val="both"/>
      </w:pPr>
      <w:r>
        <w:t>La</w:t>
      </w:r>
      <w:r>
        <w:rPr>
          <w:spacing w:val="18"/>
        </w:rPr>
        <w:t xml:space="preserve"> </w:t>
      </w:r>
      <w:r>
        <w:t>licenciada</w:t>
      </w:r>
      <w:r>
        <w:rPr>
          <w:spacing w:val="18"/>
        </w:rPr>
        <w:t xml:space="preserve"> </w:t>
      </w:r>
      <w:r>
        <w:t>solicita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declare</w:t>
      </w:r>
      <w:r>
        <w:rPr>
          <w:spacing w:val="18"/>
        </w:rPr>
        <w:t xml:space="preserve"> </w:t>
      </w:r>
      <w:r>
        <w:t>sin</w:t>
      </w:r>
      <w:r>
        <w:rPr>
          <w:spacing w:val="19"/>
        </w:rPr>
        <w:t xml:space="preserve"> </w:t>
      </w:r>
      <w:r>
        <w:t>lugar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resolución</w:t>
      </w:r>
      <w:r>
        <w:rPr>
          <w:spacing w:val="19"/>
        </w:rPr>
        <w:t xml:space="preserve"> </w:t>
      </w:r>
      <w:r>
        <w:t>impugnada.</w:t>
      </w:r>
      <w:r>
        <w:rPr>
          <w:spacing w:val="6"/>
        </w:rPr>
        <w:t xml:space="preserve"> </w:t>
      </w:r>
      <w:r>
        <w:t>Aduce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resolución</w:t>
      </w:r>
      <w:r>
        <w:rPr>
          <w:spacing w:val="-64"/>
        </w:rPr>
        <w:t xml:space="preserve"> </w:t>
      </w:r>
      <w:r>
        <w:t>es clara en cuanto a los motivos por los que se revocó la sanción alternativa, señalando</w:t>
      </w:r>
      <w:r>
        <w:rPr>
          <w:spacing w:val="1"/>
        </w:rPr>
        <w:t xml:space="preserve"> </w:t>
      </w:r>
      <w:r>
        <w:t>fundamentalmente que el joven no tiene ninguna disposición de cumplir la misma, a pesar de</w:t>
      </w:r>
      <w:r>
        <w:rPr>
          <w:spacing w:val="-64"/>
        </w:rPr>
        <w:t xml:space="preserve"> </w:t>
      </w:r>
      <w:r>
        <w:t xml:space="preserve">que se le han dado la asistencia y ayuda necesaria para cumplir. (Tomada de </w:t>
      </w:r>
      <w:r>
        <w:t>materia penal</w:t>
      </w:r>
      <w:r>
        <w:rPr>
          <w:spacing w:val="1"/>
        </w:rPr>
        <w:t xml:space="preserve"> </w:t>
      </w:r>
      <w:r>
        <w:t>juvenil).</w:t>
      </w:r>
    </w:p>
    <w:p w14:paraId="6F0863F3" w14:textId="77777777" w:rsidR="004F7B77" w:rsidRDefault="004F7B77">
      <w:pPr>
        <w:pStyle w:val="Textoindependiente"/>
        <w:spacing w:before="4"/>
        <w:rPr>
          <w:sz w:val="28"/>
        </w:rPr>
      </w:pPr>
    </w:p>
    <w:p w14:paraId="2FEF5964" w14:textId="77777777" w:rsidR="004F7B77" w:rsidRDefault="00F264A1">
      <w:pPr>
        <w:pStyle w:val="Textoindependiente"/>
        <w:ind w:left="43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14:paraId="0C450B67" w14:textId="77777777" w:rsidR="004F7B77" w:rsidRDefault="00F264A1">
      <w:pPr>
        <w:pStyle w:val="Textoindependiente"/>
        <w:spacing w:before="58" w:line="290" w:lineRule="auto"/>
        <w:ind w:left="430" w:right="155"/>
        <w:jc w:val="both"/>
      </w:pP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licenciada</w:t>
      </w:r>
      <w:r>
        <w:rPr>
          <w:spacing w:val="-14"/>
        </w:rPr>
        <w:t xml:space="preserve"> </w:t>
      </w:r>
      <w:r>
        <w:rPr>
          <w:spacing w:val="-1"/>
        </w:rPr>
        <w:t>solicita</w:t>
      </w:r>
      <w:r>
        <w:rPr>
          <w:spacing w:val="-13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declare</w:t>
      </w:r>
      <w:r>
        <w:rPr>
          <w:spacing w:val="-13"/>
        </w:rPr>
        <w:t xml:space="preserve"> </w:t>
      </w:r>
      <w:r>
        <w:rPr>
          <w:spacing w:val="-1"/>
        </w:rPr>
        <w:t>sin</w:t>
      </w:r>
      <w:r>
        <w:rPr>
          <w:spacing w:val="-14"/>
        </w:rPr>
        <w:t xml:space="preserve"> </w:t>
      </w:r>
      <w:r>
        <w:rPr>
          <w:spacing w:val="-1"/>
        </w:rPr>
        <w:t>lugar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resolución</w:t>
      </w:r>
      <w:r>
        <w:rPr>
          <w:spacing w:val="-14"/>
        </w:rPr>
        <w:t xml:space="preserve"> </w:t>
      </w:r>
      <w:r>
        <w:t>impugnada.</w:t>
      </w:r>
      <w:r>
        <w:rPr>
          <w:spacing w:val="-27"/>
        </w:rPr>
        <w:t xml:space="preserve"> </w:t>
      </w:r>
      <w:r>
        <w:t>Aduce</w:t>
      </w:r>
      <w:r>
        <w:rPr>
          <w:spacing w:val="-13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resolución</w:t>
      </w:r>
      <w:r>
        <w:rPr>
          <w:spacing w:val="-64"/>
        </w:rPr>
        <w:t xml:space="preserve"> </w:t>
      </w:r>
      <w:r>
        <w:t>es clara en cuanto a los motivos por los que se revocó la sanción alternativa, señalando</w:t>
      </w:r>
      <w:r>
        <w:rPr>
          <w:spacing w:val="1"/>
        </w:rPr>
        <w:t xml:space="preserve"> </w:t>
      </w:r>
      <w:r>
        <w:t>fundamentalmente que el joven no tiene ninguna disposición de cumplir la misma, a pesar de</w:t>
      </w:r>
      <w:r>
        <w:rPr>
          <w:spacing w:val="-6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ha</w:t>
      </w:r>
      <w:r>
        <w:rPr>
          <w:spacing w:val="-1"/>
        </w:rPr>
        <w:t xml:space="preserve"> </w:t>
      </w:r>
      <w:r>
        <w:t>dado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asistencia</w:t>
      </w:r>
      <w:r>
        <w:rPr>
          <w:spacing w:val="-2"/>
        </w:rPr>
        <w:t xml:space="preserve"> </w:t>
      </w:r>
      <w:r>
        <w:t>y ayuda</w:t>
      </w:r>
      <w:r>
        <w:rPr>
          <w:spacing w:val="-2"/>
        </w:rPr>
        <w:t xml:space="preserve"> </w:t>
      </w:r>
      <w:r>
        <w:t>necesaria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cumplir.</w:t>
      </w:r>
    </w:p>
    <w:p w14:paraId="4FD31920" w14:textId="77777777" w:rsidR="004F7B77" w:rsidRDefault="004F7B77">
      <w:pPr>
        <w:pStyle w:val="Textoindependiente"/>
        <w:spacing w:before="6"/>
        <w:rPr>
          <w:sz w:val="28"/>
        </w:rPr>
      </w:pPr>
    </w:p>
    <w:p w14:paraId="7077CEFE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3F4CD578" w14:textId="77777777" w:rsidR="004F7B77" w:rsidRDefault="00F264A1">
      <w:pPr>
        <w:pStyle w:val="Textoindependiente"/>
        <w:spacing w:before="58" w:line="290" w:lineRule="auto"/>
        <w:ind w:left="430" w:right="156"/>
        <w:jc w:val="both"/>
      </w:pPr>
      <w:r>
        <w:t>Situación similar se presenta ante una libertad condicional o en los beneficios de ejecución</w:t>
      </w:r>
      <w:r>
        <w:rPr>
          <w:spacing w:val="1"/>
        </w:rPr>
        <w:t xml:space="preserve"> </w:t>
      </w:r>
      <w:r>
        <w:t>condicional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pena</w:t>
      </w:r>
      <w:r>
        <w:rPr>
          <w:spacing w:val="-6"/>
        </w:rPr>
        <w:t xml:space="preserve"> </w:t>
      </w:r>
      <w:r>
        <w:t>otorgados,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donde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interpretarán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sola</w:t>
      </w:r>
      <w:r>
        <w:rPr>
          <w:spacing w:val="-6"/>
        </w:rPr>
        <w:t xml:space="preserve"> </w:t>
      </w:r>
      <w:r>
        <w:t>emisión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orden</w:t>
      </w:r>
      <w:r>
        <w:rPr>
          <w:spacing w:val="-64"/>
        </w:rPr>
        <w:t xml:space="preserve"> </w:t>
      </w:r>
      <w:r>
        <w:t>de captura conlleva la suspensión del beneficio otorg</w:t>
      </w:r>
      <w:r>
        <w:t xml:space="preserve">ado y posteriormente su </w:t>
      </w:r>
      <w:proofErr w:type="gramStart"/>
      <w:r>
        <w:t>consecuente</w:t>
      </w:r>
      <w:r>
        <w:rPr>
          <w:spacing w:val="1"/>
        </w:rPr>
        <w:t xml:space="preserve"> </w:t>
      </w:r>
      <w:r>
        <w:t>revocatoria</w:t>
      </w:r>
      <w:proofErr w:type="gramEnd"/>
      <w:r>
        <w:t>.</w:t>
      </w:r>
      <w:r>
        <w:rPr>
          <w:spacing w:val="-1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penal</w:t>
      </w:r>
      <w:r>
        <w:rPr>
          <w:spacing w:val="-1"/>
        </w:rPr>
        <w:t xml:space="preserve"> </w:t>
      </w:r>
      <w:r>
        <w:t>juvenil).</w:t>
      </w:r>
    </w:p>
    <w:p w14:paraId="01A6255A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5DF3AF7B" w14:textId="77777777" w:rsidR="004F7B77" w:rsidRDefault="00F264A1">
      <w:pPr>
        <w:pStyle w:val="Textoindependiente"/>
        <w:spacing w:before="29"/>
        <w:ind w:left="340"/>
        <w:jc w:val="both"/>
      </w:pPr>
      <w:r>
        <w:lastRenderedPageBreak/>
        <w:t>Texto</w:t>
      </w:r>
      <w:r>
        <w:rPr>
          <w:spacing w:val="-15"/>
        </w:rPr>
        <w:t xml:space="preserve"> </w:t>
      </w:r>
      <w:r>
        <w:t>corregido</w:t>
      </w:r>
    </w:p>
    <w:p w14:paraId="689FEDF4" w14:textId="77777777" w:rsidR="004F7B77" w:rsidRDefault="004F7B77">
      <w:pPr>
        <w:pStyle w:val="Textoindependiente"/>
        <w:spacing w:before="10"/>
        <w:rPr>
          <w:sz w:val="33"/>
        </w:rPr>
      </w:pPr>
    </w:p>
    <w:p w14:paraId="5A78A100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Situación similar se presenta ante una libertad condicional o en los beneficios de ejecución</w:t>
      </w:r>
      <w:r>
        <w:rPr>
          <w:spacing w:val="1"/>
        </w:rPr>
        <w:t xml:space="preserve"> </w:t>
      </w:r>
      <w:r>
        <w:t>condicional de la pena otorgados, en donde se interpretará que la sola emisión de una orden</w:t>
      </w:r>
      <w:r>
        <w:rPr>
          <w:spacing w:val="1"/>
        </w:rPr>
        <w:t xml:space="preserve"> </w:t>
      </w:r>
      <w:r>
        <w:t>de captura conlleva la suspensión del beneficio otorgado y posteriormen</w:t>
      </w:r>
      <w:r>
        <w:t xml:space="preserve">te su </w:t>
      </w:r>
      <w:proofErr w:type="gramStart"/>
      <w:r>
        <w:t>consecuente</w:t>
      </w:r>
      <w:r>
        <w:rPr>
          <w:spacing w:val="1"/>
        </w:rPr>
        <w:t xml:space="preserve"> </w:t>
      </w:r>
      <w:r>
        <w:t>revocatoria</w:t>
      </w:r>
      <w:proofErr w:type="gramEnd"/>
      <w:r>
        <w:t>.</w:t>
      </w:r>
    </w:p>
    <w:p w14:paraId="60C56466" w14:textId="77777777" w:rsidR="004F7B77" w:rsidRDefault="004F7B77">
      <w:pPr>
        <w:pStyle w:val="Textoindependiente"/>
        <w:spacing w:before="6"/>
        <w:rPr>
          <w:sz w:val="28"/>
        </w:rPr>
      </w:pPr>
    </w:p>
    <w:p w14:paraId="0FA9905F" w14:textId="77777777" w:rsidR="004F7B77" w:rsidRDefault="00F264A1">
      <w:pPr>
        <w:pStyle w:val="Textoindependiente"/>
        <w:ind w:left="34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771454E4" w14:textId="77777777" w:rsidR="004F7B77" w:rsidRDefault="00F264A1">
      <w:pPr>
        <w:pStyle w:val="Textoindependiente"/>
        <w:spacing w:before="58" w:line="290" w:lineRule="auto"/>
        <w:ind w:left="340" w:right="244"/>
        <w:jc w:val="both"/>
      </w:pPr>
      <w:r>
        <w:t>En</w:t>
      </w:r>
      <w:r>
        <w:rPr>
          <w:spacing w:val="7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informe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Programa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Sanciones</w:t>
      </w:r>
      <w:r>
        <w:rPr>
          <w:spacing w:val="-5"/>
        </w:rPr>
        <w:t xml:space="preserve"> </w:t>
      </w:r>
      <w:r>
        <w:t>Alternativas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27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mayo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2020,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folios</w:t>
      </w:r>
      <w:r>
        <w:rPr>
          <w:spacing w:val="8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3 del incidente se informó que el joven se presentó el 18 de febrero de 2020; que en marzo</w:t>
      </w:r>
      <w:r>
        <w:rPr>
          <w:spacing w:val="1"/>
        </w:rPr>
        <w:t xml:space="preserve"> </w:t>
      </w:r>
      <w:r>
        <w:t>por razones de fuerza may</w:t>
      </w:r>
      <w:r>
        <w:t>or se canceló la cita y que en abril y mayo se suspendieron por el</w:t>
      </w:r>
      <w:r>
        <w:rPr>
          <w:spacing w:val="1"/>
        </w:rPr>
        <w:t xml:space="preserve"> </w:t>
      </w:r>
      <w:r>
        <w:t>COVID.</w:t>
      </w:r>
      <w:r>
        <w:rPr>
          <w:spacing w:val="-2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penal</w:t>
      </w:r>
      <w:r>
        <w:rPr>
          <w:spacing w:val="-1"/>
        </w:rPr>
        <w:t xml:space="preserve"> </w:t>
      </w:r>
      <w:r>
        <w:t>juvenil).</w:t>
      </w:r>
    </w:p>
    <w:p w14:paraId="62099A80" w14:textId="77777777" w:rsidR="004F7B77" w:rsidRDefault="004F7B77">
      <w:pPr>
        <w:pStyle w:val="Textoindependiente"/>
        <w:spacing w:before="6"/>
        <w:rPr>
          <w:sz w:val="28"/>
        </w:rPr>
      </w:pPr>
    </w:p>
    <w:p w14:paraId="2578FB17" w14:textId="77777777" w:rsidR="004F7B77" w:rsidRDefault="00F264A1">
      <w:pPr>
        <w:pStyle w:val="Textoindependiente"/>
        <w:ind w:left="34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14:paraId="2D456BFC" w14:textId="77777777" w:rsidR="004F7B77" w:rsidRDefault="004F7B77">
      <w:pPr>
        <w:pStyle w:val="Textoindependiente"/>
        <w:spacing w:before="10"/>
        <w:rPr>
          <w:sz w:val="33"/>
        </w:rPr>
      </w:pPr>
    </w:p>
    <w:p w14:paraId="5B4C7916" w14:textId="77777777" w:rsidR="004F7B77" w:rsidRDefault="00F264A1">
      <w:pPr>
        <w:pStyle w:val="Textoindependiente"/>
        <w:spacing w:line="290" w:lineRule="auto"/>
        <w:ind w:left="340" w:right="244"/>
        <w:jc w:val="both"/>
      </w:pP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Informe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Sanciones</w:t>
      </w:r>
      <w:r>
        <w:rPr>
          <w:spacing w:val="-17"/>
        </w:rPr>
        <w:t xml:space="preserve"> </w:t>
      </w:r>
      <w:r>
        <w:t>Alternativas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mayo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2020,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folios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3</w:t>
      </w:r>
      <w:r>
        <w:rPr>
          <w:spacing w:val="-6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incidente,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informó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joven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presentó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febrero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2020,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marzo</w:t>
      </w:r>
      <w:r>
        <w:rPr>
          <w:spacing w:val="-3"/>
        </w:rPr>
        <w:t xml:space="preserve"> </w:t>
      </w:r>
      <w:r>
        <w:t>por</w:t>
      </w:r>
      <w:r>
        <w:rPr>
          <w:spacing w:val="-65"/>
        </w:rPr>
        <w:t xml:space="preserve"> </w:t>
      </w:r>
      <w:r>
        <w:t>razones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fuerza</w:t>
      </w:r>
      <w:r>
        <w:rPr>
          <w:spacing w:val="-1"/>
        </w:rPr>
        <w:t xml:space="preserve"> </w:t>
      </w:r>
      <w:r>
        <w:t>mayor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canceló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cita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abril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mayo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suspendió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COVID.</w:t>
      </w:r>
    </w:p>
    <w:p w14:paraId="1FCE3954" w14:textId="77777777" w:rsidR="004F7B77" w:rsidRDefault="004F7B77">
      <w:pPr>
        <w:pStyle w:val="Textoindependiente"/>
        <w:spacing w:before="7"/>
        <w:rPr>
          <w:sz w:val="28"/>
        </w:rPr>
      </w:pPr>
    </w:p>
    <w:p w14:paraId="457A1A6A" w14:textId="77777777" w:rsidR="004F7B77" w:rsidRDefault="00F264A1">
      <w:pPr>
        <w:pStyle w:val="Textoindependiente"/>
        <w:spacing w:line="290" w:lineRule="auto"/>
        <w:ind w:left="340" w:right="247"/>
        <w:jc w:val="both"/>
      </w:pPr>
      <w:r>
        <w:t>En estos ejemplos, podemos observar que ambos enunciados no están concordando en</w:t>
      </w:r>
      <w:r>
        <w:rPr>
          <w:spacing w:val="1"/>
        </w:rPr>
        <w:t xml:space="preserve"> </w:t>
      </w:r>
      <w:r>
        <w:t>persona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número.</w:t>
      </w:r>
      <w:r>
        <w:rPr>
          <w:spacing w:val="-8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primer</w:t>
      </w:r>
      <w:r>
        <w:rPr>
          <w:spacing w:val="-7"/>
        </w:rPr>
        <w:t xml:space="preserve"> </w:t>
      </w:r>
      <w:r>
        <w:t>caso,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utiliza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verbo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plural</w:t>
      </w:r>
      <w:r>
        <w:rPr>
          <w:spacing w:val="-8"/>
        </w:rPr>
        <w:t xml:space="preserve"> </w:t>
      </w:r>
      <w:r>
        <w:t>cuando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debería</w:t>
      </w:r>
      <w:r>
        <w:rPr>
          <w:spacing w:val="-7"/>
        </w:rPr>
        <w:t xml:space="preserve"> </w:t>
      </w:r>
      <w:r>
        <w:t>usar</w:t>
      </w:r>
      <w:r>
        <w:rPr>
          <w:spacing w:val="-7"/>
        </w:rPr>
        <w:t xml:space="preserve"> </w:t>
      </w:r>
      <w:r>
        <w:t>uno</w:t>
      </w:r>
      <w:r>
        <w:rPr>
          <w:spacing w:val="-65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singular.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segundo</w:t>
      </w:r>
      <w:r>
        <w:rPr>
          <w:spacing w:val="-12"/>
        </w:rPr>
        <w:t xml:space="preserve"> </w:t>
      </w:r>
      <w:r>
        <w:t>ejemplo,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observa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hace</w:t>
      </w:r>
      <w:r>
        <w:rPr>
          <w:spacing w:val="-12"/>
        </w:rPr>
        <w:t xml:space="preserve"> </w:t>
      </w:r>
      <w:r>
        <w:t>uso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verbo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plu</w:t>
      </w:r>
      <w:r>
        <w:t>ral,</w:t>
      </w:r>
      <w:r>
        <w:rPr>
          <w:spacing w:val="-12"/>
        </w:rPr>
        <w:t xml:space="preserve"> </w:t>
      </w:r>
      <w:r>
        <w:t>cuando</w:t>
      </w:r>
      <w:r>
        <w:rPr>
          <w:spacing w:val="-64"/>
        </w:rPr>
        <w:t xml:space="preserve"> </w:t>
      </w:r>
      <w:r>
        <w:t>tiene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emplearse</w:t>
      </w:r>
      <w:r>
        <w:rPr>
          <w:spacing w:val="-1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singular</w:t>
      </w:r>
      <w:r>
        <w:rPr>
          <w:spacing w:val="-1"/>
        </w:rPr>
        <w:t xml:space="preserve"> </w:t>
      </w:r>
      <w:r>
        <w:t>con el</w:t>
      </w:r>
      <w:r>
        <w:rPr>
          <w:spacing w:val="-2"/>
        </w:rPr>
        <w:t xml:space="preserve"> </w:t>
      </w:r>
      <w:r>
        <w:t>fin 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concuerde 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sujeto</w:t>
      </w:r>
      <w:r>
        <w:rPr>
          <w:spacing w:val="-1"/>
        </w:rPr>
        <w:t xml:space="preserve"> </w:t>
      </w:r>
      <w:r>
        <w:t>cita.</w:t>
      </w:r>
    </w:p>
    <w:p w14:paraId="7854389C" w14:textId="77777777" w:rsidR="004F7B77" w:rsidRDefault="00F264A1">
      <w:pPr>
        <w:pStyle w:val="Textoindependiente"/>
        <w:spacing w:before="60" w:line="628" w:lineRule="exact"/>
        <w:ind w:left="340" w:right="8537"/>
        <w:jc w:val="both"/>
      </w:pPr>
      <w:r>
        <w:t>Error de género</w:t>
      </w:r>
      <w:r>
        <w:rPr>
          <w:spacing w:val="-65"/>
        </w:rPr>
        <w:t xml:space="preserve"> </w:t>
      </w:r>
      <w:r>
        <w:t>Versión</w:t>
      </w:r>
      <w:r>
        <w:rPr>
          <w:spacing w:val="-16"/>
        </w:rPr>
        <w:t xml:space="preserve"> </w:t>
      </w:r>
      <w:r>
        <w:t>original</w:t>
      </w:r>
    </w:p>
    <w:p w14:paraId="520CAC49" w14:textId="77777777" w:rsidR="004F7B77" w:rsidRDefault="00F264A1">
      <w:pPr>
        <w:pStyle w:val="Textoindependiente"/>
        <w:spacing w:line="290" w:lineRule="auto"/>
        <w:ind w:left="340" w:right="247"/>
        <w:jc w:val="both"/>
      </w:pPr>
      <w:r>
        <w:t>“Donde la persona adulta mayor por no haber estado medicada adecuadamente, se ponía</w:t>
      </w:r>
      <w:r>
        <w:rPr>
          <w:spacing w:val="1"/>
        </w:rPr>
        <w:t xml:space="preserve"> </w:t>
      </w:r>
      <w:r>
        <w:t>agresiva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rodeaban,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cual,</w:t>
      </w:r>
      <w:r>
        <w:rPr>
          <w:spacing w:val="-5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>lógico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debía</w:t>
      </w:r>
      <w:r>
        <w:rPr>
          <w:spacing w:val="-5"/>
        </w:rPr>
        <w:t xml:space="preserve"> </w:t>
      </w:r>
      <w:r>
        <w:t>pensarse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rPr>
          <w:spacing w:val="-1"/>
        </w:rPr>
        <w:t>institucionalización</w:t>
      </w:r>
      <w:r>
        <w:rPr>
          <w:spacing w:val="-16"/>
        </w:rPr>
        <w:t xml:space="preserve"> </w:t>
      </w:r>
      <w:r>
        <w:rPr>
          <w:spacing w:val="-1"/>
        </w:rPr>
        <w:t>con</w:t>
      </w:r>
      <w:r>
        <w:rPr>
          <w:spacing w:val="-15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fin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lo</w:t>
      </w:r>
      <w:r>
        <w:rPr>
          <w:spacing w:val="-15"/>
        </w:rPr>
        <w:t xml:space="preserve"> </w:t>
      </w:r>
      <w:r>
        <w:rPr>
          <w:spacing w:val="-1"/>
        </w:rPr>
        <w:t>estabilizaran”.</w:t>
      </w:r>
      <w:r>
        <w:rPr>
          <w:spacing w:val="-16"/>
        </w:rPr>
        <w:t xml:space="preserve"> </w:t>
      </w:r>
      <w:r>
        <w:rPr>
          <w:spacing w:val="-1"/>
        </w:rPr>
        <w:t>(Tomada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materia</w:t>
      </w:r>
      <w:r>
        <w:rPr>
          <w:spacing w:val="-16"/>
        </w:rPr>
        <w:t xml:space="preserve"> </w:t>
      </w:r>
      <w:r>
        <w:rPr>
          <w:spacing w:val="-1"/>
        </w:rPr>
        <w:t>violencia</w:t>
      </w:r>
      <w:r>
        <w:rPr>
          <w:spacing w:val="-15"/>
        </w:rPr>
        <w:t xml:space="preserve"> </w:t>
      </w:r>
      <w:r>
        <w:t>doméstica).</w:t>
      </w:r>
    </w:p>
    <w:p w14:paraId="4B3A50D9" w14:textId="77777777" w:rsidR="004F7B77" w:rsidRDefault="004F7B77">
      <w:pPr>
        <w:pStyle w:val="Textoindependiente"/>
        <w:spacing w:before="6"/>
        <w:rPr>
          <w:sz w:val="27"/>
        </w:rPr>
      </w:pPr>
    </w:p>
    <w:p w14:paraId="173C76FE" w14:textId="77777777" w:rsidR="004F7B77" w:rsidRDefault="00F264A1">
      <w:pPr>
        <w:pStyle w:val="Textoindependiente"/>
        <w:ind w:left="34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14:paraId="05AD9FCE" w14:textId="77777777" w:rsidR="004F7B77" w:rsidRDefault="00F264A1">
      <w:pPr>
        <w:pStyle w:val="Textoindependiente"/>
        <w:spacing w:before="58" w:line="290" w:lineRule="auto"/>
        <w:ind w:left="340" w:right="248"/>
        <w:jc w:val="both"/>
      </w:pPr>
      <w:r>
        <w:t>Donde la persona adulta mayor por no haber estado medicada adecuadamente, se ponía</w:t>
      </w:r>
      <w:r>
        <w:rPr>
          <w:spacing w:val="1"/>
        </w:rPr>
        <w:t xml:space="preserve"> </w:t>
      </w:r>
      <w:r>
        <w:t>agresiva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rodeaban,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cual,</w:t>
      </w:r>
      <w:r>
        <w:rPr>
          <w:spacing w:val="-5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>lógico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debía</w:t>
      </w:r>
      <w:r>
        <w:rPr>
          <w:spacing w:val="-5"/>
        </w:rPr>
        <w:t xml:space="preserve"> </w:t>
      </w:r>
      <w:r>
        <w:t>pensarse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una</w:t>
      </w:r>
      <w:r>
        <w:rPr>
          <w:spacing w:val="-64"/>
        </w:rPr>
        <w:t xml:space="preserve"> </w:t>
      </w:r>
      <w:r>
        <w:t>institucionalización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estabilizaran.</w:t>
      </w:r>
    </w:p>
    <w:p w14:paraId="70D857C8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36AC8B78" w14:textId="77777777" w:rsidR="004F7B77" w:rsidRDefault="00F264A1">
      <w:pPr>
        <w:pStyle w:val="Textoindependiente"/>
        <w:spacing w:before="29" w:line="290" w:lineRule="auto"/>
        <w:ind w:left="430" w:right="140"/>
        <w:jc w:val="both"/>
      </w:pPr>
      <w:r>
        <w:lastRenderedPageBreak/>
        <w:t>En este ejemplo, podemos observar que hay un error de concordancia de género, debido a la</w:t>
      </w:r>
      <w:r>
        <w:rPr>
          <w:spacing w:val="-64"/>
        </w:rPr>
        <w:t xml:space="preserve"> </w:t>
      </w:r>
      <w:r>
        <w:t>utilización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lo,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debe</w:t>
      </w:r>
      <w:r>
        <w:rPr>
          <w:spacing w:val="-13"/>
        </w:rPr>
        <w:t xml:space="preserve"> </w:t>
      </w:r>
      <w:r>
        <w:t>cambiar</w:t>
      </w:r>
      <w:r>
        <w:rPr>
          <w:spacing w:val="-12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la,</w:t>
      </w:r>
      <w:r>
        <w:rPr>
          <w:spacing w:val="-13"/>
        </w:rPr>
        <w:t xml:space="preserve"> </w:t>
      </w:r>
      <w:r>
        <w:t>ya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hace</w:t>
      </w:r>
      <w:r>
        <w:rPr>
          <w:spacing w:val="-12"/>
        </w:rPr>
        <w:t xml:space="preserve"> </w:t>
      </w:r>
      <w:r>
        <w:t>referencia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una</w:t>
      </w:r>
      <w:r>
        <w:rPr>
          <w:spacing w:val="-12"/>
        </w:rPr>
        <w:t xml:space="preserve"> </w:t>
      </w:r>
      <w:r>
        <w:t>persona</w:t>
      </w:r>
      <w:r>
        <w:rPr>
          <w:spacing w:val="-12"/>
        </w:rPr>
        <w:t xml:space="preserve"> </w:t>
      </w:r>
      <w:r>
        <w:t>adulta,</w:t>
      </w:r>
      <w:r>
        <w:rPr>
          <w:spacing w:val="-13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decir,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y persona</w:t>
      </w:r>
      <w:r>
        <w:rPr>
          <w:spacing w:val="-1"/>
        </w:rPr>
        <w:t xml:space="preserve"> </w:t>
      </w:r>
      <w:r>
        <w:t>deben</w:t>
      </w:r>
      <w:r>
        <w:rPr>
          <w:spacing w:val="-1"/>
        </w:rPr>
        <w:t xml:space="preserve"> </w:t>
      </w:r>
      <w:r>
        <w:t>concordar.</w:t>
      </w:r>
    </w:p>
    <w:p w14:paraId="146F3F28" w14:textId="77777777" w:rsidR="004F7B77" w:rsidRDefault="004F7B77">
      <w:pPr>
        <w:pStyle w:val="Textoindependiente"/>
        <w:spacing w:before="7"/>
        <w:rPr>
          <w:sz w:val="28"/>
        </w:rPr>
      </w:pPr>
    </w:p>
    <w:p w14:paraId="0AD69CBA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66475213" w14:textId="77777777" w:rsidR="004F7B77" w:rsidRDefault="00F264A1">
      <w:pPr>
        <w:pStyle w:val="Textoindependiente"/>
        <w:spacing w:before="58" w:line="290" w:lineRule="auto"/>
        <w:ind w:left="430" w:right="140"/>
        <w:jc w:val="both"/>
      </w:pPr>
      <w:r>
        <w:t xml:space="preserve">“Se tiene que ello es </w:t>
      </w:r>
      <w:proofErr w:type="gramStart"/>
      <w:r>
        <w:t>un pretensión accesoria derivada</w:t>
      </w:r>
      <w:proofErr w:type="gramEnd"/>
      <w:r>
        <w:t xml:space="preserve"> de la pretensión principal que era el</w:t>
      </w:r>
      <w:r>
        <w:rPr>
          <w:spacing w:val="1"/>
        </w:rPr>
        <w:t xml:space="preserve"> </w:t>
      </w:r>
      <w:r>
        <w:t>divorcio.”</w:t>
      </w:r>
      <w:r>
        <w:rPr>
          <w:spacing w:val="-2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familia).</w:t>
      </w:r>
    </w:p>
    <w:p w14:paraId="5924A02E" w14:textId="77777777" w:rsidR="004F7B77" w:rsidRDefault="004F7B77">
      <w:pPr>
        <w:pStyle w:val="Textoindependiente"/>
        <w:spacing w:before="8"/>
        <w:rPr>
          <w:sz w:val="28"/>
        </w:rPr>
      </w:pPr>
    </w:p>
    <w:p w14:paraId="6D21F986" w14:textId="77777777" w:rsidR="004F7B77" w:rsidRDefault="00F264A1">
      <w:pPr>
        <w:pStyle w:val="Textoindependiente"/>
        <w:ind w:left="43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14:paraId="4B6E6A56" w14:textId="77777777" w:rsidR="004F7B77" w:rsidRDefault="00F264A1">
      <w:pPr>
        <w:pStyle w:val="Textoindependiente"/>
        <w:spacing w:before="58" w:line="290" w:lineRule="auto"/>
        <w:ind w:left="430" w:right="142"/>
        <w:jc w:val="both"/>
      </w:pPr>
      <w:r>
        <w:t>Se tiene que ello es una pretensión accesoria derivada de la pretensión principal que era el</w:t>
      </w:r>
      <w:r>
        <w:rPr>
          <w:spacing w:val="1"/>
        </w:rPr>
        <w:t xml:space="preserve"> </w:t>
      </w:r>
      <w:r>
        <w:t>divorcio.</w:t>
      </w:r>
    </w:p>
    <w:p w14:paraId="65F24B5E" w14:textId="77777777" w:rsidR="004F7B77" w:rsidRDefault="004F7B77">
      <w:pPr>
        <w:pStyle w:val="Textoindependiente"/>
        <w:spacing w:before="9"/>
        <w:rPr>
          <w:sz w:val="28"/>
        </w:rPr>
      </w:pPr>
    </w:p>
    <w:p w14:paraId="1B424518" w14:textId="77777777" w:rsidR="004F7B77" w:rsidRDefault="00F264A1">
      <w:pPr>
        <w:pStyle w:val="Textoindependiente"/>
        <w:spacing w:line="290" w:lineRule="auto"/>
        <w:ind w:left="430" w:right="139"/>
        <w:jc w:val="both"/>
      </w:pPr>
      <w:r>
        <w:t>En</w:t>
      </w:r>
      <w:r>
        <w:rPr>
          <w:spacing w:val="-11"/>
        </w:rPr>
        <w:t xml:space="preserve"> </w:t>
      </w:r>
      <w:r>
        <w:t>este</w:t>
      </w:r>
      <w:r>
        <w:rPr>
          <w:spacing w:val="-11"/>
        </w:rPr>
        <w:t xml:space="preserve"> </w:t>
      </w:r>
      <w:r>
        <w:t>ejemplo,</w:t>
      </w:r>
      <w:r>
        <w:rPr>
          <w:spacing w:val="-11"/>
        </w:rPr>
        <w:t xml:space="preserve"> </w:t>
      </w:r>
      <w:r>
        <w:t>podemos</w:t>
      </w:r>
      <w:r>
        <w:rPr>
          <w:spacing w:val="-11"/>
        </w:rPr>
        <w:t xml:space="preserve"> </w:t>
      </w:r>
      <w:r>
        <w:t>observar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clara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error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concordancia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género,</w:t>
      </w:r>
      <w:r>
        <w:rPr>
          <w:spacing w:val="-11"/>
        </w:rPr>
        <w:t xml:space="preserve"> </w:t>
      </w:r>
      <w:r>
        <w:t>debido</w:t>
      </w:r>
      <w:r>
        <w:rPr>
          <w:spacing w:val="-65"/>
        </w:rPr>
        <w:t xml:space="preserve"> </w:t>
      </w:r>
      <w:r>
        <w:t>a que un y pretensión no concuerdan en género, el sustantivo</w:t>
      </w:r>
      <w:r>
        <w:t xml:space="preserve"> pretensión se utiliza con el</w:t>
      </w:r>
      <w:r>
        <w:rPr>
          <w:spacing w:val="1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t>indefinido</w:t>
      </w:r>
      <w:r>
        <w:rPr>
          <w:spacing w:val="-2"/>
        </w:rPr>
        <w:t xml:space="preserve"> </w:t>
      </w:r>
      <w:r>
        <w:t>femenino una,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sería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pretensión.</w:t>
      </w:r>
    </w:p>
    <w:p w14:paraId="58616B6E" w14:textId="77777777" w:rsidR="004F7B77" w:rsidRDefault="004F7B77">
      <w:pPr>
        <w:pStyle w:val="Textoindependiente"/>
        <w:spacing w:before="7"/>
        <w:rPr>
          <w:sz w:val="28"/>
        </w:rPr>
      </w:pPr>
    </w:p>
    <w:p w14:paraId="2C634044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76A53A5B" w14:textId="77777777" w:rsidR="004F7B77" w:rsidRDefault="00F264A1">
      <w:pPr>
        <w:pStyle w:val="Textoindependiente"/>
        <w:spacing w:before="58" w:line="290" w:lineRule="auto"/>
        <w:ind w:left="430" w:right="139"/>
        <w:jc w:val="both"/>
      </w:pPr>
      <w:r>
        <w:t>“Veamos, la solicitante pide medidas de protección en su favor, porque presuntamente el</w:t>
      </w:r>
      <w:r>
        <w:rPr>
          <w:spacing w:val="1"/>
        </w:rPr>
        <w:t xml:space="preserve"> </w:t>
      </w:r>
      <w:r>
        <w:t>presunto agresor, quien es su exesposo se presentó a su vivienda a ver al menor hijo de</w:t>
      </w:r>
      <w:r>
        <w:rPr>
          <w:spacing w:val="1"/>
        </w:rPr>
        <w:t xml:space="preserve"> </w:t>
      </w:r>
      <w:r>
        <w:t>ambos, y quería llevárselo, lo que él impide por cuanto según dijo el niño estab</w:t>
      </w:r>
      <w:r>
        <w:t>a en piyamas.”</w:t>
      </w:r>
      <w:r>
        <w:rPr>
          <w:spacing w:val="-64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 de</w:t>
      </w:r>
      <w:r>
        <w:rPr>
          <w:spacing w:val="-2"/>
        </w:rPr>
        <w:t xml:space="preserve"> </w:t>
      </w:r>
      <w:r>
        <w:t>violencia doméstica).</w:t>
      </w:r>
    </w:p>
    <w:p w14:paraId="3BBCA41A" w14:textId="77777777" w:rsidR="004F7B77" w:rsidRDefault="004F7B77">
      <w:pPr>
        <w:pStyle w:val="Textoindependiente"/>
        <w:spacing w:before="5"/>
        <w:rPr>
          <w:sz w:val="28"/>
        </w:rPr>
      </w:pPr>
    </w:p>
    <w:p w14:paraId="4EF05AC7" w14:textId="77777777" w:rsidR="004F7B77" w:rsidRDefault="00F264A1">
      <w:pPr>
        <w:pStyle w:val="Textoindependiente"/>
        <w:spacing w:before="1"/>
        <w:ind w:left="43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14:paraId="75D75C41" w14:textId="77777777" w:rsidR="004F7B77" w:rsidRDefault="00F264A1">
      <w:pPr>
        <w:pStyle w:val="Textoindependiente"/>
        <w:spacing w:before="58" w:line="290" w:lineRule="auto"/>
        <w:ind w:left="430" w:right="139"/>
        <w:jc w:val="both"/>
      </w:pPr>
      <w:r>
        <w:t>Veamos, la solicitante pide medidas de protección en su favor, porque presuntamente el</w:t>
      </w:r>
      <w:r>
        <w:rPr>
          <w:spacing w:val="1"/>
        </w:rPr>
        <w:t xml:space="preserve"> </w:t>
      </w:r>
      <w:r>
        <w:t>presunto agresor, quien es su exesposo</w:t>
      </w:r>
      <w:r>
        <w:rPr>
          <w:spacing w:val="1"/>
        </w:rPr>
        <w:t xml:space="preserve"> </w:t>
      </w:r>
      <w:r>
        <w:t>se presentó a su vivienda a ver al menor hijo de</w:t>
      </w:r>
      <w:r>
        <w:rPr>
          <w:spacing w:val="1"/>
        </w:rPr>
        <w:t xml:space="preserve"> </w:t>
      </w:r>
      <w:r>
        <w:t>ambos</w:t>
      </w:r>
      <w:r>
        <w:t>,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quería</w:t>
      </w:r>
      <w:r>
        <w:rPr>
          <w:spacing w:val="-9"/>
        </w:rPr>
        <w:t xml:space="preserve"> </w:t>
      </w:r>
      <w:r>
        <w:t>llevárselo,</w:t>
      </w:r>
      <w:r>
        <w:rPr>
          <w:spacing w:val="-9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ella</w:t>
      </w:r>
      <w:r>
        <w:rPr>
          <w:spacing w:val="-9"/>
        </w:rPr>
        <w:t xml:space="preserve"> </w:t>
      </w:r>
      <w:r>
        <w:t>impide</w:t>
      </w:r>
      <w:r>
        <w:rPr>
          <w:spacing w:val="-9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cuanto</w:t>
      </w:r>
      <w:r>
        <w:rPr>
          <w:spacing w:val="-9"/>
        </w:rPr>
        <w:t xml:space="preserve"> </w:t>
      </w:r>
      <w:r>
        <w:t>según</w:t>
      </w:r>
      <w:r>
        <w:rPr>
          <w:spacing w:val="-10"/>
        </w:rPr>
        <w:t xml:space="preserve"> </w:t>
      </w:r>
      <w:r>
        <w:t>dijo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niño</w:t>
      </w:r>
      <w:r>
        <w:rPr>
          <w:spacing w:val="-9"/>
        </w:rPr>
        <w:t xml:space="preserve"> </w:t>
      </w:r>
      <w:r>
        <w:t>estaba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piyamas.</w:t>
      </w:r>
    </w:p>
    <w:p w14:paraId="61FB3341" w14:textId="77777777" w:rsidR="004F7B77" w:rsidRDefault="004F7B77">
      <w:pPr>
        <w:pStyle w:val="Textoindependiente"/>
        <w:spacing w:before="7"/>
        <w:rPr>
          <w:sz w:val="28"/>
        </w:rPr>
      </w:pPr>
    </w:p>
    <w:p w14:paraId="7CEA3860" w14:textId="77777777" w:rsidR="004F7B77" w:rsidRDefault="00F264A1">
      <w:pPr>
        <w:pStyle w:val="Textoindependiente"/>
        <w:spacing w:line="290" w:lineRule="auto"/>
        <w:ind w:left="430" w:right="139"/>
        <w:jc w:val="both"/>
      </w:pPr>
      <w:r>
        <w:t>En este ejemplo, podemos observar que el error se presenta en que la solicitante y él no</w:t>
      </w:r>
      <w:r>
        <w:rPr>
          <w:spacing w:val="1"/>
        </w:rPr>
        <w:t xml:space="preserve"> </w:t>
      </w:r>
      <w:r>
        <w:t xml:space="preserve">concuerdan en género; es decir, si se está hablando de una solicitante, se </w:t>
      </w:r>
      <w:r>
        <w:t>debe utilizar un</w:t>
      </w:r>
      <w:r>
        <w:rPr>
          <w:spacing w:val="1"/>
        </w:rPr>
        <w:t xml:space="preserve"> </w:t>
      </w:r>
      <w:r>
        <w:t>pronombre</w:t>
      </w:r>
      <w:r>
        <w:rPr>
          <w:spacing w:val="-2"/>
        </w:rPr>
        <w:t xml:space="preserve"> </w:t>
      </w:r>
      <w:r>
        <w:t>femenino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hacer</w:t>
      </w:r>
      <w:r>
        <w:rPr>
          <w:spacing w:val="-2"/>
        </w:rPr>
        <w:t xml:space="preserve"> </w:t>
      </w:r>
      <w:r>
        <w:t>referencia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persona,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sería</w:t>
      </w:r>
      <w:r>
        <w:rPr>
          <w:spacing w:val="-1"/>
        </w:rPr>
        <w:t xml:space="preserve"> </w:t>
      </w:r>
      <w:r>
        <w:t>ella.</w:t>
      </w:r>
    </w:p>
    <w:p w14:paraId="4081AD11" w14:textId="77777777" w:rsidR="004F7B77" w:rsidRDefault="004F7B77">
      <w:pPr>
        <w:spacing w:line="290" w:lineRule="auto"/>
        <w:jc w:val="both"/>
        <w:sectPr w:rsidR="004F7B77">
          <w:footerReference w:type="default" r:id="rId29"/>
          <w:pgSz w:w="12240" w:h="15840"/>
          <w:pgMar w:top="1340" w:right="940" w:bottom="280" w:left="740" w:header="0" w:footer="0" w:gutter="0"/>
          <w:cols w:space="720"/>
        </w:sectPr>
      </w:pPr>
    </w:p>
    <w:p w14:paraId="49D9381F" w14:textId="77777777" w:rsidR="004F7B77" w:rsidRDefault="004F7B77">
      <w:pPr>
        <w:pStyle w:val="Textoindependiente"/>
        <w:rPr>
          <w:sz w:val="20"/>
        </w:rPr>
      </w:pPr>
    </w:p>
    <w:p w14:paraId="2D4ADA06" w14:textId="77777777" w:rsidR="004F7B77" w:rsidRDefault="004F7B77">
      <w:pPr>
        <w:pStyle w:val="Textoindependiente"/>
        <w:rPr>
          <w:sz w:val="20"/>
        </w:rPr>
      </w:pPr>
    </w:p>
    <w:p w14:paraId="2B9AED13" w14:textId="77777777" w:rsidR="004F7B77" w:rsidRDefault="004F7B77">
      <w:pPr>
        <w:pStyle w:val="Textoindependiente"/>
        <w:rPr>
          <w:sz w:val="20"/>
        </w:rPr>
      </w:pPr>
    </w:p>
    <w:p w14:paraId="7185C405" w14:textId="77777777" w:rsidR="004F7B77" w:rsidRDefault="004F7B77">
      <w:pPr>
        <w:pStyle w:val="Textoindependiente"/>
        <w:rPr>
          <w:sz w:val="20"/>
        </w:rPr>
      </w:pPr>
    </w:p>
    <w:p w14:paraId="33BDF704" w14:textId="77777777" w:rsidR="004F7B77" w:rsidRDefault="004F7B77">
      <w:pPr>
        <w:pStyle w:val="Textoindependiente"/>
        <w:rPr>
          <w:sz w:val="20"/>
        </w:rPr>
      </w:pPr>
    </w:p>
    <w:p w14:paraId="19BA3065" w14:textId="77777777" w:rsidR="004F7B77" w:rsidRDefault="004F7B77">
      <w:pPr>
        <w:pStyle w:val="Textoindependiente"/>
        <w:rPr>
          <w:sz w:val="20"/>
        </w:rPr>
      </w:pPr>
    </w:p>
    <w:p w14:paraId="16DF414D" w14:textId="77777777" w:rsidR="004F7B77" w:rsidRDefault="004F7B77">
      <w:pPr>
        <w:pStyle w:val="Textoindependiente"/>
        <w:rPr>
          <w:sz w:val="20"/>
        </w:rPr>
      </w:pPr>
    </w:p>
    <w:p w14:paraId="0DD8D9B4" w14:textId="77777777" w:rsidR="004F7B77" w:rsidRDefault="004F7B77">
      <w:pPr>
        <w:pStyle w:val="Textoindependiente"/>
        <w:rPr>
          <w:sz w:val="20"/>
        </w:rPr>
      </w:pPr>
    </w:p>
    <w:p w14:paraId="532480BE" w14:textId="77777777" w:rsidR="004F7B77" w:rsidRDefault="004F7B77">
      <w:pPr>
        <w:pStyle w:val="Textoindependiente"/>
        <w:rPr>
          <w:sz w:val="20"/>
        </w:rPr>
      </w:pPr>
    </w:p>
    <w:p w14:paraId="3A6BD543" w14:textId="77777777" w:rsidR="004F7B77" w:rsidRDefault="00F264A1">
      <w:pPr>
        <w:spacing w:before="270"/>
        <w:ind w:left="340"/>
        <w:rPr>
          <w:rFonts w:ascii="Cochin" w:hAnsi="Cochin"/>
          <w:sz w:val="48"/>
        </w:rPr>
      </w:pPr>
      <w:r>
        <w:rPr>
          <w:rFonts w:ascii="Cochin" w:hAnsi="Cochin"/>
          <w:color w:val="231F20"/>
          <w:sz w:val="48"/>
        </w:rPr>
        <w:t>CAPÍTULO VI</w:t>
      </w:r>
    </w:p>
    <w:p w14:paraId="55E135D1" w14:textId="77777777" w:rsidR="004F7B77" w:rsidRDefault="004F7B77">
      <w:pPr>
        <w:pStyle w:val="Textoindependiente"/>
        <w:spacing w:before="8"/>
        <w:rPr>
          <w:rFonts w:ascii="Cochin"/>
          <w:sz w:val="58"/>
        </w:rPr>
      </w:pPr>
    </w:p>
    <w:p w14:paraId="3BDA81E5" w14:textId="77777777" w:rsidR="004F7B77" w:rsidRDefault="00F264A1">
      <w:pPr>
        <w:pStyle w:val="Ttulo2"/>
        <w:spacing w:before="1" w:line="252" w:lineRule="auto"/>
        <w:ind w:right="4746"/>
      </w:pPr>
      <w:r>
        <w:rPr>
          <w:color w:val="231F20"/>
        </w:rPr>
        <w:t>ASPECTOS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LINGÜÍSTICOS</w:t>
      </w:r>
      <w:r>
        <w:rPr>
          <w:color w:val="231F20"/>
          <w:spacing w:val="-178"/>
        </w:rPr>
        <w:t xml:space="preserve"> </w:t>
      </w:r>
      <w:r>
        <w:rPr>
          <w:color w:val="231F20"/>
        </w:rPr>
        <w:t>ESPECÍFICOS</w:t>
      </w:r>
    </w:p>
    <w:p w14:paraId="48B60868" w14:textId="77777777" w:rsidR="004F7B77" w:rsidRDefault="004F7B77">
      <w:pPr>
        <w:spacing w:line="252" w:lineRule="auto"/>
        <w:sectPr w:rsidR="004F7B77">
          <w:footerReference w:type="default" r:id="rId30"/>
          <w:pgSz w:w="12240" w:h="15840"/>
          <w:pgMar w:top="1500" w:right="940" w:bottom="780" w:left="740" w:header="0" w:footer="588" w:gutter="0"/>
          <w:cols w:space="720"/>
        </w:sectPr>
      </w:pPr>
    </w:p>
    <w:p w14:paraId="0A6D4BEF" w14:textId="77777777" w:rsidR="004F7B77" w:rsidRDefault="004F7B77">
      <w:pPr>
        <w:pStyle w:val="Textoindependiente"/>
        <w:spacing w:before="5"/>
        <w:rPr>
          <w:rFonts w:ascii="Cochin"/>
          <w:sz w:val="17"/>
        </w:rPr>
      </w:pPr>
    </w:p>
    <w:p w14:paraId="1E06D49C" w14:textId="77777777" w:rsidR="004F7B77" w:rsidRDefault="004F7B77">
      <w:pPr>
        <w:rPr>
          <w:rFonts w:ascii="Cochin"/>
          <w:sz w:val="17"/>
        </w:rPr>
        <w:sectPr w:rsidR="004F7B77">
          <w:footerReference w:type="default" r:id="rId31"/>
          <w:pgSz w:w="12240" w:h="15840"/>
          <w:pgMar w:top="1500" w:right="940" w:bottom="280" w:left="740" w:header="0" w:footer="0" w:gutter="0"/>
          <w:cols w:space="720"/>
        </w:sectPr>
      </w:pPr>
    </w:p>
    <w:p w14:paraId="071734C6" w14:textId="77777777" w:rsidR="004F7B77" w:rsidRDefault="00F264A1">
      <w:pPr>
        <w:pStyle w:val="Ttulo3"/>
        <w:numPr>
          <w:ilvl w:val="0"/>
          <w:numId w:val="12"/>
        </w:numPr>
        <w:tabs>
          <w:tab w:val="left" w:pos="1080"/>
          <w:tab w:val="left" w:pos="1081"/>
        </w:tabs>
        <w:spacing w:before="70"/>
        <w:jc w:val="left"/>
      </w:pPr>
      <w:r>
        <w:rPr>
          <w:color w:val="231F20"/>
        </w:rPr>
        <w:lastRenderedPageBreak/>
        <w:t>Conectores del discurso</w:t>
      </w:r>
    </w:p>
    <w:p w14:paraId="20504A14" w14:textId="77777777" w:rsidR="004F7B77" w:rsidRDefault="004F7B77">
      <w:pPr>
        <w:pStyle w:val="Textoindependiente"/>
        <w:spacing w:before="7"/>
        <w:rPr>
          <w:rFonts w:ascii="Cochin"/>
          <w:sz w:val="31"/>
        </w:rPr>
      </w:pPr>
    </w:p>
    <w:p w14:paraId="433692F1" w14:textId="77777777" w:rsidR="004F7B77" w:rsidRDefault="00F264A1">
      <w:pPr>
        <w:pStyle w:val="Textoindependiente"/>
        <w:spacing w:line="290" w:lineRule="auto"/>
        <w:ind w:left="340" w:right="252"/>
        <w:jc w:val="both"/>
      </w:pPr>
      <w:r>
        <w:t>Los conectores poseen un cometido en el discurso: el de guiar, de acuerdo con sus distintas</w:t>
      </w:r>
      <w:r>
        <w:rPr>
          <w:spacing w:val="1"/>
        </w:rPr>
        <w:t xml:space="preserve"> </w:t>
      </w:r>
      <w:r>
        <w:rPr>
          <w:spacing w:val="-2"/>
        </w:rPr>
        <w:t>propiedades</w:t>
      </w:r>
      <w:r>
        <w:rPr>
          <w:spacing w:val="-7"/>
        </w:rPr>
        <w:t xml:space="preserve"> </w:t>
      </w:r>
      <w:r>
        <w:rPr>
          <w:spacing w:val="-2"/>
        </w:rPr>
        <w:t>morfosintácticas,</w:t>
      </w:r>
      <w:r>
        <w:rPr>
          <w:spacing w:val="-6"/>
        </w:rPr>
        <w:t xml:space="preserve"> </w:t>
      </w:r>
      <w:r>
        <w:rPr>
          <w:spacing w:val="-2"/>
        </w:rPr>
        <w:t>semánticas</w:t>
      </w:r>
      <w:r>
        <w:rPr>
          <w:spacing w:val="-7"/>
        </w:rPr>
        <w:t xml:space="preserve"> </w:t>
      </w:r>
      <w:r>
        <w:rPr>
          <w:spacing w:val="-1"/>
        </w:rPr>
        <w:t>y</w:t>
      </w:r>
      <w:r>
        <w:rPr>
          <w:spacing w:val="-6"/>
        </w:rPr>
        <w:t xml:space="preserve"> </w:t>
      </w:r>
      <w:r>
        <w:rPr>
          <w:spacing w:val="-1"/>
        </w:rPr>
        <w:t>pragmáticas.</w:t>
      </w:r>
      <w:r>
        <w:rPr>
          <w:spacing w:val="-15"/>
        </w:rPr>
        <w:t xml:space="preserve"> </w:t>
      </w:r>
      <w:r>
        <w:rPr>
          <w:spacing w:val="-1"/>
        </w:rPr>
        <w:t>Asimismo,</w:t>
      </w:r>
      <w:r>
        <w:rPr>
          <w:spacing w:val="-6"/>
        </w:rPr>
        <w:t xml:space="preserve"> </w:t>
      </w:r>
      <w:r>
        <w:rPr>
          <w:spacing w:val="-1"/>
        </w:rPr>
        <w:t>los</w:t>
      </w:r>
      <w:r>
        <w:rPr>
          <w:spacing w:val="-7"/>
        </w:rPr>
        <w:t xml:space="preserve"> </w:t>
      </w:r>
      <w:r>
        <w:rPr>
          <w:spacing w:val="-1"/>
        </w:rPr>
        <w:t>conectores</w:t>
      </w:r>
      <w:r>
        <w:rPr>
          <w:spacing w:val="-6"/>
        </w:rPr>
        <w:t xml:space="preserve"> </w:t>
      </w:r>
      <w:r>
        <w:rPr>
          <w:spacing w:val="-1"/>
        </w:rPr>
        <w:t>discursivos</w:t>
      </w:r>
      <w:r>
        <w:rPr>
          <w:spacing w:val="-64"/>
        </w:rPr>
        <w:t xml:space="preserve"> </w:t>
      </w:r>
      <w:r>
        <w:rPr>
          <w:spacing w:val="-1"/>
        </w:rPr>
        <w:t>poseen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5"/>
        </w:rPr>
        <w:t xml:space="preserve"> </w:t>
      </w:r>
      <w:r>
        <w:rPr>
          <w:spacing w:val="-1"/>
        </w:rPr>
        <w:t>capacidad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les</w:t>
      </w:r>
      <w:r>
        <w:rPr>
          <w:spacing w:val="-15"/>
        </w:rPr>
        <w:t xml:space="preserve"> </w:t>
      </w:r>
      <w:r>
        <w:rPr>
          <w:spacing w:val="-1"/>
        </w:rPr>
        <w:t>permite</w:t>
      </w:r>
      <w:r>
        <w:rPr>
          <w:spacing w:val="-16"/>
        </w:rPr>
        <w:t xml:space="preserve"> </w:t>
      </w:r>
      <w:r>
        <w:rPr>
          <w:spacing w:val="-1"/>
        </w:rPr>
        <w:t>relacionar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miembro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discurso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localizan</w:t>
      </w:r>
      <w:r>
        <w:rPr>
          <w:spacing w:val="-65"/>
        </w:rPr>
        <w:t xml:space="preserve"> </w:t>
      </w:r>
      <w:r>
        <w:rPr>
          <w:spacing w:val="-5"/>
        </w:rPr>
        <w:t>con</w:t>
      </w:r>
      <w:r>
        <w:rPr>
          <w:spacing w:val="-21"/>
        </w:rPr>
        <w:t xml:space="preserve"> </w:t>
      </w:r>
      <w:r>
        <w:rPr>
          <w:spacing w:val="-5"/>
        </w:rPr>
        <w:t>el</w:t>
      </w:r>
      <w:r>
        <w:rPr>
          <w:spacing w:val="-21"/>
        </w:rPr>
        <w:t xml:space="preserve"> </w:t>
      </w:r>
      <w:r>
        <w:rPr>
          <w:spacing w:val="-5"/>
        </w:rPr>
        <w:t>discurso</w:t>
      </w:r>
      <w:r>
        <w:rPr>
          <w:spacing w:val="-21"/>
        </w:rPr>
        <w:t xml:space="preserve"> </w:t>
      </w:r>
      <w:r>
        <w:rPr>
          <w:spacing w:val="-5"/>
        </w:rPr>
        <w:t>anterior.</w:t>
      </w:r>
      <w:r>
        <w:rPr>
          <w:spacing w:val="-21"/>
        </w:rPr>
        <w:t xml:space="preserve"> </w:t>
      </w:r>
      <w:r>
        <w:rPr>
          <w:spacing w:val="-5"/>
        </w:rPr>
        <w:t>Son</w:t>
      </w:r>
      <w:r>
        <w:rPr>
          <w:spacing w:val="-21"/>
        </w:rPr>
        <w:t xml:space="preserve"> </w:t>
      </w:r>
      <w:r>
        <w:rPr>
          <w:spacing w:val="-4"/>
        </w:rPr>
        <w:t>unidades</w:t>
      </w:r>
      <w:r>
        <w:rPr>
          <w:spacing w:val="-21"/>
        </w:rPr>
        <w:t xml:space="preserve"> </w:t>
      </w:r>
      <w:r>
        <w:rPr>
          <w:spacing w:val="-4"/>
        </w:rPr>
        <w:t>lingüísticas</w:t>
      </w:r>
      <w:r>
        <w:rPr>
          <w:spacing w:val="-21"/>
        </w:rPr>
        <w:t xml:space="preserve"> </w:t>
      </w:r>
      <w:r>
        <w:rPr>
          <w:spacing w:val="-4"/>
        </w:rPr>
        <w:t>que</w:t>
      </w:r>
      <w:r>
        <w:rPr>
          <w:spacing w:val="-20"/>
        </w:rPr>
        <w:t xml:space="preserve"> </w:t>
      </w:r>
      <w:r>
        <w:rPr>
          <w:spacing w:val="-4"/>
        </w:rPr>
        <w:t>permiten</w:t>
      </w:r>
      <w:r>
        <w:rPr>
          <w:spacing w:val="-21"/>
        </w:rPr>
        <w:t xml:space="preserve"> </w:t>
      </w:r>
      <w:r>
        <w:rPr>
          <w:spacing w:val="-4"/>
        </w:rPr>
        <w:t>cohesionar</w:t>
      </w:r>
      <w:r>
        <w:rPr>
          <w:spacing w:val="-21"/>
        </w:rPr>
        <w:t xml:space="preserve"> </w:t>
      </w:r>
      <w:r>
        <w:rPr>
          <w:spacing w:val="-4"/>
        </w:rPr>
        <w:t>y</w:t>
      </w:r>
      <w:r>
        <w:rPr>
          <w:spacing w:val="-21"/>
        </w:rPr>
        <w:t xml:space="preserve"> </w:t>
      </w:r>
      <w:r>
        <w:rPr>
          <w:spacing w:val="-4"/>
        </w:rPr>
        <w:t>dar</w:t>
      </w:r>
      <w:r>
        <w:rPr>
          <w:spacing w:val="-21"/>
        </w:rPr>
        <w:t xml:space="preserve"> </w:t>
      </w:r>
      <w:r>
        <w:rPr>
          <w:spacing w:val="-4"/>
        </w:rPr>
        <w:t>unidad</w:t>
      </w:r>
      <w:r>
        <w:rPr>
          <w:spacing w:val="-21"/>
        </w:rPr>
        <w:t xml:space="preserve"> </w:t>
      </w:r>
      <w:r>
        <w:rPr>
          <w:spacing w:val="-4"/>
        </w:rPr>
        <w:t>a</w:t>
      </w:r>
      <w:r>
        <w:rPr>
          <w:spacing w:val="-21"/>
        </w:rPr>
        <w:t xml:space="preserve"> </w:t>
      </w:r>
      <w:r>
        <w:rPr>
          <w:spacing w:val="-4"/>
        </w:rPr>
        <w:t>un</w:t>
      </w:r>
      <w:r>
        <w:rPr>
          <w:spacing w:val="-21"/>
        </w:rPr>
        <w:t xml:space="preserve"> </w:t>
      </w:r>
      <w:r>
        <w:rPr>
          <w:spacing w:val="-4"/>
        </w:rPr>
        <w:t>texto.</w:t>
      </w:r>
    </w:p>
    <w:p w14:paraId="1FB011CD" w14:textId="77777777" w:rsidR="004F7B77" w:rsidRDefault="004F7B77">
      <w:pPr>
        <w:pStyle w:val="Textoindependiente"/>
        <w:spacing w:before="8"/>
        <w:rPr>
          <w:sz w:val="26"/>
        </w:rPr>
      </w:pPr>
    </w:p>
    <w:p w14:paraId="40A7AEAE" w14:textId="77777777" w:rsidR="004F7B77" w:rsidRDefault="00F264A1">
      <w:pPr>
        <w:pStyle w:val="Ttulo4"/>
        <w:numPr>
          <w:ilvl w:val="1"/>
          <w:numId w:val="12"/>
        </w:numPr>
        <w:tabs>
          <w:tab w:val="left" w:pos="1820"/>
        </w:tabs>
        <w:jc w:val="both"/>
      </w:pPr>
      <w:r>
        <w:rPr>
          <w:color w:val="231F20"/>
        </w:rPr>
        <w:t>Uso de conectores en el lenguaje jurídico</w:t>
      </w:r>
    </w:p>
    <w:p w14:paraId="7BE50E71" w14:textId="77777777" w:rsidR="004F7B77" w:rsidRDefault="004F7B77">
      <w:pPr>
        <w:pStyle w:val="Textoindependiente"/>
        <w:spacing w:before="4"/>
        <w:rPr>
          <w:rFonts w:ascii="Cochin"/>
          <w:sz w:val="29"/>
        </w:rPr>
      </w:pPr>
    </w:p>
    <w:p w14:paraId="1D67FEF6" w14:textId="77777777" w:rsidR="004F7B77" w:rsidRDefault="00F264A1">
      <w:pPr>
        <w:pStyle w:val="Textoindependiente"/>
        <w:spacing w:line="271" w:lineRule="auto"/>
        <w:ind w:left="340" w:right="247"/>
        <w:jc w:val="both"/>
      </w:pPr>
      <w:r>
        <w:t>En los textos jurídicos, se les atribuye un valor estratégico a los conectores discursivos, es</w:t>
      </w:r>
      <w:r>
        <w:rPr>
          <w:spacing w:val="1"/>
        </w:rPr>
        <w:t xml:space="preserve"> </w:t>
      </w:r>
      <w:r>
        <w:t>decir, tienen el propósito de desarrollar un lenguaje jurídico que responda al reto del ‘derecho</w:t>
      </w:r>
      <w:r>
        <w:rPr>
          <w:spacing w:val="-6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comprender’.</w:t>
      </w:r>
      <w:r>
        <w:rPr>
          <w:spacing w:val="34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conectores</w:t>
      </w:r>
      <w:r>
        <w:rPr>
          <w:spacing w:val="34"/>
        </w:rPr>
        <w:t xml:space="preserve"> </w:t>
      </w:r>
      <w:r>
        <w:t>discursivos</w:t>
      </w:r>
      <w:r>
        <w:rPr>
          <w:spacing w:val="34"/>
        </w:rPr>
        <w:t xml:space="preserve"> </w:t>
      </w:r>
      <w:r>
        <w:t>tienen</w:t>
      </w:r>
      <w:r>
        <w:rPr>
          <w:spacing w:val="34"/>
        </w:rPr>
        <w:t xml:space="preserve"> </w:t>
      </w:r>
      <w:r>
        <w:t>una</w:t>
      </w:r>
      <w:r>
        <w:rPr>
          <w:spacing w:val="34"/>
        </w:rPr>
        <w:t xml:space="preserve"> </w:t>
      </w:r>
      <w:r>
        <w:t>función</w:t>
      </w:r>
      <w:r>
        <w:rPr>
          <w:spacing w:val="34"/>
        </w:rPr>
        <w:t xml:space="preserve"> </w:t>
      </w:r>
      <w:r>
        <w:t>pro</w:t>
      </w:r>
      <w:r>
        <w:t>cedimental,</w:t>
      </w:r>
      <w:r>
        <w:rPr>
          <w:spacing w:val="34"/>
        </w:rPr>
        <w:t xml:space="preserve"> </w:t>
      </w:r>
      <w:r>
        <w:t>instruccional</w:t>
      </w:r>
      <w:r>
        <w:rPr>
          <w:spacing w:val="-64"/>
        </w:rPr>
        <w:t xml:space="preserve"> </w:t>
      </w:r>
      <w:r>
        <w:t>o de procesamiento, asimismo, ofrecen un soporte suficiente para incrementar la eficacia</w:t>
      </w:r>
      <w:r>
        <w:rPr>
          <w:spacing w:val="1"/>
        </w:rPr>
        <w:t xml:space="preserve"> </w:t>
      </w:r>
      <w:r>
        <w:t>comunicativa</w:t>
      </w:r>
      <w:r>
        <w:rPr>
          <w:spacing w:val="-1"/>
        </w:rPr>
        <w:t xml:space="preserve"> </w:t>
      </w:r>
      <w:r>
        <w:t>y el</w:t>
      </w:r>
      <w:r>
        <w:rPr>
          <w:spacing w:val="-1"/>
        </w:rPr>
        <w:t xml:space="preserve"> </w:t>
      </w:r>
      <w:r>
        <w:t>refuerzo 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seguridad</w:t>
      </w:r>
      <w:r>
        <w:rPr>
          <w:spacing w:val="-1"/>
        </w:rPr>
        <w:t xml:space="preserve"> </w:t>
      </w:r>
      <w:r>
        <w:t>jurídica.</w:t>
      </w:r>
    </w:p>
    <w:p w14:paraId="39ACEB39" w14:textId="77777777" w:rsidR="004F7B77" w:rsidRDefault="004F7B77">
      <w:pPr>
        <w:pStyle w:val="Textoindependiente"/>
        <w:spacing w:before="9"/>
        <w:rPr>
          <w:sz w:val="27"/>
        </w:rPr>
      </w:pPr>
    </w:p>
    <w:p w14:paraId="39C8CAF7" w14:textId="77777777" w:rsidR="004F7B77" w:rsidRDefault="00F264A1">
      <w:pPr>
        <w:pStyle w:val="Textoindependiente"/>
        <w:spacing w:line="271" w:lineRule="auto"/>
        <w:ind w:left="340" w:right="246"/>
        <w:jc w:val="both"/>
      </w:pPr>
      <w:r>
        <w:t>Los</w:t>
      </w:r>
      <w:r>
        <w:rPr>
          <w:spacing w:val="-15"/>
        </w:rPr>
        <w:t xml:space="preserve"> </w:t>
      </w:r>
      <w:r>
        <w:t>textos</w:t>
      </w:r>
      <w:r>
        <w:rPr>
          <w:spacing w:val="-15"/>
        </w:rPr>
        <w:t xml:space="preserve"> </w:t>
      </w:r>
      <w:r>
        <w:t>jurídicos-administrativos</w:t>
      </w:r>
      <w:r>
        <w:rPr>
          <w:spacing w:val="-14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caracterizan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ser</w:t>
      </w:r>
      <w:r>
        <w:rPr>
          <w:spacing w:val="-14"/>
        </w:rPr>
        <w:t xml:space="preserve"> </w:t>
      </w:r>
      <w:r>
        <w:t>textos</w:t>
      </w:r>
      <w:r>
        <w:rPr>
          <w:spacing w:val="-15"/>
        </w:rPr>
        <w:t xml:space="preserve"> </w:t>
      </w:r>
      <w:r>
        <w:t>argumentativos.</w:t>
      </w:r>
      <w:r>
        <w:rPr>
          <w:spacing w:val="-1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tanto,</w:t>
      </w:r>
      <w:r>
        <w:rPr>
          <w:spacing w:val="-64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común</w:t>
      </w:r>
      <w:r>
        <w:rPr>
          <w:spacing w:val="-5"/>
        </w:rPr>
        <w:t xml:space="preserve"> </w:t>
      </w:r>
      <w:r>
        <w:t>encontrar</w:t>
      </w:r>
      <w:r>
        <w:rPr>
          <w:spacing w:val="-5"/>
        </w:rPr>
        <w:t xml:space="preserve"> </w:t>
      </w:r>
      <w:r>
        <w:t>conectores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argumentativo,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propósito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reafirmar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dicho</w:t>
      </w:r>
      <w:r>
        <w:rPr>
          <w:spacing w:val="-5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mostrar</w:t>
      </w:r>
      <w:r>
        <w:rPr>
          <w:spacing w:val="-1"/>
        </w:rPr>
        <w:t xml:space="preserve"> </w:t>
      </w:r>
      <w:proofErr w:type="spellStart"/>
      <w:r>
        <w:t>como</w:t>
      </w:r>
      <w:proofErr w:type="spellEnd"/>
      <w:r>
        <w:t xml:space="preserve"> más válida la</w:t>
      </w:r>
      <w:r>
        <w:rPr>
          <w:spacing w:val="-1"/>
        </w:rPr>
        <w:t xml:space="preserve"> </w:t>
      </w:r>
      <w:r>
        <w:t>justificación.</w:t>
      </w:r>
      <w:r>
        <w:rPr>
          <w:spacing w:val="-2"/>
        </w:rPr>
        <w:t xml:space="preserve"> </w:t>
      </w:r>
      <w:r>
        <w:t>Ejemplos:</w:t>
      </w:r>
    </w:p>
    <w:p w14:paraId="671F36BA" w14:textId="77777777" w:rsidR="004F7B77" w:rsidRDefault="004F7B77">
      <w:pPr>
        <w:pStyle w:val="Textoindependiente"/>
        <w:spacing w:before="6"/>
        <w:rPr>
          <w:sz w:val="27"/>
        </w:rPr>
      </w:pPr>
    </w:p>
    <w:p w14:paraId="338364F9" w14:textId="77777777" w:rsidR="004F7B77" w:rsidRDefault="00F264A1">
      <w:pPr>
        <w:pStyle w:val="Prrafodelista"/>
        <w:numPr>
          <w:ilvl w:val="0"/>
          <w:numId w:val="11"/>
        </w:numPr>
        <w:tabs>
          <w:tab w:val="left" w:pos="1226"/>
        </w:tabs>
        <w:spacing w:line="271" w:lineRule="auto"/>
        <w:ind w:right="247" w:firstLine="0"/>
        <w:jc w:val="both"/>
        <w:rPr>
          <w:sz w:val="24"/>
        </w:rPr>
      </w:pPr>
      <w:r>
        <w:rPr>
          <w:spacing w:val="-1"/>
          <w:sz w:val="24"/>
        </w:rPr>
        <w:t>“A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luz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lo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expuesto,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existen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sobradas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razones</w:t>
      </w:r>
      <w:r>
        <w:rPr>
          <w:spacing w:val="-9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afirmar</w:t>
      </w:r>
      <w:r>
        <w:rPr>
          <w:spacing w:val="-9"/>
          <w:sz w:val="24"/>
        </w:rPr>
        <w:t xml:space="preserve"> </w:t>
      </w:r>
      <w:r>
        <w:rPr>
          <w:sz w:val="24"/>
        </w:rPr>
        <w:t>que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nivel</w:t>
      </w:r>
      <w:r>
        <w:rPr>
          <w:spacing w:val="-8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sistema</w:t>
      </w:r>
      <w:r>
        <w:rPr>
          <w:spacing w:val="-64"/>
          <w:sz w:val="24"/>
        </w:rPr>
        <w:t xml:space="preserve"> </w:t>
      </w:r>
      <w:r>
        <w:rPr>
          <w:sz w:val="24"/>
        </w:rPr>
        <w:t>penitenciario no deben permitirse prácticas discriminatorias y por lo tanto violatorias de</w:t>
      </w:r>
      <w:r>
        <w:rPr>
          <w:spacing w:val="-64"/>
          <w:sz w:val="24"/>
        </w:rPr>
        <w:t xml:space="preserve"> </w:t>
      </w:r>
      <w:r>
        <w:rPr>
          <w:sz w:val="24"/>
        </w:rPr>
        <w:t>los</w:t>
      </w:r>
      <w:r>
        <w:rPr>
          <w:spacing w:val="-16"/>
          <w:sz w:val="24"/>
        </w:rPr>
        <w:t xml:space="preserve"> </w:t>
      </w:r>
      <w:r>
        <w:rPr>
          <w:sz w:val="24"/>
        </w:rPr>
        <w:t>derechos</w:t>
      </w:r>
      <w:r>
        <w:rPr>
          <w:spacing w:val="-15"/>
          <w:sz w:val="24"/>
        </w:rPr>
        <w:t xml:space="preserve"> </w:t>
      </w:r>
      <w:r>
        <w:rPr>
          <w:sz w:val="24"/>
        </w:rPr>
        <w:t>humanos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las</w:t>
      </w:r>
      <w:r>
        <w:rPr>
          <w:spacing w:val="-16"/>
          <w:sz w:val="24"/>
        </w:rPr>
        <w:t xml:space="preserve"> </w:t>
      </w:r>
      <w:r>
        <w:rPr>
          <w:sz w:val="24"/>
        </w:rPr>
        <w:t>personas</w:t>
      </w:r>
      <w:r>
        <w:rPr>
          <w:spacing w:val="-16"/>
          <w:sz w:val="24"/>
        </w:rPr>
        <w:t xml:space="preserve"> </w:t>
      </w:r>
      <w:r>
        <w:rPr>
          <w:sz w:val="24"/>
        </w:rPr>
        <w:t>privadas</w:t>
      </w:r>
      <w:r>
        <w:rPr>
          <w:spacing w:val="-16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su</w:t>
      </w:r>
      <w:r>
        <w:rPr>
          <w:spacing w:val="-15"/>
          <w:sz w:val="24"/>
        </w:rPr>
        <w:t xml:space="preserve"> </w:t>
      </w:r>
      <w:r>
        <w:rPr>
          <w:sz w:val="24"/>
        </w:rPr>
        <w:t>libertad</w:t>
      </w:r>
      <w:r>
        <w:rPr>
          <w:spacing w:val="-16"/>
          <w:sz w:val="24"/>
        </w:rPr>
        <w:t xml:space="preserve"> </w:t>
      </w:r>
      <w:r>
        <w:rPr>
          <w:sz w:val="24"/>
        </w:rPr>
        <w:t>en</w:t>
      </w:r>
      <w:r>
        <w:rPr>
          <w:spacing w:val="-16"/>
          <w:sz w:val="24"/>
        </w:rPr>
        <w:t xml:space="preserve"> </w:t>
      </w:r>
      <w:r>
        <w:rPr>
          <w:sz w:val="24"/>
        </w:rPr>
        <w:t>virtud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6"/>
          <w:sz w:val="24"/>
        </w:rPr>
        <w:t xml:space="preserve"> </w:t>
      </w:r>
      <w:r>
        <w:rPr>
          <w:sz w:val="24"/>
        </w:rPr>
        <w:t>una</w:t>
      </w:r>
      <w:r>
        <w:rPr>
          <w:spacing w:val="-15"/>
          <w:sz w:val="24"/>
        </w:rPr>
        <w:t xml:space="preserve"> </w:t>
      </w:r>
      <w:r>
        <w:rPr>
          <w:sz w:val="24"/>
        </w:rPr>
        <w:t>condena</w:t>
      </w:r>
      <w:r>
        <w:rPr>
          <w:spacing w:val="-65"/>
          <w:sz w:val="24"/>
        </w:rPr>
        <w:t xml:space="preserve"> </w:t>
      </w:r>
      <w:r>
        <w:rPr>
          <w:sz w:val="24"/>
        </w:rPr>
        <w:t>penal, debido a su orientación o diversidad sexual y su identidad de género”. (Tomada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 penal</w:t>
      </w:r>
      <w:r>
        <w:rPr>
          <w:spacing w:val="-1"/>
          <w:sz w:val="24"/>
        </w:rPr>
        <w:t xml:space="preserve"> </w:t>
      </w:r>
      <w:r>
        <w:rPr>
          <w:sz w:val="24"/>
        </w:rPr>
        <w:t>juvenil).</w:t>
      </w:r>
    </w:p>
    <w:p w14:paraId="52C57168" w14:textId="77777777" w:rsidR="004F7B77" w:rsidRDefault="004F7B77">
      <w:pPr>
        <w:pStyle w:val="Textoindependiente"/>
        <w:spacing w:before="9"/>
        <w:rPr>
          <w:sz w:val="27"/>
        </w:rPr>
      </w:pPr>
    </w:p>
    <w:p w14:paraId="7B9C9186" w14:textId="77777777" w:rsidR="004F7B77" w:rsidRDefault="00F264A1">
      <w:pPr>
        <w:pStyle w:val="Prrafodelista"/>
        <w:numPr>
          <w:ilvl w:val="0"/>
          <w:numId w:val="11"/>
        </w:numPr>
        <w:tabs>
          <w:tab w:val="left" w:pos="1295"/>
        </w:tabs>
        <w:spacing w:line="271" w:lineRule="auto"/>
        <w:ind w:right="244" w:firstLine="0"/>
        <w:jc w:val="both"/>
        <w:rPr>
          <w:sz w:val="24"/>
        </w:rPr>
      </w:pPr>
      <w:r>
        <w:rPr>
          <w:sz w:val="24"/>
        </w:rPr>
        <w:t>“</w:t>
      </w:r>
      <w:proofErr w:type="gramStart"/>
      <w:r>
        <w:rPr>
          <w:sz w:val="24"/>
        </w:rPr>
        <w:t>Siendo</w:t>
      </w:r>
      <w:proofErr w:type="gramEnd"/>
      <w:r>
        <w:rPr>
          <w:sz w:val="24"/>
        </w:rPr>
        <w:t xml:space="preserve"> así las cosas, al hablar de “empleado de confianza” en el sector privado, se</w:t>
      </w:r>
      <w:r>
        <w:rPr>
          <w:spacing w:val="1"/>
          <w:sz w:val="24"/>
        </w:rPr>
        <w:t xml:space="preserve"> </w:t>
      </w:r>
      <w:r>
        <w:rPr>
          <w:sz w:val="24"/>
        </w:rPr>
        <w:t>refiere</w:t>
      </w:r>
      <w:r>
        <w:rPr>
          <w:spacing w:val="24"/>
          <w:sz w:val="24"/>
        </w:rPr>
        <w:t xml:space="preserve"> </w:t>
      </w:r>
      <w:r>
        <w:rPr>
          <w:sz w:val="24"/>
        </w:rPr>
        <w:t>al</w:t>
      </w:r>
      <w:r>
        <w:rPr>
          <w:spacing w:val="25"/>
          <w:sz w:val="24"/>
        </w:rPr>
        <w:t xml:space="preserve"> </w:t>
      </w:r>
      <w:r>
        <w:rPr>
          <w:sz w:val="24"/>
        </w:rPr>
        <w:t>trabajador</w:t>
      </w:r>
      <w:r>
        <w:rPr>
          <w:spacing w:val="25"/>
          <w:sz w:val="24"/>
        </w:rPr>
        <w:t xml:space="preserve"> </w:t>
      </w:r>
      <w:r>
        <w:rPr>
          <w:sz w:val="24"/>
        </w:rPr>
        <w:t>cuyas</w:t>
      </w:r>
      <w:r>
        <w:rPr>
          <w:spacing w:val="24"/>
          <w:sz w:val="24"/>
        </w:rPr>
        <w:t xml:space="preserve"> </w:t>
      </w:r>
      <w:r>
        <w:rPr>
          <w:sz w:val="24"/>
        </w:rPr>
        <w:t>funciones</w:t>
      </w:r>
      <w:r>
        <w:rPr>
          <w:spacing w:val="25"/>
          <w:sz w:val="24"/>
        </w:rPr>
        <w:t xml:space="preserve"> </w:t>
      </w:r>
      <w:r>
        <w:rPr>
          <w:sz w:val="24"/>
        </w:rPr>
        <w:t>afectan</w:t>
      </w:r>
      <w:r>
        <w:rPr>
          <w:spacing w:val="25"/>
          <w:sz w:val="24"/>
        </w:rPr>
        <w:t xml:space="preserve"> </w:t>
      </w:r>
      <w:r>
        <w:rPr>
          <w:sz w:val="24"/>
        </w:rPr>
        <w:t>intereses</w:t>
      </w:r>
      <w:r>
        <w:rPr>
          <w:spacing w:val="24"/>
          <w:sz w:val="24"/>
        </w:rPr>
        <w:t xml:space="preserve"> </w:t>
      </w:r>
      <w:r>
        <w:rPr>
          <w:sz w:val="24"/>
        </w:rPr>
        <w:t>f</w:t>
      </w:r>
      <w:r>
        <w:rPr>
          <w:sz w:val="24"/>
        </w:rPr>
        <w:t>undamentales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la</w:t>
      </w:r>
      <w:r>
        <w:rPr>
          <w:spacing w:val="24"/>
          <w:sz w:val="24"/>
        </w:rPr>
        <w:t xml:space="preserve"> </w:t>
      </w:r>
      <w:r>
        <w:rPr>
          <w:sz w:val="24"/>
        </w:rPr>
        <w:t>empresa</w:t>
      </w:r>
      <w:r>
        <w:rPr>
          <w:spacing w:val="-64"/>
          <w:sz w:val="24"/>
        </w:rPr>
        <w:t xml:space="preserve"> </w:t>
      </w:r>
      <w:r>
        <w:rPr>
          <w:sz w:val="24"/>
        </w:rPr>
        <w:t>y que por ende desempeñan por lo general labores de alto nivel”. (Tomada de materia</w:t>
      </w:r>
      <w:r>
        <w:rPr>
          <w:spacing w:val="1"/>
          <w:sz w:val="24"/>
        </w:rPr>
        <w:t xml:space="preserve"> </w:t>
      </w:r>
      <w:r>
        <w:rPr>
          <w:sz w:val="24"/>
        </w:rPr>
        <w:t>laboral).</w:t>
      </w:r>
    </w:p>
    <w:p w14:paraId="4087AD5A" w14:textId="77777777" w:rsidR="004F7B77" w:rsidRDefault="004F7B77">
      <w:pPr>
        <w:pStyle w:val="Textoindependiente"/>
        <w:spacing w:before="7"/>
        <w:rPr>
          <w:sz w:val="27"/>
        </w:rPr>
      </w:pPr>
    </w:p>
    <w:p w14:paraId="30123049" w14:textId="77777777" w:rsidR="004F7B77" w:rsidRDefault="00F264A1">
      <w:pPr>
        <w:pStyle w:val="Prrafodelista"/>
        <w:numPr>
          <w:ilvl w:val="0"/>
          <w:numId w:val="11"/>
        </w:numPr>
        <w:tabs>
          <w:tab w:val="left" w:pos="1345"/>
        </w:tabs>
        <w:spacing w:before="1" w:line="271" w:lineRule="auto"/>
        <w:ind w:right="245" w:firstLine="0"/>
        <w:jc w:val="both"/>
        <w:rPr>
          <w:sz w:val="24"/>
        </w:rPr>
      </w:pPr>
      <w:r>
        <w:rPr>
          <w:sz w:val="24"/>
        </w:rPr>
        <w:t>“Se rechaza el extremo petitorio de Preaviso y Cesantía y Daños y Perjuicios, por lo</w:t>
      </w:r>
      <w:r>
        <w:rPr>
          <w:spacing w:val="-64"/>
          <w:sz w:val="24"/>
        </w:rPr>
        <w:t xml:space="preserve"> </w:t>
      </w:r>
      <w:r>
        <w:rPr>
          <w:sz w:val="24"/>
        </w:rPr>
        <w:t>expuesto</w:t>
      </w:r>
      <w:r>
        <w:rPr>
          <w:spacing w:val="-12"/>
          <w:sz w:val="24"/>
        </w:rPr>
        <w:t xml:space="preserve"> </w:t>
      </w:r>
      <w:r>
        <w:rPr>
          <w:sz w:val="24"/>
        </w:rPr>
        <w:t>líneas</w:t>
      </w:r>
      <w:r>
        <w:rPr>
          <w:spacing w:val="-12"/>
          <w:sz w:val="24"/>
        </w:rPr>
        <w:t xml:space="preserve"> </w:t>
      </w:r>
      <w:r>
        <w:rPr>
          <w:sz w:val="24"/>
        </w:rPr>
        <w:t>atrás.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ordena</w:t>
      </w:r>
      <w:r>
        <w:rPr>
          <w:spacing w:val="-11"/>
          <w:sz w:val="24"/>
        </w:rPr>
        <w:t xml:space="preserve"> </w:t>
      </w:r>
      <w:r>
        <w:rPr>
          <w:sz w:val="24"/>
        </w:rPr>
        <w:t>expedir</w:t>
      </w:r>
      <w:r>
        <w:rPr>
          <w:spacing w:val="-12"/>
          <w:sz w:val="24"/>
        </w:rPr>
        <w:t xml:space="preserve"> </w:t>
      </w:r>
      <w:r>
        <w:rPr>
          <w:sz w:val="24"/>
        </w:rPr>
        <w:t>copia</w:t>
      </w:r>
      <w:r>
        <w:rPr>
          <w:spacing w:val="-12"/>
          <w:sz w:val="24"/>
        </w:rPr>
        <w:t xml:space="preserve"> </w:t>
      </w:r>
      <w:r>
        <w:rPr>
          <w:sz w:val="24"/>
        </w:rPr>
        <w:t>certificada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esta</w:t>
      </w:r>
      <w:r>
        <w:rPr>
          <w:spacing w:val="-12"/>
          <w:sz w:val="24"/>
        </w:rPr>
        <w:t xml:space="preserve"> </w:t>
      </w:r>
      <w:r>
        <w:rPr>
          <w:sz w:val="24"/>
        </w:rPr>
        <w:t>sentencia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CCSS,</w:t>
      </w:r>
      <w:r>
        <w:rPr>
          <w:spacing w:val="-6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fin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que</w:t>
      </w:r>
      <w:r>
        <w:rPr>
          <w:spacing w:val="-4"/>
          <w:sz w:val="24"/>
        </w:rPr>
        <w:t xml:space="preserve"> </w:t>
      </w:r>
      <w:r>
        <w:rPr>
          <w:sz w:val="24"/>
        </w:rPr>
        <w:t>determine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captación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cuotas</w:t>
      </w:r>
      <w:r>
        <w:rPr>
          <w:spacing w:val="-4"/>
          <w:sz w:val="24"/>
        </w:rPr>
        <w:t xml:space="preserve"> </w:t>
      </w:r>
      <w:r>
        <w:rPr>
          <w:sz w:val="24"/>
        </w:rPr>
        <w:t>sobre</w:t>
      </w:r>
      <w:r>
        <w:rPr>
          <w:spacing w:val="-4"/>
          <w:sz w:val="24"/>
        </w:rPr>
        <w:t xml:space="preserve"> </w:t>
      </w:r>
      <w:r>
        <w:rPr>
          <w:sz w:val="24"/>
        </w:rPr>
        <w:t>los</w:t>
      </w:r>
      <w:r>
        <w:rPr>
          <w:spacing w:val="-4"/>
          <w:sz w:val="24"/>
        </w:rPr>
        <w:t xml:space="preserve"> </w:t>
      </w:r>
      <w:r>
        <w:rPr>
          <w:sz w:val="24"/>
        </w:rPr>
        <w:t>montos</w:t>
      </w:r>
      <w:r>
        <w:rPr>
          <w:spacing w:val="-4"/>
          <w:sz w:val="24"/>
        </w:rPr>
        <w:t xml:space="preserve"> </w:t>
      </w:r>
      <w:r>
        <w:rPr>
          <w:sz w:val="24"/>
        </w:rPr>
        <w:t>condenados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favor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actor”.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laboral).</w:t>
      </w:r>
    </w:p>
    <w:p w14:paraId="44D32B26" w14:textId="77777777" w:rsidR="004F7B77" w:rsidRDefault="004F7B77">
      <w:pPr>
        <w:pStyle w:val="Textoindependiente"/>
        <w:spacing w:before="7"/>
        <w:rPr>
          <w:sz w:val="27"/>
        </w:rPr>
      </w:pPr>
    </w:p>
    <w:p w14:paraId="742B2758" w14:textId="77777777" w:rsidR="004F7B77" w:rsidRDefault="00F264A1">
      <w:pPr>
        <w:pStyle w:val="Prrafodelista"/>
        <w:numPr>
          <w:ilvl w:val="0"/>
          <w:numId w:val="11"/>
        </w:numPr>
        <w:tabs>
          <w:tab w:val="left" w:pos="1364"/>
        </w:tabs>
        <w:spacing w:line="271" w:lineRule="auto"/>
        <w:ind w:right="247" w:firstLine="0"/>
        <w:jc w:val="both"/>
        <w:rPr>
          <w:sz w:val="24"/>
        </w:rPr>
      </w:pPr>
      <w:r>
        <w:rPr>
          <w:sz w:val="24"/>
        </w:rPr>
        <w:t>“Debiendo aportar prueba idónea de lo alegado. Ante una oposición el Juez debe</w:t>
      </w:r>
      <w:r>
        <w:rPr>
          <w:spacing w:val="1"/>
          <w:sz w:val="24"/>
        </w:rPr>
        <w:t xml:space="preserve"> </w:t>
      </w:r>
      <w:r>
        <w:rPr>
          <w:sz w:val="24"/>
        </w:rPr>
        <w:t>valorar lo alegado y la prueba, a efecto de determinar si es procedente o admisible esa</w:t>
      </w:r>
      <w:r>
        <w:rPr>
          <w:spacing w:val="-64"/>
          <w:sz w:val="24"/>
        </w:rPr>
        <w:t xml:space="preserve"> </w:t>
      </w:r>
      <w:r>
        <w:rPr>
          <w:sz w:val="24"/>
        </w:rPr>
        <w:t>defensa”.</w:t>
      </w:r>
      <w:r>
        <w:rPr>
          <w:spacing w:val="-2"/>
          <w:sz w:val="24"/>
        </w:rPr>
        <w:t xml:space="preserve"> </w:t>
      </w:r>
      <w:r>
        <w:rPr>
          <w:sz w:val="24"/>
        </w:rPr>
        <w:t>(Tomada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 civil).</w:t>
      </w:r>
    </w:p>
    <w:p w14:paraId="3691534E" w14:textId="77777777" w:rsidR="004F7B77" w:rsidRDefault="004F7B77">
      <w:pPr>
        <w:spacing w:line="271" w:lineRule="auto"/>
        <w:jc w:val="both"/>
        <w:rPr>
          <w:sz w:val="24"/>
        </w:rPr>
        <w:sectPr w:rsidR="004F7B77">
          <w:footerReference w:type="default" r:id="rId32"/>
          <w:pgSz w:w="12240" w:h="15840"/>
          <w:pgMar w:top="1280" w:right="940" w:bottom="780" w:left="740" w:header="0" w:footer="588" w:gutter="0"/>
          <w:pgNumType w:start="87"/>
          <w:cols w:space="720"/>
        </w:sectPr>
      </w:pPr>
    </w:p>
    <w:p w14:paraId="0035A664" w14:textId="77777777" w:rsidR="004F7B77" w:rsidRDefault="00F264A1">
      <w:pPr>
        <w:pStyle w:val="Ttulo4"/>
        <w:numPr>
          <w:ilvl w:val="1"/>
          <w:numId w:val="12"/>
        </w:numPr>
        <w:tabs>
          <w:tab w:val="left" w:pos="1909"/>
          <w:tab w:val="left" w:pos="1910"/>
        </w:tabs>
        <w:spacing w:before="82"/>
        <w:ind w:left="1909"/>
        <w:jc w:val="left"/>
      </w:pPr>
      <w:r>
        <w:rPr>
          <w:color w:val="231F20"/>
        </w:rPr>
        <w:lastRenderedPageBreak/>
        <w:t>Falta de conectores</w:t>
      </w:r>
    </w:p>
    <w:p w14:paraId="253CEFA5" w14:textId="77777777" w:rsidR="004F7B77" w:rsidRDefault="004F7B77">
      <w:pPr>
        <w:pStyle w:val="Textoindependiente"/>
        <w:spacing w:before="3"/>
        <w:rPr>
          <w:rFonts w:ascii="Cochin"/>
          <w:sz w:val="28"/>
        </w:rPr>
      </w:pPr>
    </w:p>
    <w:p w14:paraId="2DC251F4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t>A continuación, se muestran unos ejemplos de textos jurídicos que presentan una ausencia</w:t>
      </w:r>
      <w:r>
        <w:rPr>
          <w:spacing w:val="1"/>
        </w:rPr>
        <w:t xml:space="preserve"> </w:t>
      </w:r>
      <w:r>
        <w:t>de conectores discursivos; en este caso, corresponden a conectores de oposición como sin</w:t>
      </w:r>
      <w:r>
        <w:rPr>
          <w:spacing w:val="1"/>
        </w:rPr>
        <w:t xml:space="preserve"> </w:t>
      </w:r>
      <w:r>
        <w:t xml:space="preserve">embargo y de causa-efecto </w:t>
      </w:r>
      <w:proofErr w:type="gramStart"/>
      <w:r>
        <w:t>como</w:t>
      </w:r>
      <w:proofErr w:type="gramEnd"/>
      <w:r>
        <w:t xml:space="preserve"> por lo tanto. Esta ausencia o falta de conectores puede</w:t>
      </w:r>
      <w:r>
        <w:rPr>
          <w:spacing w:val="1"/>
        </w:rPr>
        <w:t xml:space="preserve"> </w:t>
      </w:r>
      <w:r>
        <w:t>provocar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persona</w:t>
      </w:r>
      <w:r>
        <w:rPr>
          <w:spacing w:val="-7"/>
        </w:rPr>
        <w:t xml:space="preserve"> </w:t>
      </w:r>
      <w:r>
        <w:t>lectora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logre</w:t>
      </w:r>
      <w:r>
        <w:rPr>
          <w:spacing w:val="-7"/>
        </w:rPr>
        <w:t xml:space="preserve"> </w:t>
      </w:r>
      <w:r>
        <w:t>identificar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relación</w:t>
      </w:r>
      <w:r>
        <w:rPr>
          <w:spacing w:val="-8"/>
        </w:rPr>
        <w:t xml:space="preserve"> </w:t>
      </w:r>
      <w:r>
        <w:t>argumentativa</w:t>
      </w:r>
      <w:r>
        <w:rPr>
          <w:spacing w:val="-7"/>
        </w:rPr>
        <w:t xml:space="preserve"> </w:t>
      </w:r>
      <w:r>
        <w:t>e</w:t>
      </w:r>
      <w:r>
        <w:t>ntre</w:t>
      </w:r>
      <w:r>
        <w:rPr>
          <w:spacing w:val="-7"/>
        </w:rPr>
        <w:t xml:space="preserve"> </w:t>
      </w:r>
      <w:r>
        <w:t>segmentos</w:t>
      </w:r>
      <w:r>
        <w:rPr>
          <w:spacing w:val="-64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oraciones.</w:t>
      </w:r>
    </w:p>
    <w:p w14:paraId="12CECAAC" w14:textId="77777777" w:rsidR="004F7B77" w:rsidRDefault="004F7B77">
      <w:pPr>
        <w:pStyle w:val="Textoindependiente"/>
      </w:pPr>
    </w:p>
    <w:p w14:paraId="2241D179" w14:textId="77777777" w:rsidR="004F7B77" w:rsidRDefault="00F264A1">
      <w:pPr>
        <w:pStyle w:val="Textoindependiente"/>
        <w:ind w:left="430"/>
        <w:jc w:val="both"/>
      </w:pPr>
      <w:r>
        <w:rPr>
          <w:color w:val="231F20"/>
        </w:rPr>
        <w:t>Versión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original</w:t>
      </w:r>
    </w:p>
    <w:p w14:paraId="520DD025" w14:textId="77777777" w:rsidR="004F7B77" w:rsidRDefault="00F264A1">
      <w:pPr>
        <w:pStyle w:val="Textoindependiente"/>
        <w:spacing w:before="58" w:line="290" w:lineRule="auto"/>
        <w:ind w:left="430" w:right="154"/>
        <w:jc w:val="both"/>
      </w:pPr>
      <w:r>
        <w:t>“Agregó el testigo que los permisos municipales no se requerían según él porque se iba a</w:t>
      </w:r>
      <w:r>
        <w:rPr>
          <w:spacing w:val="1"/>
        </w:rPr>
        <w:t xml:space="preserve"> </w:t>
      </w:r>
      <w:r>
        <w:t>construir un templo, esto al margen que difícilmente sea cierto, ya que el testigo lo manifiesta</w:t>
      </w:r>
      <w:r>
        <w:rPr>
          <w:spacing w:val="-64"/>
        </w:rPr>
        <w:t xml:space="preserve"> </w:t>
      </w:r>
      <w:r>
        <w:t>en total transparencia y buena fe, puesto que él sabe que ninguna instancia comunal se iba a</w:t>
      </w:r>
      <w:r>
        <w:rPr>
          <w:spacing w:val="-64"/>
        </w:rPr>
        <w:t xml:space="preserve"> </w:t>
      </w:r>
      <w:r>
        <w:t>atribuir titularidad alguna sobre lo construido, sino que eso pert</w:t>
      </w:r>
      <w:r>
        <w:t>enecía a la Iglesia. Indica que</w:t>
      </w:r>
      <w:r>
        <w:rPr>
          <w:spacing w:val="1"/>
        </w:rPr>
        <w:t xml:space="preserve"> </w:t>
      </w:r>
      <w:r>
        <w:t>llama la atención que la sentencia señale que la construcción la realizó la comunidad, que es</w:t>
      </w:r>
      <w:r>
        <w:rPr>
          <w:spacing w:val="1"/>
        </w:rPr>
        <w:t xml:space="preserve"> </w:t>
      </w:r>
      <w:r>
        <w:t>la que se beneficia del templo y la entidad demandada se limita a brindar servicios religiosos,</w:t>
      </w:r>
      <w:r>
        <w:rPr>
          <w:spacing w:val="-64"/>
        </w:rPr>
        <w:t xml:space="preserve"> </w:t>
      </w:r>
      <w:r>
        <w:t>sin ser poseedora de lo construido</w:t>
      </w:r>
      <w:r>
        <w:t>. No hay prueba alguna, en este punto es extrapolar</w:t>
      </w:r>
      <w:r>
        <w:rPr>
          <w:spacing w:val="1"/>
        </w:rPr>
        <w:t xml:space="preserve"> </w:t>
      </w:r>
      <w:r>
        <w:t>manifestaciones de los testigos y se obvia lo manifestado por los propios deponentes y el</w:t>
      </w:r>
      <w:r>
        <w:rPr>
          <w:spacing w:val="1"/>
        </w:rPr>
        <w:t xml:space="preserve"> </w:t>
      </w:r>
      <w:r>
        <w:t>confesante, lo que señalan los documentos dichos y por la demandada en su contestación,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escritos”.</w:t>
      </w:r>
      <w:r>
        <w:rPr>
          <w:spacing w:val="-1"/>
        </w:rPr>
        <w:t xml:space="preserve"> </w:t>
      </w:r>
      <w:r>
        <w:t>(To</w:t>
      </w:r>
      <w:r>
        <w:t>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civil).</w:t>
      </w:r>
    </w:p>
    <w:p w14:paraId="76F6F654" w14:textId="77777777" w:rsidR="004F7B77" w:rsidRDefault="004F7B77">
      <w:pPr>
        <w:pStyle w:val="Textoindependiente"/>
        <w:spacing w:before="5"/>
        <w:rPr>
          <w:sz w:val="23"/>
        </w:rPr>
      </w:pPr>
    </w:p>
    <w:p w14:paraId="7B54DB04" w14:textId="77777777" w:rsidR="004F7B77" w:rsidRDefault="00F264A1">
      <w:pPr>
        <w:pStyle w:val="Textoindependiente"/>
        <w:spacing w:before="1"/>
        <w:ind w:left="430"/>
        <w:jc w:val="both"/>
      </w:pPr>
      <w:r>
        <w:rPr>
          <w:color w:val="231F20"/>
        </w:rPr>
        <w:t>Texto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corregido</w:t>
      </w:r>
    </w:p>
    <w:p w14:paraId="016314E1" w14:textId="77777777" w:rsidR="004F7B77" w:rsidRDefault="00F264A1">
      <w:pPr>
        <w:pStyle w:val="Textoindependiente"/>
        <w:spacing w:before="58" w:line="290" w:lineRule="auto"/>
        <w:ind w:left="430" w:right="154"/>
        <w:jc w:val="both"/>
      </w:pPr>
      <w:r>
        <w:t>Agregó el testigo que los permisos municipales no se requerían según él porque se iba a</w:t>
      </w:r>
      <w:r>
        <w:rPr>
          <w:spacing w:val="1"/>
        </w:rPr>
        <w:t xml:space="preserve"> </w:t>
      </w:r>
      <w:r>
        <w:t>construir un templo, esto al margen que difícilmente sea cierto, ya que el testigo lo manifiesta</w:t>
      </w:r>
      <w:r>
        <w:rPr>
          <w:spacing w:val="-64"/>
        </w:rPr>
        <w:t xml:space="preserve"> </w:t>
      </w:r>
      <w:r>
        <w:t>en total transparencia y buena fe, puesto que él sabe que ninguna instancia comunal se iba a</w:t>
      </w:r>
      <w:r>
        <w:rPr>
          <w:spacing w:val="-64"/>
        </w:rPr>
        <w:t xml:space="preserve"> </w:t>
      </w:r>
      <w:r>
        <w:t>atribuir titularidad alguna sobre lo construido, sino que eso pert</w:t>
      </w:r>
      <w:r>
        <w:t>enecía a la Iglesia. Indica que</w:t>
      </w:r>
      <w:r>
        <w:rPr>
          <w:spacing w:val="1"/>
        </w:rPr>
        <w:t xml:space="preserve"> </w:t>
      </w:r>
      <w:r>
        <w:t>llama la atención que la sentencia señale que la construcción la realizó la comunidad, que es</w:t>
      </w:r>
      <w:r>
        <w:rPr>
          <w:spacing w:val="1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beneficia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templo,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entidad</w:t>
      </w:r>
      <w:r>
        <w:rPr>
          <w:spacing w:val="-4"/>
        </w:rPr>
        <w:t xml:space="preserve"> </w:t>
      </w:r>
      <w:r>
        <w:t>demandada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limita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brindar</w:t>
      </w:r>
      <w:r>
        <w:rPr>
          <w:spacing w:val="-3"/>
        </w:rPr>
        <w:t xml:space="preserve"> </w:t>
      </w:r>
      <w:r>
        <w:t>servicios</w:t>
      </w:r>
      <w:r>
        <w:rPr>
          <w:spacing w:val="-4"/>
        </w:rPr>
        <w:t xml:space="preserve"> </w:t>
      </w:r>
      <w:r>
        <w:t>religiosos,</w:t>
      </w:r>
      <w:r>
        <w:rPr>
          <w:spacing w:val="-64"/>
        </w:rPr>
        <w:t xml:space="preserve"> </w:t>
      </w:r>
      <w:r>
        <w:t>sin ser poseedora de lo construid</w:t>
      </w:r>
      <w:r>
        <w:t>o. Sin embargo, no hay prueba. En este punto es extrapolar</w:t>
      </w:r>
      <w:r>
        <w:rPr>
          <w:spacing w:val="1"/>
        </w:rPr>
        <w:t xml:space="preserve"> </w:t>
      </w:r>
      <w:r>
        <w:t>manifestaciones de los testigos y se obvia lo manifestado por los propios deponentes y el</w:t>
      </w:r>
      <w:r>
        <w:rPr>
          <w:spacing w:val="1"/>
        </w:rPr>
        <w:t xml:space="preserve"> </w:t>
      </w:r>
      <w:r>
        <w:t>confesante, lo que señalan los documentos dichos y por la demandada en su contestación,</w:t>
      </w:r>
      <w:r>
        <w:rPr>
          <w:spacing w:val="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escrito</w:t>
      </w:r>
      <w:r>
        <w:t>s.</w:t>
      </w:r>
    </w:p>
    <w:p w14:paraId="5124A8EB" w14:textId="77777777" w:rsidR="004F7B77" w:rsidRDefault="004F7B77">
      <w:pPr>
        <w:pStyle w:val="Textoindependiente"/>
        <w:spacing w:before="5"/>
        <w:rPr>
          <w:sz w:val="23"/>
        </w:rPr>
      </w:pPr>
    </w:p>
    <w:p w14:paraId="06712D85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rPr>
          <w:spacing w:val="-1"/>
        </w:rPr>
        <w:t>En</w:t>
      </w:r>
      <w:r>
        <w:rPr>
          <w:spacing w:val="-17"/>
        </w:rPr>
        <w:t xml:space="preserve"> </w:t>
      </w:r>
      <w:r>
        <w:rPr>
          <w:spacing w:val="-1"/>
        </w:rPr>
        <w:t>este</w:t>
      </w:r>
      <w:r>
        <w:rPr>
          <w:spacing w:val="-17"/>
        </w:rPr>
        <w:t xml:space="preserve"> </w:t>
      </w:r>
      <w:r>
        <w:rPr>
          <w:spacing w:val="-1"/>
        </w:rPr>
        <w:t>fragmento,</w:t>
      </w:r>
      <w:r>
        <w:rPr>
          <w:spacing w:val="-16"/>
        </w:rPr>
        <w:t xml:space="preserve"> </w:t>
      </w:r>
      <w:r>
        <w:rPr>
          <w:spacing w:val="-1"/>
        </w:rPr>
        <w:t>se</w:t>
      </w:r>
      <w:r>
        <w:rPr>
          <w:spacing w:val="-17"/>
        </w:rPr>
        <w:t xml:space="preserve"> </w:t>
      </w:r>
      <w:r>
        <w:rPr>
          <w:spacing w:val="-1"/>
        </w:rPr>
        <w:t>está</w:t>
      </w:r>
      <w:r>
        <w:rPr>
          <w:spacing w:val="-17"/>
        </w:rPr>
        <w:t xml:space="preserve"> </w:t>
      </w:r>
      <w:r>
        <w:rPr>
          <w:spacing w:val="-1"/>
        </w:rPr>
        <w:t>manifestando</w:t>
      </w:r>
      <w:r>
        <w:rPr>
          <w:spacing w:val="-16"/>
        </w:rPr>
        <w:t xml:space="preserve"> </w:t>
      </w:r>
      <w:r>
        <w:rPr>
          <w:spacing w:val="-1"/>
        </w:rPr>
        <w:t>la</w:t>
      </w:r>
      <w:r>
        <w:rPr>
          <w:spacing w:val="-17"/>
        </w:rPr>
        <w:t xml:space="preserve"> </w:t>
      </w:r>
      <w:r>
        <w:rPr>
          <w:spacing w:val="-1"/>
        </w:rPr>
        <w:t>declaración</w:t>
      </w:r>
      <w:r>
        <w:rPr>
          <w:spacing w:val="-17"/>
        </w:rPr>
        <w:t xml:space="preserve"> </w:t>
      </w:r>
      <w:r>
        <w:rPr>
          <w:spacing w:val="-1"/>
        </w:rPr>
        <w:t>del</w:t>
      </w:r>
      <w:r>
        <w:rPr>
          <w:spacing w:val="-16"/>
        </w:rPr>
        <w:t xml:space="preserve"> </w:t>
      </w:r>
      <w:r>
        <w:rPr>
          <w:spacing w:val="-1"/>
        </w:rPr>
        <w:t>testigo</w:t>
      </w:r>
      <w:r>
        <w:rPr>
          <w:spacing w:val="-17"/>
        </w:rPr>
        <w:t xml:space="preserve"> </w:t>
      </w:r>
      <w:r>
        <w:t>y,</w:t>
      </w:r>
      <w:r>
        <w:rPr>
          <w:spacing w:val="-17"/>
        </w:rPr>
        <w:t xml:space="preserve"> </w:t>
      </w:r>
      <w:r>
        <w:t>posteriormente,</w:t>
      </w:r>
      <w:r>
        <w:rPr>
          <w:spacing w:val="-16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explica</w:t>
      </w:r>
      <w:r>
        <w:rPr>
          <w:spacing w:val="-64"/>
        </w:rPr>
        <w:t xml:space="preserve"> </w:t>
      </w:r>
      <w:r>
        <w:t>que no existe prueba alguna ante tales declaraciones. Por lo tanto, aquí podemos observar la</w:t>
      </w:r>
      <w:r>
        <w:rPr>
          <w:spacing w:val="-64"/>
        </w:rPr>
        <w:t xml:space="preserve"> </w:t>
      </w:r>
      <w:r>
        <w:t>ausencia de un conector de oposición, el cual se utiliza para señalar relaciones de contraste.</w:t>
      </w:r>
      <w:r>
        <w:rPr>
          <w:spacing w:val="1"/>
        </w:rPr>
        <w:t xml:space="preserve"> </w:t>
      </w:r>
      <w:r>
        <w:rPr>
          <w:spacing w:val="-1"/>
        </w:rPr>
        <w:t>Es</w:t>
      </w:r>
      <w:r>
        <w:rPr>
          <w:spacing w:val="-16"/>
        </w:rPr>
        <w:t xml:space="preserve"> </w:t>
      </w:r>
      <w:r>
        <w:rPr>
          <w:spacing w:val="-1"/>
        </w:rPr>
        <w:t>decir,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5"/>
        </w:rPr>
        <w:t xml:space="preserve"> </w:t>
      </w:r>
      <w:r>
        <w:rPr>
          <w:spacing w:val="-1"/>
        </w:rPr>
        <w:t>expone</w:t>
      </w:r>
      <w:r>
        <w:rPr>
          <w:spacing w:val="-16"/>
        </w:rPr>
        <w:t xml:space="preserve"> </w:t>
      </w:r>
      <w:r>
        <w:rPr>
          <w:spacing w:val="-1"/>
        </w:rPr>
        <w:t>una</w:t>
      </w:r>
      <w:r>
        <w:rPr>
          <w:spacing w:val="-15"/>
        </w:rPr>
        <w:t xml:space="preserve"> </w:t>
      </w:r>
      <w:r>
        <w:rPr>
          <w:spacing w:val="-1"/>
        </w:rPr>
        <w:t>declaración,</w:t>
      </w:r>
      <w:r>
        <w:rPr>
          <w:spacing w:val="-14"/>
        </w:rPr>
        <w:t xml:space="preserve"> </w:t>
      </w:r>
      <w:r>
        <w:t>pero</w:t>
      </w:r>
      <w:r>
        <w:rPr>
          <w:spacing w:val="-16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hay</w:t>
      </w:r>
      <w:r>
        <w:rPr>
          <w:spacing w:val="-15"/>
        </w:rPr>
        <w:t xml:space="preserve"> </w:t>
      </w:r>
      <w:r>
        <w:t>ninguna</w:t>
      </w:r>
      <w:r>
        <w:rPr>
          <w:spacing w:val="-15"/>
        </w:rPr>
        <w:t xml:space="preserve"> </w:t>
      </w:r>
      <w:r>
        <w:t>prueba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q</w:t>
      </w:r>
      <w:r>
        <w:t>ue</w:t>
      </w:r>
      <w:r>
        <w:rPr>
          <w:spacing w:val="-16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esté</w:t>
      </w:r>
      <w:r>
        <w:rPr>
          <w:spacing w:val="-15"/>
        </w:rPr>
        <w:t xml:space="preserve"> </w:t>
      </w:r>
      <w:r>
        <w:t>afirmando</w:t>
      </w:r>
      <w:r>
        <w:rPr>
          <w:spacing w:val="1"/>
        </w:rPr>
        <w:t xml:space="preserve"> </w:t>
      </w:r>
      <w:r>
        <w:t xml:space="preserve">sea cierto. En este caso, se puede emplear un conector de este tipo (oposición) </w:t>
      </w:r>
      <w:proofErr w:type="gramStart"/>
      <w:r>
        <w:t>como</w:t>
      </w:r>
      <w:proofErr w:type="gramEnd"/>
      <w:r>
        <w:t xml:space="preserve"> sin</w:t>
      </w:r>
      <w:r>
        <w:rPr>
          <w:spacing w:val="1"/>
        </w:rPr>
        <w:t xml:space="preserve"> </w:t>
      </w:r>
      <w:r>
        <w:t>embargo.</w:t>
      </w:r>
    </w:p>
    <w:p w14:paraId="3EEC06B5" w14:textId="77777777" w:rsidR="004F7B77" w:rsidRDefault="004F7B77">
      <w:pPr>
        <w:spacing w:line="290" w:lineRule="auto"/>
        <w:jc w:val="both"/>
        <w:sectPr w:rsidR="004F7B77">
          <w:pgSz w:w="12240" w:h="15840"/>
          <w:pgMar w:top="1280" w:right="940" w:bottom="780" w:left="740" w:header="0" w:footer="588" w:gutter="0"/>
          <w:cols w:space="720"/>
        </w:sectPr>
      </w:pPr>
    </w:p>
    <w:p w14:paraId="7FCA1ADA" w14:textId="77777777" w:rsidR="004F7B77" w:rsidRDefault="00F264A1">
      <w:pPr>
        <w:pStyle w:val="Textoindependiente"/>
        <w:spacing w:before="29"/>
        <w:ind w:left="340"/>
        <w:jc w:val="both"/>
      </w:pPr>
      <w:r>
        <w:lastRenderedPageBreak/>
        <w:t>Versión</w:t>
      </w:r>
      <w:r>
        <w:rPr>
          <w:spacing w:val="-14"/>
        </w:rPr>
        <w:t xml:space="preserve"> </w:t>
      </w:r>
      <w:r>
        <w:t>original</w:t>
      </w:r>
    </w:p>
    <w:p w14:paraId="077519E1" w14:textId="77777777" w:rsidR="004F7B77" w:rsidRDefault="00F264A1">
      <w:pPr>
        <w:pStyle w:val="Textoindependiente"/>
        <w:spacing w:before="58" w:line="290" w:lineRule="auto"/>
        <w:ind w:left="340" w:right="245"/>
        <w:jc w:val="both"/>
      </w:pPr>
      <w:r>
        <w:t>“Lo anterior por cuanto una vez ordenado el traslado de la demanda como se dijo, la parte</w:t>
      </w:r>
      <w:r>
        <w:rPr>
          <w:spacing w:val="1"/>
        </w:rPr>
        <w:t xml:space="preserve"> </w:t>
      </w:r>
      <w:r>
        <w:t xml:space="preserve">contaba con </w:t>
      </w:r>
      <w:r>
        <w:t>tres meses para realizar los trámites necesarios para impulsar el proceso, es</w:t>
      </w:r>
      <w:r>
        <w:rPr>
          <w:spacing w:val="1"/>
        </w:rPr>
        <w:t xml:space="preserve"> </w:t>
      </w:r>
      <w:r>
        <w:t>decir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diligenciar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notificación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obtener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resultado.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mera</w:t>
      </w:r>
      <w:r>
        <w:rPr>
          <w:spacing w:val="-5"/>
        </w:rPr>
        <w:t xml:space="preserve"> </w:t>
      </w:r>
      <w:r>
        <w:t>presentación</w:t>
      </w:r>
      <w:r>
        <w:rPr>
          <w:spacing w:val="-65"/>
        </w:rPr>
        <w:t xml:space="preserve"> </w:t>
      </w:r>
      <w:r>
        <w:t>de la comisión para su diligenciamiento ante la oficina de notificaciones como dep</w:t>
      </w:r>
      <w:r>
        <w:t>endencia</w:t>
      </w:r>
      <w:r>
        <w:rPr>
          <w:spacing w:val="1"/>
        </w:rPr>
        <w:t xml:space="preserve"> </w:t>
      </w:r>
      <w:r>
        <w:t>administrativa de los órganos de justicia, no constituye un acto de impulso procesal, sino un</w:t>
      </w:r>
      <w:r>
        <w:rPr>
          <w:spacing w:val="1"/>
        </w:rPr>
        <w:t xml:space="preserve"> </w:t>
      </w:r>
      <w:r>
        <w:t>requisito o trámite tendiente a concretar el acto de impulso procesal, que es cuando llega al</w:t>
      </w:r>
      <w:r>
        <w:rPr>
          <w:spacing w:val="1"/>
        </w:rPr>
        <w:t xml:space="preserve"> </w:t>
      </w:r>
      <w:r>
        <w:t>proceso la noticia del resultado de la comisión ya sea positiva o negativa. La declaratoria de</w:t>
      </w:r>
      <w:r>
        <w:rPr>
          <w:spacing w:val="1"/>
        </w:rPr>
        <w:t xml:space="preserve"> </w:t>
      </w:r>
      <w:r>
        <w:t>deserción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emitió</w:t>
      </w:r>
      <w:r>
        <w:rPr>
          <w:spacing w:val="-2"/>
        </w:rPr>
        <w:t xml:space="preserve"> </w:t>
      </w:r>
      <w:r>
        <w:t>correctamente.”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civil).</w:t>
      </w:r>
    </w:p>
    <w:p w14:paraId="326E89CE" w14:textId="77777777" w:rsidR="004F7B77" w:rsidRDefault="004F7B77">
      <w:pPr>
        <w:pStyle w:val="Textoindependiente"/>
        <w:spacing w:before="8"/>
        <w:rPr>
          <w:sz w:val="23"/>
        </w:rPr>
      </w:pPr>
    </w:p>
    <w:p w14:paraId="55A97F19" w14:textId="77777777" w:rsidR="004F7B77" w:rsidRDefault="00F264A1">
      <w:pPr>
        <w:pStyle w:val="Textoindependiente"/>
        <w:ind w:left="340"/>
        <w:jc w:val="both"/>
      </w:pPr>
      <w:r>
        <w:t>Tex</w:t>
      </w:r>
      <w:r>
        <w:t>to</w:t>
      </w:r>
      <w:r>
        <w:rPr>
          <w:spacing w:val="-15"/>
        </w:rPr>
        <w:t xml:space="preserve"> </w:t>
      </w:r>
      <w:r>
        <w:t>corregido</w:t>
      </w:r>
    </w:p>
    <w:p w14:paraId="627DC50F" w14:textId="77777777" w:rsidR="004F7B77" w:rsidRDefault="00F264A1">
      <w:pPr>
        <w:pStyle w:val="Textoindependiente"/>
        <w:spacing w:before="58" w:line="290" w:lineRule="auto"/>
        <w:ind w:left="340" w:right="245"/>
        <w:jc w:val="both"/>
      </w:pPr>
      <w:r>
        <w:t>Lo anterior por cuanto una vez ordenado el traslado de la demanda como se dijo, la parte</w:t>
      </w:r>
      <w:r>
        <w:rPr>
          <w:spacing w:val="1"/>
        </w:rPr>
        <w:t xml:space="preserve"> </w:t>
      </w:r>
      <w:r>
        <w:t>contaba con tres meses para realizar los trámites necesarios para impulsar el proceso, es</w:t>
      </w:r>
      <w:r>
        <w:rPr>
          <w:spacing w:val="1"/>
        </w:rPr>
        <w:t xml:space="preserve"> </w:t>
      </w:r>
      <w:r>
        <w:t>decir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diligenciar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comisión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notificación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obtener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resultado.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mera</w:t>
      </w:r>
      <w:r>
        <w:rPr>
          <w:spacing w:val="-5"/>
        </w:rPr>
        <w:t xml:space="preserve"> </w:t>
      </w:r>
      <w:r>
        <w:t>presentación</w:t>
      </w:r>
      <w:r>
        <w:rPr>
          <w:spacing w:val="-65"/>
        </w:rPr>
        <w:t xml:space="preserve"> </w:t>
      </w:r>
      <w:r>
        <w:t>de la comisión para su diligenciamiento ante la oficina de notificaciones como dependencia</w:t>
      </w:r>
      <w:r>
        <w:rPr>
          <w:spacing w:val="1"/>
        </w:rPr>
        <w:t xml:space="preserve"> </w:t>
      </w:r>
      <w:r>
        <w:t>administrativa de los órganos de justicia, no constituye un acto de impulso procesal, sino un</w:t>
      </w:r>
      <w:r>
        <w:rPr>
          <w:spacing w:val="1"/>
        </w:rPr>
        <w:t xml:space="preserve"> </w:t>
      </w:r>
      <w:r>
        <w:t>requisito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trámite</w:t>
      </w:r>
      <w:r>
        <w:rPr>
          <w:spacing w:val="33"/>
        </w:rPr>
        <w:t xml:space="preserve"> </w:t>
      </w:r>
      <w:r>
        <w:t>tendiente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concret</w:t>
      </w:r>
      <w:r>
        <w:t>ar</w:t>
      </w:r>
      <w:r>
        <w:rPr>
          <w:spacing w:val="33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acto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impulso</w:t>
      </w:r>
      <w:r>
        <w:rPr>
          <w:spacing w:val="32"/>
        </w:rPr>
        <w:t xml:space="preserve"> </w:t>
      </w:r>
      <w:r>
        <w:t>procesal,</w:t>
      </w:r>
      <w:r>
        <w:rPr>
          <w:spacing w:val="33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es</w:t>
      </w:r>
      <w:r>
        <w:rPr>
          <w:spacing w:val="33"/>
        </w:rPr>
        <w:t xml:space="preserve"> </w:t>
      </w:r>
      <w:r>
        <w:t>cuando</w:t>
      </w:r>
      <w:r>
        <w:rPr>
          <w:spacing w:val="33"/>
        </w:rPr>
        <w:t xml:space="preserve"> </w:t>
      </w:r>
      <w:r>
        <w:t>llega</w:t>
      </w:r>
      <w:r>
        <w:rPr>
          <w:spacing w:val="-65"/>
        </w:rPr>
        <w:t xml:space="preserve"> </w:t>
      </w:r>
      <w:r>
        <w:t>al proceso la noticia del resultado de la comisión ya sea positiva o negativa. Por lo tanto, la</w:t>
      </w:r>
      <w:r>
        <w:rPr>
          <w:spacing w:val="1"/>
        </w:rPr>
        <w:t xml:space="preserve"> </w:t>
      </w:r>
      <w:r>
        <w:t>declaratoria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deserción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emitió</w:t>
      </w:r>
      <w:r>
        <w:rPr>
          <w:spacing w:val="-1"/>
        </w:rPr>
        <w:t xml:space="preserve"> </w:t>
      </w:r>
      <w:r>
        <w:t>correctamente.</w:t>
      </w:r>
    </w:p>
    <w:p w14:paraId="0DFDCEA2" w14:textId="77777777" w:rsidR="004F7B77" w:rsidRDefault="004F7B77">
      <w:pPr>
        <w:pStyle w:val="Textoindependiente"/>
        <w:spacing w:before="8"/>
        <w:rPr>
          <w:sz w:val="23"/>
        </w:rPr>
      </w:pPr>
    </w:p>
    <w:p w14:paraId="5CECCBD5" w14:textId="77777777" w:rsidR="004F7B77" w:rsidRDefault="00F264A1">
      <w:pPr>
        <w:pStyle w:val="Textoindependiente"/>
        <w:spacing w:line="290" w:lineRule="auto"/>
        <w:ind w:left="340" w:right="245"/>
        <w:jc w:val="both"/>
      </w:pPr>
      <w:r>
        <w:t>En este fragmento, podemos observar la ausencia de un conector de causa-efecto, ya que se</w:t>
      </w:r>
      <w:r>
        <w:rPr>
          <w:spacing w:val="-64"/>
        </w:rPr>
        <w:t xml:space="preserve"> </w:t>
      </w:r>
      <w:r>
        <w:rPr>
          <w:spacing w:val="-1"/>
        </w:rPr>
        <w:t>está</w:t>
      </w:r>
      <w:r>
        <w:rPr>
          <w:spacing w:val="-19"/>
        </w:rPr>
        <w:t xml:space="preserve"> </w:t>
      </w:r>
      <w:r>
        <w:rPr>
          <w:spacing w:val="-1"/>
        </w:rPr>
        <w:t>describiendo</w:t>
      </w:r>
      <w:r>
        <w:rPr>
          <w:spacing w:val="-18"/>
        </w:rPr>
        <w:t xml:space="preserve"> </w:t>
      </w:r>
      <w:r>
        <w:rPr>
          <w:spacing w:val="-1"/>
        </w:rPr>
        <w:t>el</w:t>
      </w:r>
      <w:r>
        <w:rPr>
          <w:spacing w:val="-18"/>
        </w:rPr>
        <w:t xml:space="preserve"> </w:t>
      </w:r>
      <w:r>
        <w:rPr>
          <w:spacing w:val="-1"/>
        </w:rPr>
        <w:t>proceso</w:t>
      </w:r>
      <w:r>
        <w:rPr>
          <w:spacing w:val="-19"/>
        </w:rPr>
        <w:t xml:space="preserve"> </w:t>
      </w:r>
      <w:r>
        <w:rPr>
          <w:spacing w:val="-1"/>
        </w:rPr>
        <w:t>del</w:t>
      </w:r>
      <w:r>
        <w:rPr>
          <w:spacing w:val="-18"/>
        </w:rPr>
        <w:t xml:space="preserve"> </w:t>
      </w:r>
      <w:r>
        <w:rPr>
          <w:spacing w:val="-1"/>
        </w:rPr>
        <w:t>trámite</w:t>
      </w:r>
      <w:r>
        <w:rPr>
          <w:spacing w:val="-19"/>
        </w:rPr>
        <w:t xml:space="preserve"> </w:t>
      </w:r>
      <w:r>
        <w:rPr>
          <w:spacing w:val="-1"/>
        </w:rPr>
        <w:t>que</w:t>
      </w:r>
      <w:r>
        <w:rPr>
          <w:spacing w:val="-19"/>
        </w:rPr>
        <w:t xml:space="preserve"> </w:t>
      </w:r>
      <w:r>
        <w:rPr>
          <w:spacing w:val="-1"/>
        </w:rPr>
        <w:t>efectuó</w:t>
      </w:r>
      <w:r>
        <w:rPr>
          <w:spacing w:val="-18"/>
        </w:rPr>
        <w:t xml:space="preserve"> </w:t>
      </w:r>
      <w:r>
        <w:rPr>
          <w:spacing w:val="-1"/>
        </w:rPr>
        <w:t>la</w:t>
      </w:r>
      <w:r>
        <w:rPr>
          <w:spacing w:val="-19"/>
        </w:rPr>
        <w:t xml:space="preserve"> </w:t>
      </w:r>
      <w:r>
        <w:rPr>
          <w:spacing w:val="-1"/>
        </w:rPr>
        <w:t>parte</w:t>
      </w:r>
      <w:r>
        <w:rPr>
          <w:spacing w:val="-19"/>
        </w:rPr>
        <w:t xml:space="preserve"> </w:t>
      </w:r>
      <w:r>
        <w:rPr>
          <w:spacing w:val="-1"/>
        </w:rPr>
        <w:t>actora</w:t>
      </w:r>
      <w:r>
        <w:rPr>
          <w:spacing w:val="-18"/>
        </w:rPr>
        <w:t xml:space="preserve"> </w:t>
      </w:r>
      <w:r>
        <w:rPr>
          <w:spacing w:val="-1"/>
        </w:rPr>
        <w:t>(causa)</w:t>
      </w:r>
      <w:r>
        <w:rPr>
          <w:spacing w:val="-19"/>
        </w:rPr>
        <w:t xml:space="preserve"> </w:t>
      </w:r>
      <w:r>
        <w:t>y,</w:t>
      </w:r>
      <w:r>
        <w:rPr>
          <w:spacing w:val="-18"/>
        </w:rPr>
        <w:t xml:space="preserve"> </w:t>
      </w:r>
      <w:r>
        <w:t>seguidamente,</w:t>
      </w:r>
      <w:r>
        <w:rPr>
          <w:spacing w:val="-19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concluye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trámite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realizó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forma</w:t>
      </w:r>
      <w:r>
        <w:rPr>
          <w:spacing w:val="-7"/>
        </w:rPr>
        <w:t xml:space="preserve"> </w:t>
      </w:r>
      <w:r>
        <w:t>correcta</w:t>
      </w:r>
      <w:r>
        <w:rPr>
          <w:spacing w:val="-6"/>
        </w:rPr>
        <w:t xml:space="preserve"> </w:t>
      </w:r>
      <w:r>
        <w:t>(efecto),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sería</w:t>
      </w:r>
      <w:r>
        <w:rPr>
          <w:spacing w:val="-7"/>
        </w:rPr>
        <w:t xml:space="preserve"> </w:t>
      </w:r>
      <w:r>
        <w:t>recomendable</w:t>
      </w:r>
      <w:r>
        <w:rPr>
          <w:spacing w:val="-64"/>
        </w:rPr>
        <w:t xml:space="preserve"> </w:t>
      </w:r>
      <w:r>
        <w:t>emplear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conector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 en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último</w:t>
      </w:r>
      <w:r>
        <w:rPr>
          <w:spacing w:val="-1"/>
        </w:rPr>
        <w:t xml:space="preserve"> </w:t>
      </w:r>
      <w:r>
        <w:t>enunciado.</w:t>
      </w:r>
    </w:p>
    <w:p w14:paraId="03547FF3" w14:textId="77777777" w:rsidR="004F7B77" w:rsidRDefault="004F7B77">
      <w:pPr>
        <w:pStyle w:val="Textoindependiente"/>
        <w:spacing w:before="1"/>
        <w:rPr>
          <w:sz w:val="21"/>
        </w:rPr>
      </w:pPr>
    </w:p>
    <w:p w14:paraId="5BBD5163" w14:textId="77777777" w:rsidR="004F7B77" w:rsidRDefault="00F264A1">
      <w:pPr>
        <w:pStyle w:val="Ttulo4"/>
        <w:numPr>
          <w:ilvl w:val="1"/>
          <w:numId w:val="12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>Errores en el uso de conectores</w:t>
      </w:r>
    </w:p>
    <w:p w14:paraId="08E82115" w14:textId="77777777" w:rsidR="004F7B77" w:rsidRDefault="004F7B77">
      <w:pPr>
        <w:pStyle w:val="Textoindependiente"/>
        <w:spacing w:before="4"/>
        <w:rPr>
          <w:rFonts w:ascii="Cochin"/>
          <w:sz w:val="28"/>
        </w:rPr>
      </w:pPr>
    </w:p>
    <w:p w14:paraId="4C49CC24" w14:textId="77777777" w:rsidR="004F7B77" w:rsidRDefault="00F264A1">
      <w:pPr>
        <w:pStyle w:val="Textoindependiente"/>
        <w:spacing w:line="290" w:lineRule="auto"/>
        <w:ind w:left="340" w:right="247"/>
        <w:jc w:val="both"/>
      </w:pPr>
      <w:r>
        <w:t>Asimismo, en los textos jurídicos, se pueden presentar ejemplos que contienen un uso</w:t>
      </w:r>
      <w:r>
        <w:rPr>
          <w:spacing w:val="1"/>
        </w:rPr>
        <w:t xml:space="preserve"> </w:t>
      </w:r>
      <w:r>
        <w:t>inadecuado de los conectores, como es el caso de los conectores organizacionales por un</w:t>
      </w:r>
      <w:r>
        <w:rPr>
          <w:spacing w:val="1"/>
        </w:rPr>
        <w:t xml:space="preserve"> </w:t>
      </w:r>
      <w:r>
        <w:t>lado</w:t>
      </w:r>
      <w:r>
        <w:rPr>
          <w:spacing w:val="-2"/>
        </w:rPr>
        <w:t xml:space="preserve"> </w:t>
      </w:r>
      <w:proofErr w:type="gramStart"/>
      <w:r>
        <w:t>y</w:t>
      </w:r>
      <w:proofErr w:type="gramEnd"/>
      <w:r>
        <w:t xml:space="preserve"> por</w:t>
      </w:r>
      <w:r>
        <w:rPr>
          <w:spacing w:val="-1"/>
        </w:rPr>
        <w:t xml:space="preserve"> </w:t>
      </w:r>
      <w:r>
        <w:t>otro</w:t>
      </w:r>
      <w:r>
        <w:rPr>
          <w:spacing w:val="-2"/>
        </w:rPr>
        <w:t xml:space="preserve"> </w:t>
      </w:r>
      <w:r>
        <w:t>lado,</w:t>
      </w:r>
      <w:r>
        <w:rPr>
          <w:spacing w:val="-1"/>
        </w:rPr>
        <w:t xml:space="preserve"> </w:t>
      </w:r>
      <w:r>
        <w:t>y los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contraste como</w:t>
      </w:r>
      <w:r>
        <w:rPr>
          <w:spacing w:val="-1"/>
        </w:rPr>
        <w:t xml:space="preserve"> </w:t>
      </w:r>
      <w:r>
        <w:t>sin embargo.</w:t>
      </w:r>
    </w:p>
    <w:p w14:paraId="46294CAE" w14:textId="77777777" w:rsidR="004F7B77" w:rsidRDefault="004F7B77">
      <w:pPr>
        <w:pStyle w:val="Textoindependiente"/>
        <w:spacing w:before="4"/>
        <w:rPr>
          <w:sz w:val="30"/>
        </w:rPr>
      </w:pPr>
    </w:p>
    <w:p w14:paraId="396F939E" w14:textId="77777777" w:rsidR="004F7B77" w:rsidRDefault="00F264A1">
      <w:pPr>
        <w:pStyle w:val="Textoindependiente"/>
        <w:ind w:left="340"/>
      </w:pPr>
      <w:r>
        <w:t>Ejemplo:</w:t>
      </w:r>
    </w:p>
    <w:p w14:paraId="087ED72A" w14:textId="77777777" w:rsidR="004F7B77" w:rsidRDefault="004F7B77">
      <w:pPr>
        <w:pStyle w:val="Textoindependiente"/>
        <w:spacing w:before="8"/>
        <w:rPr>
          <w:sz w:val="27"/>
        </w:rPr>
      </w:pPr>
    </w:p>
    <w:p w14:paraId="051113AB" w14:textId="77777777" w:rsidR="004F7B77" w:rsidRDefault="00F264A1">
      <w:pPr>
        <w:pStyle w:val="Textoindependiente"/>
        <w:ind w:left="340"/>
      </w:pPr>
      <w:r>
        <w:rPr>
          <w:color w:val="231F20"/>
        </w:rPr>
        <w:t>Versión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origi</w:t>
      </w:r>
      <w:r>
        <w:rPr>
          <w:color w:val="231F20"/>
        </w:rPr>
        <w:t>nal</w:t>
      </w:r>
    </w:p>
    <w:p w14:paraId="7B2C3D71" w14:textId="77777777" w:rsidR="004F7B77" w:rsidRDefault="004F7B77">
      <w:pPr>
        <w:pStyle w:val="Textoindependiente"/>
        <w:spacing w:before="6"/>
        <w:rPr>
          <w:sz w:val="30"/>
        </w:rPr>
      </w:pPr>
    </w:p>
    <w:p w14:paraId="6B3E0C56" w14:textId="77777777" w:rsidR="004F7B77" w:rsidRDefault="00F264A1">
      <w:pPr>
        <w:pStyle w:val="Textoindependiente"/>
        <w:spacing w:line="271" w:lineRule="auto"/>
        <w:ind w:left="340" w:right="246"/>
        <w:jc w:val="both"/>
      </w:pPr>
      <w:r>
        <w:t>“Por</w:t>
      </w:r>
      <w:r>
        <w:rPr>
          <w:spacing w:val="-16"/>
        </w:rPr>
        <w:t xml:space="preserve"> </w:t>
      </w:r>
      <w:r>
        <w:t>otro</w:t>
      </w:r>
      <w:r>
        <w:rPr>
          <w:spacing w:val="-15"/>
        </w:rPr>
        <w:t xml:space="preserve"> </w:t>
      </w:r>
      <w:r>
        <w:t>lado,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su</w:t>
      </w:r>
      <w:r>
        <w:rPr>
          <w:spacing w:val="-15"/>
        </w:rPr>
        <w:t xml:space="preserve"> </w:t>
      </w:r>
      <w:r>
        <w:t>escrito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apersona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representación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Estado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audiencia</w:t>
      </w:r>
      <w:r>
        <w:rPr>
          <w:spacing w:val="-65"/>
        </w:rPr>
        <w:t xml:space="preserve"> </w:t>
      </w:r>
      <w:r>
        <w:t>final no alega que le faltara el envío del plano, sino que acusa otro tipo de alegatos en virtud</w:t>
      </w:r>
      <w:r>
        <w:rPr>
          <w:spacing w:val="1"/>
        </w:rPr>
        <w:t xml:space="preserve"> </w:t>
      </w:r>
      <w:r>
        <w:t>de los cuales debía de rechazarse por el fondo las diligencias. Así las cosas, al constar el</w:t>
      </w:r>
      <w:r>
        <w:rPr>
          <w:spacing w:val="1"/>
        </w:rPr>
        <w:t xml:space="preserve"> </w:t>
      </w:r>
      <w:r>
        <w:t>envío del</w:t>
      </w:r>
      <w:r>
        <w:rPr>
          <w:spacing w:val="1"/>
        </w:rPr>
        <w:t xml:space="preserve"> </w:t>
      </w:r>
      <w:r>
        <w:t>fax, debía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apelante demostrar</w:t>
      </w:r>
      <w:r>
        <w:rPr>
          <w:spacing w:val="1"/>
        </w:rPr>
        <w:t xml:space="preserve"> </w:t>
      </w:r>
      <w:r>
        <w:t>que no</w:t>
      </w:r>
      <w:r>
        <w:rPr>
          <w:spacing w:val="1"/>
        </w:rPr>
        <w:t xml:space="preserve"> </w:t>
      </w:r>
      <w:r>
        <w:t>recibió</w:t>
      </w:r>
      <w:r>
        <w:rPr>
          <w:spacing w:val="1"/>
        </w:rPr>
        <w:t xml:space="preserve"> </w:t>
      </w:r>
      <w:r>
        <w:t>la copia</w:t>
      </w:r>
      <w:r>
        <w:rPr>
          <w:spacing w:val="1"/>
        </w:rPr>
        <w:t xml:space="preserve"> </w:t>
      </w:r>
      <w:r>
        <w:t>del plano,</w:t>
      </w:r>
      <w:r>
        <w:rPr>
          <w:spacing w:val="1"/>
        </w:rPr>
        <w:t xml:space="preserve"> </w:t>
      </w:r>
      <w:r>
        <w:t>pues</w:t>
      </w:r>
      <w:r>
        <w:rPr>
          <w:spacing w:val="1"/>
        </w:rPr>
        <w:t xml:space="preserve"> </w:t>
      </w:r>
      <w:r>
        <w:t>conforme a</w:t>
      </w:r>
    </w:p>
    <w:p w14:paraId="466C3BD9" w14:textId="77777777" w:rsidR="004F7B77" w:rsidRDefault="004F7B77">
      <w:pPr>
        <w:spacing w:line="271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4140D05E" w14:textId="77777777" w:rsidR="004F7B77" w:rsidRDefault="00F264A1">
      <w:pPr>
        <w:pStyle w:val="Textoindependiente"/>
        <w:spacing w:before="29" w:line="271" w:lineRule="auto"/>
        <w:ind w:left="430" w:right="157"/>
        <w:jc w:val="both"/>
      </w:pPr>
      <w:proofErr w:type="gramStart"/>
      <w:r>
        <w:lastRenderedPageBreak/>
        <w:t>los autos se deriva más bien</w:t>
      </w:r>
      <w:proofErr w:type="gramEnd"/>
      <w:r>
        <w:t xml:space="preserve"> lo contrario, lo que se refuerza con su conformidad en aspectos</w:t>
      </w:r>
      <w:r>
        <w:rPr>
          <w:spacing w:val="1"/>
        </w:rPr>
        <w:t xml:space="preserve"> </w:t>
      </w:r>
      <w:r>
        <w:t>de forma o procedimiento esbozados en la audiencia final. Ciertamente con anterioridad se le</w:t>
      </w:r>
      <w:r>
        <w:rPr>
          <w:spacing w:val="-64"/>
        </w:rPr>
        <w:t xml:space="preserve"> </w:t>
      </w:r>
      <w:r>
        <w:t>había enviado un simple croq</w:t>
      </w:r>
      <w:r>
        <w:t>uis, pero ello posteriormente fue debidamente subsanado por la</w:t>
      </w:r>
      <w:r>
        <w:rPr>
          <w:spacing w:val="-64"/>
        </w:rPr>
        <w:t xml:space="preserve"> </w:t>
      </w:r>
      <w:r>
        <w:t>promovente,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enviado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nuevo</w:t>
      </w:r>
      <w:r>
        <w:rPr>
          <w:spacing w:val="-3"/>
        </w:rPr>
        <w:t xml:space="preserve"> </w:t>
      </w:r>
      <w:r>
        <w:t>plano,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expusiera.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lado,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cuanto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agravios</w:t>
      </w:r>
      <w:r>
        <w:rPr>
          <w:spacing w:val="-4"/>
        </w:rPr>
        <w:t xml:space="preserve"> </w:t>
      </w:r>
      <w:r>
        <w:t>enumerados</w:t>
      </w:r>
      <w:r>
        <w:rPr>
          <w:spacing w:val="-4"/>
        </w:rPr>
        <w:t xml:space="preserve"> </w:t>
      </w:r>
      <w:r>
        <w:t>tampoco</w:t>
      </w:r>
      <w:r>
        <w:rPr>
          <w:spacing w:val="-3"/>
        </w:rPr>
        <w:t xml:space="preserve"> </w:t>
      </w:r>
      <w:r>
        <w:t>lleva</w:t>
      </w:r>
      <w:r>
        <w:rPr>
          <w:spacing w:val="-4"/>
        </w:rPr>
        <w:t xml:space="preserve"> </w:t>
      </w:r>
      <w:r>
        <w:t>razón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apelante.”</w:t>
      </w:r>
      <w:r>
        <w:rPr>
          <w:spacing w:val="61"/>
        </w:rPr>
        <w:t xml:space="preserve"> </w:t>
      </w:r>
      <w:r>
        <w:t>(Tomada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materia</w:t>
      </w:r>
      <w:r>
        <w:rPr>
          <w:spacing w:val="-2"/>
        </w:rPr>
        <w:t xml:space="preserve"> </w:t>
      </w:r>
      <w:r>
        <w:t>agraria).</w:t>
      </w:r>
    </w:p>
    <w:p w14:paraId="6E868C7F" w14:textId="77777777" w:rsidR="004F7B77" w:rsidRDefault="004F7B77">
      <w:pPr>
        <w:pStyle w:val="Textoindependiente"/>
        <w:rPr>
          <w:sz w:val="25"/>
        </w:rPr>
      </w:pPr>
    </w:p>
    <w:p w14:paraId="3AC8E8FC" w14:textId="77777777" w:rsidR="004F7B77" w:rsidRDefault="00F264A1">
      <w:pPr>
        <w:pStyle w:val="Textoindependiente"/>
        <w:ind w:left="430"/>
        <w:jc w:val="both"/>
      </w:pPr>
      <w:r>
        <w:rPr>
          <w:color w:val="231F20"/>
        </w:rPr>
        <w:t>Texto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corregido</w:t>
      </w:r>
    </w:p>
    <w:p w14:paraId="489EE755" w14:textId="77777777" w:rsidR="004F7B77" w:rsidRDefault="00F264A1">
      <w:pPr>
        <w:pStyle w:val="Textoindependiente"/>
        <w:spacing w:before="38" w:line="273" w:lineRule="auto"/>
        <w:ind w:left="430" w:right="156"/>
        <w:jc w:val="both"/>
      </w:pPr>
      <w:r>
        <w:t>Por un lado, en su escrito en el que se apersona la representación del Estado en la audiencia</w:t>
      </w:r>
      <w:r>
        <w:rPr>
          <w:spacing w:val="-64"/>
        </w:rPr>
        <w:t xml:space="preserve"> </w:t>
      </w:r>
      <w:r>
        <w:t>final no alega que le faltara el envío del plano, sino que acusa otro tipo de alegatos en virtud</w:t>
      </w:r>
      <w:r>
        <w:rPr>
          <w:spacing w:val="1"/>
        </w:rPr>
        <w:t xml:space="preserve"> </w:t>
      </w:r>
      <w:r>
        <w:t>de los cuales debía de rechazarse por el fondo las dili</w:t>
      </w:r>
      <w:r>
        <w:t>gencias. Así las cosas, al constar el</w:t>
      </w:r>
      <w:r>
        <w:rPr>
          <w:spacing w:val="1"/>
        </w:rPr>
        <w:t xml:space="preserve"> </w:t>
      </w:r>
      <w:r>
        <w:t>envío del fax, debía la apelante demostrar que no recibió la copia del plano, pues conforme a</w:t>
      </w:r>
      <w:r>
        <w:rPr>
          <w:spacing w:val="-64"/>
        </w:rPr>
        <w:t xml:space="preserve"> </w:t>
      </w:r>
      <w:r>
        <w:t>los autos se deriva más bien lo contrario, lo que se refuerza con su conformidad en aspectos</w:t>
      </w:r>
      <w:r>
        <w:rPr>
          <w:spacing w:val="1"/>
        </w:rPr>
        <w:t xml:space="preserve"> </w:t>
      </w:r>
      <w:r>
        <w:t>de forma</w:t>
      </w:r>
      <w:r>
        <w:rPr>
          <w:spacing w:val="1"/>
        </w:rPr>
        <w:t xml:space="preserve"> </w:t>
      </w:r>
      <w:r>
        <w:t>o procedimiento esboza</w:t>
      </w:r>
      <w:r>
        <w:t>dos</w:t>
      </w:r>
      <w:r>
        <w:rPr>
          <w:spacing w:val="1"/>
        </w:rPr>
        <w:t xml:space="preserve"> </w:t>
      </w:r>
      <w:r>
        <w:t>en la audiencia</w:t>
      </w:r>
      <w:r>
        <w:rPr>
          <w:spacing w:val="66"/>
        </w:rPr>
        <w:t xml:space="preserve"> </w:t>
      </w:r>
      <w:r>
        <w:t>final. Ciertamente con anterioridad</w:t>
      </w:r>
      <w:r>
        <w:rPr>
          <w:spacing w:val="67"/>
        </w:rPr>
        <w:t xml:space="preserve"> </w:t>
      </w:r>
      <w:r>
        <w:t>se</w:t>
      </w:r>
      <w:r>
        <w:rPr>
          <w:spacing w:val="-64"/>
        </w:rPr>
        <w:t xml:space="preserve"> </w:t>
      </w:r>
      <w:r>
        <w:t>le había enviado un simple croquis, pero, posteriormente, fue debidamente subsanado por la</w:t>
      </w:r>
      <w:r>
        <w:rPr>
          <w:spacing w:val="1"/>
        </w:rPr>
        <w:t xml:space="preserve"> </w:t>
      </w:r>
      <w:r>
        <w:t>promovente,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enviado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nuevo</w:t>
      </w:r>
      <w:r>
        <w:rPr>
          <w:spacing w:val="-3"/>
        </w:rPr>
        <w:t xml:space="preserve"> </w:t>
      </w:r>
      <w:r>
        <w:t>plano,</w:t>
      </w:r>
      <w:r>
        <w:rPr>
          <w:spacing w:val="-4"/>
        </w:rPr>
        <w:t xml:space="preserve"> </w:t>
      </w:r>
      <w:r>
        <w:t>tal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expusiera.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lado,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cuanto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agravios</w:t>
      </w:r>
      <w:r>
        <w:rPr>
          <w:spacing w:val="-2"/>
        </w:rPr>
        <w:t xml:space="preserve"> </w:t>
      </w:r>
      <w:r>
        <w:t>enu</w:t>
      </w:r>
      <w:r>
        <w:t>merados</w:t>
      </w:r>
      <w:r>
        <w:rPr>
          <w:spacing w:val="-1"/>
        </w:rPr>
        <w:t xml:space="preserve"> </w:t>
      </w:r>
      <w:r>
        <w:t>tampoco</w:t>
      </w:r>
      <w:r>
        <w:rPr>
          <w:spacing w:val="-1"/>
        </w:rPr>
        <w:t xml:space="preserve"> </w:t>
      </w:r>
      <w:r>
        <w:t>lleva</w:t>
      </w:r>
      <w:r>
        <w:rPr>
          <w:spacing w:val="-1"/>
        </w:rPr>
        <w:t xml:space="preserve"> </w:t>
      </w:r>
      <w:r>
        <w:t>razón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apelante.</w:t>
      </w:r>
    </w:p>
    <w:p w14:paraId="131D9547" w14:textId="77777777" w:rsidR="004F7B77" w:rsidRDefault="004F7B77">
      <w:pPr>
        <w:pStyle w:val="Textoindependiente"/>
        <w:spacing w:before="11"/>
      </w:pPr>
    </w:p>
    <w:p w14:paraId="70F47FC2" w14:textId="77777777" w:rsidR="004F7B77" w:rsidRDefault="00F264A1">
      <w:pPr>
        <w:pStyle w:val="Textoindependiente"/>
        <w:spacing w:line="271" w:lineRule="auto"/>
        <w:ind w:left="430" w:right="157"/>
        <w:jc w:val="both"/>
      </w:pPr>
      <w:r>
        <w:t>En este fragmento, podemos observar dos errores en el uso de conectores, en primer lugar,</w:t>
      </w:r>
      <w:r>
        <w:rPr>
          <w:spacing w:val="1"/>
        </w:rPr>
        <w:t xml:space="preserve"> </w:t>
      </w:r>
      <w:r>
        <w:t>el uso de por otro lado suele emplearse de forma incorrecta en el discurso, debido a que este</w:t>
      </w:r>
      <w:r>
        <w:rPr>
          <w:spacing w:val="-64"/>
        </w:rPr>
        <w:t xml:space="preserve"> </w:t>
      </w:r>
      <w:r>
        <w:t>tipo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conector</w:t>
      </w:r>
      <w:r>
        <w:rPr>
          <w:spacing w:val="-13"/>
        </w:rPr>
        <w:t xml:space="preserve"> </w:t>
      </w:r>
      <w:r>
        <w:t>sirve</w:t>
      </w:r>
      <w:r>
        <w:rPr>
          <w:spacing w:val="-12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ordenar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información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enunciados.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lo</w:t>
      </w:r>
      <w:r>
        <w:rPr>
          <w:spacing w:val="-13"/>
        </w:rPr>
        <w:t xml:space="preserve"> </w:t>
      </w:r>
      <w:r>
        <w:t>general,</w:t>
      </w:r>
      <w:r>
        <w:rPr>
          <w:spacing w:val="-13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hace</w:t>
      </w:r>
      <w:r>
        <w:rPr>
          <w:spacing w:val="-64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conector,</w:t>
      </w:r>
      <w:r>
        <w:rPr>
          <w:spacing w:val="-9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porque</w:t>
      </w:r>
      <w:r>
        <w:rPr>
          <w:spacing w:val="-9"/>
        </w:rPr>
        <w:t xml:space="preserve"> </w:t>
      </w:r>
      <w:r>
        <w:t>previamente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empleó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proofErr w:type="gramStart"/>
      <w:r>
        <w:t>enunc</w:t>
      </w:r>
      <w:r>
        <w:t>iado</w:t>
      </w:r>
      <w:proofErr w:type="gramEnd"/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lado,</w:t>
      </w:r>
      <w:r>
        <w:rPr>
          <w:spacing w:val="-8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decir,</w:t>
      </w:r>
      <w:r>
        <w:rPr>
          <w:spacing w:val="-64"/>
        </w:rPr>
        <w:t xml:space="preserve"> </w:t>
      </w:r>
      <w:r>
        <w:t>ambos conectores se utilizan en un mismo enunciado para darle estructura a la información y</w:t>
      </w:r>
      <w:r>
        <w:rPr>
          <w:spacing w:val="-64"/>
        </w:rPr>
        <w:t xml:space="preserve"> </w:t>
      </w:r>
      <w:r>
        <w:t>ordenar</w:t>
      </w:r>
      <w:r>
        <w:rPr>
          <w:spacing w:val="-4"/>
        </w:rPr>
        <w:t xml:space="preserve"> </w:t>
      </w:r>
      <w:r>
        <w:t>ambas</w:t>
      </w:r>
      <w:r>
        <w:rPr>
          <w:spacing w:val="-4"/>
        </w:rPr>
        <w:t xml:space="preserve"> </w:t>
      </w:r>
      <w:r>
        <w:t>ideas.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segundo</w:t>
      </w:r>
      <w:r>
        <w:rPr>
          <w:spacing w:val="-4"/>
        </w:rPr>
        <w:t xml:space="preserve"> </w:t>
      </w:r>
      <w:r>
        <w:t>lugar,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error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proofErr w:type="gramStart"/>
      <w:r>
        <w:t>de</w:t>
      </w:r>
      <w:proofErr w:type="gramEnd"/>
      <w:r>
        <w:rPr>
          <w:spacing w:val="-4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ello</w:t>
      </w:r>
      <w:r>
        <w:rPr>
          <w:spacing w:val="-4"/>
        </w:rPr>
        <w:t xml:space="preserve"> </w:t>
      </w:r>
      <w:r>
        <w:t>posteriormente,</w:t>
      </w:r>
      <w:r>
        <w:rPr>
          <w:spacing w:val="-4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problema se encuentra en la inserción de ello, ya que es incorrecto emplearlo de esta forma,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tanto, se debe</w:t>
      </w:r>
      <w:r>
        <w:rPr>
          <w:spacing w:val="-2"/>
        </w:rPr>
        <w:t xml:space="preserve"> </w:t>
      </w:r>
      <w:r>
        <w:t>eliminar.</w:t>
      </w:r>
    </w:p>
    <w:p w14:paraId="6ED633CE" w14:textId="77777777" w:rsidR="004F7B77" w:rsidRDefault="004F7B77">
      <w:pPr>
        <w:pStyle w:val="Textoindependiente"/>
        <w:spacing w:before="1"/>
        <w:rPr>
          <w:sz w:val="28"/>
        </w:rPr>
      </w:pPr>
    </w:p>
    <w:p w14:paraId="2A8E4944" w14:textId="77777777" w:rsidR="004F7B77" w:rsidRDefault="00F264A1">
      <w:pPr>
        <w:pStyle w:val="Textoindependiente"/>
        <w:ind w:left="430"/>
        <w:jc w:val="both"/>
      </w:pPr>
      <w:r>
        <w:t>Versión</w:t>
      </w:r>
      <w:r>
        <w:rPr>
          <w:spacing w:val="-14"/>
        </w:rPr>
        <w:t xml:space="preserve"> </w:t>
      </w:r>
      <w:r>
        <w:t>original</w:t>
      </w:r>
    </w:p>
    <w:p w14:paraId="2F9D910B" w14:textId="77777777" w:rsidR="004F7B77" w:rsidRDefault="00F264A1">
      <w:pPr>
        <w:pStyle w:val="Textoindependiente"/>
        <w:spacing w:before="38" w:line="271" w:lineRule="auto"/>
        <w:ind w:left="430" w:right="157"/>
        <w:jc w:val="both"/>
      </w:pPr>
      <w:r>
        <w:t>“Al igual que el punto analizado anteriormente, resulta contradictorio que dentro del recurso</w:t>
      </w:r>
      <w:r>
        <w:rPr>
          <w:spacing w:val="1"/>
        </w:rPr>
        <w:t xml:space="preserve"> </w:t>
      </w:r>
      <w:r>
        <w:t>avale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hechos</w:t>
      </w:r>
      <w:r>
        <w:rPr>
          <w:spacing w:val="-8"/>
        </w:rPr>
        <w:t xml:space="preserve"> </w:t>
      </w:r>
      <w:r>
        <w:t>pr</w:t>
      </w:r>
      <w:r>
        <w:t>obados,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posteriormente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muestre</w:t>
      </w:r>
      <w:r>
        <w:rPr>
          <w:spacing w:val="-9"/>
        </w:rPr>
        <w:t xml:space="preserve"> </w:t>
      </w:r>
      <w:r>
        <w:t>disconforme,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particular,</w:t>
      </w:r>
      <w:r>
        <w:rPr>
          <w:spacing w:val="-64"/>
        </w:rPr>
        <w:t xml:space="preserve"> </w:t>
      </w:r>
      <w:r>
        <w:t>referente al horario y jornada de trabajo; sin embargo, dejando atrás lo anterior.” (Tomada de</w:t>
      </w:r>
      <w:r>
        <w:rPr>
          <w:spacing w:val="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14:paraId="4AD21695" w14:textId="77777777" w:rsidR="004F7B77" w:rsidRDefault="004F7B77">
      <w:pPr>
        <w:pStyle w:val="Textoindependiente"/>
        <w:spacing w:before="7"/>
        <w:rPr>
          <w:sz w:val="27"/>
        </w:rPr>
      </w:pPr>
    </w:p>
    <w:p w14:paraId="78B925D2" w14:textId="77777777" w:rsidR="004F7B77" w:rsidRDefault="00F264A1">
      <w:pPr>
        <w:pStyle w:val="Textoindependiente"/>
        <w:ind w:left="430"/>
        <w:jc w:val="both"/>
      </w:pPr>
      <w:r>
        <w:t>Texto</w:t>
      </w:r>
      <w:r>
        <w:rPr>
          <w:spacing w:val="-15"/>
        </w:rPr>
        <w:t xml:space="preserve"> </w:t>
      </w:r>
      <w:r>
        <w:t>corregido</w:t>
      </w:r>
    </w:p>
    <w:p w14:paraId="71ECE55E" w14:textId="77777777" w:rsidR="004F7B77" w:rsidRDefault="00F264A1">
      <w:pPr>
        <w:pStyle w:val="Textoindependiente"/>
        <w:spacing w:before="38" w:line="271" w:lineRule="auto"/>
        <w:ind w:left="430" w:right="157"/>
        <w:jc w:val="both"/>
      </w:pPr>
      <w:r>
        <w:t>Al igual que el punto analizado anteriormente, resul</w:t>
      </w:r>
      <w:r>
        <w:t>ta contradictorio que dentro del recurso</w:t>
      </w:r>
      <w:r>
        <w:rPr>
          <w:spacing w:val="1"/>
        </w:rPr>
        <w:t xml:space="preserve"> </w:t>
      </w:r>
      <w:r>
        <w:t>avale</w:t>
      </w:r>
      <w:r>
        <w:rPr>
          <w:spacing w:val="-9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hechos</w:t>
      </w:r>
      <w:r>
        <w:rPr>
          <w:spacing w:val="-8"/>
        </w:rPr>
        <w:t xml:space="preserve"> </w:t>
      </w:r>
      <w:r>
        <w:t>probados,</w:t>
      </w:r>
      <w:r>
        <w:rPr>
          <w:spacing w:val="-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posteriormente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muestre</w:t>
      </w:r>
      <w:r>
        <w:rPr>
          <w:spacing w:val="-9"/>
        </w:rPr>
        <w:t xml:space="preserve"> </w:t>
      </w:r>
      <w:r>
        <w:t>disconforme,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particular,</w:t>
      </w:r>
      <w:r>
        <w:rPr>
          <w:spacing w:val="-64"/>
        </w:rPr>
        <w:t xml:space="preserve"> </w:t>
      </w:r>
      <w:r>
        <w:t>referente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horario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jornada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trabajo,</w:t>
      </w:r>
      <w:r>
        <w:rPr>
          <w:spacing w:val="-1"/>
        </w:rPr>
        <w:t xml:space="preserve"> </w:t>
      </w:r>
      <w:r>
        <w:t>dejando</w:t>
      </w:r>
      <w:r>
        <w:rPr>
          <w:spacing w:val="-2"/>
        </w:rPr>
        <w:t xml:space="preserve"> </w:t>
      </w:r>
      <w:r>
        <w:t>atrás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anterior.</w:t>
      </w:r>
    </w:p>
    <w:p w14:paraId="28283F8F" w14:textId="77777777" w:rsidR="004F7B77" w:rsidRDefault="004F7B77">
      <w:pPr>
        <w:pStyle w:val="Textoindependiente"/>
        <w:spacing w:before="6"/>
        <w:rPr>
          <w:sz w:val="27"/>
        </w:rPr>
      </w:pPr>
    </w:p>
    <w:p w14:paraId="2B1B26E5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>En</w:t>
      </w:r>
      <w:r>
        <w:rPr>
          <w:spacing w:val="-9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ejemplo,</w:t>
      </w:r>
      <w:r>
        <w:rPr>
          <w:spacing w:val="-9"/>
        </w:rPr>
        <w:t xml:space="preserve"> </w:t>
      </w:r>
      <w:r>
        <w:t>podemos</w:t>
      </w:r>
      <w:r>
        <w:rPr>
          <w:spacing w:val="-8"/>
        </w:rPr>
        <w:t xml:space="preserve"> </w:t>
      </w:r>
      <w:r>
        <w:t>observar</w:t>
      </w:r>
      <w:r>
        <w:rPr>
          <w:spacing w:val="-9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incorrecto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proofErr w:type="gramStart"/>
      <w:r>
        <w:t>conector</w:t>
      </w:r>
      <w:proofErr w:type="gramEnd"/>
      <w:r>
        <w:rPr>
          <w:spacing w:val="-8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embargo,</w:t>
      </w:r>
      <w:r>
        <w:rPr>
          <w:spacing w:val="-8"/>
        </w:rPr>
        <w:t xml:space="preserve"> </w:t>
      </w:r>
      <w:r>
        <w:t>debido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conector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utiliza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señalar</w:t>
      </w:r>
      <w:r>
        <w:rPr>
          <w:spacing w:val="-5"/>
        </w:rPr>
        <w:t xml:space="preserve"> </w:t>
      </w:r>
      <w:r>
        <w:t>relaciones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contraste</w:t>
      </w:r>
      <w:r>
        <w:rPr>
          <w:spacing w:val="-5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segmentos</w:t>
      </w:r>
      <w:r>
        <w:rPr>
          <w:spacing w:val="-4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oraciones.</w:t>
      </w:r>
      <w:r>
        <w:rPr>
          <w:spacing w:val="-4"/>
        </w:rPr>
        <w:t xml:space="preserve"> </w:t>
      </w:r>
      <w:r>
        <w:t>No</w:t>
      </w:r>
      <w:r>
        <w:rPr>
          <w:spacing w:val="-64"/>
        </w:rPr>
        <w:t xml:space="preserve"> </w:t>
      </w:r>
      <w:r>
        <w:t>obstante, aquí no se está dando ninguna oposición entre las oraciones, por lo tanto, está mal</w:t>
      </w:r>
      <w:r>
        <w:rPr>
          <w:spacing w:val="1"/>
        </w:rPr>
        <w:t xml:space="preserve"> </w:t>
      </w:r>
      <w:r>
        <w:t>empleado</w:t>
      </w:r>
      <w:r>
        <w:rPr>
          <w:spacing w:val="-2"/>
        </w:rPr>
        <w:t xml:space="preserve"> </w:t>
      </w:r>
      <w:r>
        <w:t>y se debe</w:t>
      </w:r>
      <w:r>
        <w:rPr>
          <w:spacing w:val="-2"/>
        </w:rPr>
        <w:t xml:space="preserve"> </w:t>
      </w:r>
      <w:r>
        <w:t>eliminar.</w:t>
      </w:r>
    </w:p>
    <w:p w14:paraId="4BAFDFC7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3528C529" w14:textId="77777777" w:rsidR="004F7B77" w:rsidRDefault="00F264A1">
      <w:pPr>
        <w:pStyle w:val="Prrafodelista"/>
        <w:numPr>
          <w:ilvl w:val="0"/>
          <w:numId w:val="10"/>
        </w:numPr>
        <w:tabs>
          <w:tab w:val="left" w:pos="879"/>
          <w:tab w:val="left" w:pos="880"/>
        </w:tabs>
        <w:spacing w:before="70"/>
        <w:rPr>
          <w:rFonts w:ascii="Helvetica Neue"/>
          <w:sz w:val="24"/>
        </w:rPr>
      </w:pPr>
      <w:r>
        <w:rPr>
          <w:rFonts w:ascii="Helvetica Neue"/>
          <w:sz w:val="24"/>
        </w:rPr>
        <w:lastRenderedPageBreak/>
        <w:t>Conectores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especializados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encontrados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en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las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sentencias</w:t>
      </w:r>
    </w:p>
    <w:p w14:paraId="78209700" w14:textId="77777777" w:rsidR="004F7B77" w:rsidRDefault="004F7B77">
      <w:pPr>
        <w:pStyle w:val="Textoindependiente"/>
        <w:spacing w:before="3"/>
        <w:rPr>
          <w:rFonts w:ascii="Helvetica Neue"/>
          <w:sz w:val="29"/>
        </w:rPr>
      </w:pPr>
    </w:p>
    <w:p w14:paraId="154DC46D" w14:textId="77777777"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ind w:hanging="321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4"/>
          <w:sz w:val="24"/>
        </w:rPr>
        <w:t xml:space="preserve"> </w:t>
      </w:r>
      <w:r>
        <w:rPr>
          <w:sz w:val="24"/>
        </w:rPr>
        <w:t>expuesto</w:t>
      </w:r>
    </w:p>
    <w:p w14:paraId="637552F3" w14:textId="77777777"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proofErr w:type="gramStart"/>
      <w:r>
        <w:rPr>
          <w:sz w:val="24"/>
        </w:rPr>
        <w:t>Siendo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así</w:t>
      </w:r>
      <w:r>
        <w:rPr>
          <w:spacing w:val="-2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cosas</w:t>
      </w:r>
    </w:p>
    <w:p w14:paraId="26FC2DD0" w14:textId="77777777"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luz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expuesto</w:t>
      </w:r>
    </w:p>
    <w:p w14:paraId="33764FDE" w14:textId="77777777"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atención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lo</w:t>
      </w:r>
      <w:r>
        <w:rPr>
          <w:spacing w:val="-4"/>
          <w:sz w:val="24"/>
        </w:rPr>
        <w:t xml:space="preserve"> </w:t>
      </w:r>
      <w:r>
        <w:rPr>
          <w:sz w:val="24"/>
        </w:rPr>
        <w:t>expuesto</w:t>
      </w:r>
    </w:p>
    <w:p w14:paraId="5CE2C02D" w14:textId="77777777"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efecto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</w:p>
    <w:p w14:paraId="01F377F6" w14:textId="77777777"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Conforme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</w:p>
    <w:p w14:paraId="744DC446" w14:textId="77777777"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Siendo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</w:p>
    <w:p w14:paraId="666F9C34" w14:textId="77777777"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luz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anterior</w:t>
      </w:r>
    </w:p>
    <w:p w14:paraId="62C86183" w14:textId="77777777"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virtud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anterior</w:t>
      </w:r>
    </w:p>
    <w:p w14:paraId="3C51CAA3" w14:textId="77777777" w:rsidR="004F7B77" w:rsidRDefault="004F7B77">
      <w:pPr>
        <w:pStyle w:val="Textoindependiente"/>
        <w:spacing w:before="10"/>
        <w:rPr>
          <w:sz w:val="28"/>
        </w:rPr>
      </w:pPr>
    </w:p>
    <w:p w14:paraId="28D7A635" w14:textId="77777777" w:rsidR="004F7B77" w:rsidRDefault="00F264A1">
      <w:pPr>
        <w:pStyle w:val="Prrafodelista"/>
        <w:numPr>
          <w:ilvl w:val="0"/>
          <w:numId w:val="10"/>
        </w:numPr>
        <w:tabs>
          <w:tab w:val="left" w:pos="879"/>
          <w:tab w:val="left" w:pos="880"/>
        </w:tabs>
        <w:ind w:left="879" w:hanging="541"/>
        <w:rPr>
          <w:rFonts w:ascii="Helvetica Neue"/>
          <w:sz w:val="24"/>
        </w:rPr>
      </w:pPr>
      <w:r>
        <w:rPr>
          <w:rFonts w:ascii="Helvetica Neue"/>
          <w:sz w:val="24"/>
        </w:rPr>
        <w:t>Conectores</w:t>
      </w:r>
      <w:r>
        <w:rPr>
          <w:rFonts w:ascii="Helvetica Neue"/>
          <w:spacing w:val="-2"/>
          <w:sz w:val="24"/>
        </w:rPr>
        <w:t xml:space="preserve"> </w:t>
      </w:r>
      <w:r>
        <w:rPr>
          <w:rFonts w:ascii="Helvetica Neue"/>
          <w:sz w:val="24"/>
        </w:rPr>
        <w:t>que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no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se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utilizan</w:t>
      </w:r>
      <w:r>
        <w:rPr>
          <w:rFonts w:ascii="Helvetica Neue"/>
          <w:spacing w:val="-2"/>
          <w:sz w:val="24"/>
        </w:rPr>
        <w:t xml:space="preserve"> </w:t>
      </w:r>
      <w:r>
        <w:rPr>
          <w:rFonts w:ascii="Helvetica Neue"/>
          <w:sz w:val="24"/>
        </w:rPr>
        <w:t>con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mucha</w:t>
      </w:r>
      <w:r>
        <w:rPr>
          <w:rFonts w:ascii="Helvetica Neue"/>
          <w:spacing w:val="-1"/>
          <w:sz w:val="24"/>
        </w:rPr>
        <w:t xml:space="preserve"> </w:t>
      </w:r>
      <w:r>
        <w:rPr>
          <w:rFonts w:ascii="Helvetica Neue"/>
          <w:sz w:val="24"/>
        </w:rPr>
        <w:t>frecuencia</w:t>
      </w:r>
    </w:p>
    <w:p w14:paraId="741014AB" w14:textId="77777777" w:rsidR="004F7B77" w:rsidRDefault="004F7B77">
      <w:pPr>
        <w:pStyle w:val="Textoindependiente"/>
        <w:spacing w:before="3"/>
        <w:rPr>
          <w:rFonts w:ascii="Helvetica Neue"/>
          <w:sz w:val="29"/>
        </w:rPr>
      </w:pPr>
    </w:p>
    <w:p w14:paraId="27F5E706" w14:textId="77777777"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ind w:hanging="321"/>
        <w:rPr>
          <w:sz w:val="24"/>
        </w:rPr>
      </w:pPr>
      <w:r>
        <w:rPr>
          <w:sz w:val="24"/>
        </w:rPr>
        <w:t>Consecuentemente</w:t>
      </w:r>
    </w:p>
    <w:p w14:paraId="1FAC913F" w14:textId="77777777" w:rsidR="004F7B77" w:rsidRDefault="00F264A1">
      <w:pPr>
        <w:pStyle w:val="Prrafodelista"/>
        <w:numPr>
          <w:ilvl w:val="1"/>
          <w:numId w:val="10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Empero</w:t>
      </w:r>
    </w:p>
    <w:p w14:paraId="3A4CDCFA" w14:textId="77777777" w:rsidR="004F7B77" w:rsidRDefault="004F7B77">
      <w:pPr>
        <w:pStyle w:val="Textoindependiente"/>
        <w:spacing w:before="10"/>
        <w:rPr>
          <w:sz w:val="33"/>
        </w:rPr>
      </w:pPr>
    </w:p>
    <w:p w14:paraId="31C63A6A" w14:textId="77777777" w:rsidR="004F7B77" w:rsidRDefault="00F264A1">
      <w:pPr>
        <w:pStyle w:val="Textoindependiente"/>
        <w:spacing w:line="544" w:lineRule="auto"/>
        <w:ind w:left="339"/>
      </w:pPr>
      <w:r>
        <w:rPr>
          <w:spacing w:val="-1"/>
        </w:rPr>
        <w:t>Como</w:t>
      </w:r>
      <w:r>
        <w:rPr>
          <w:spacing w:val="-22"/>
        </w:rPr>
        <w:t xml:space="preserve"> </w:t>
      </w:r>
      <w:r>
        <w:rPr>
          <w:spacing w:val="-1"/>
        </w:rPr>
        <w:t>ayuda</w:t>
      </w:r>
      <w:r>
        <w:rPr>
          <w:spacing w:val="-21"/>
        </w:rPr>
        <w:t xml:space="preserve"> </w:t>
      </w:r>
      <w:r>
        <w:rPr>
          <w:spacing w:val="-1"/>
        </w:rPr>
        <w:t>para</w:t>
      </w:r>
      <w:r>
        <w:rPr>
          <w:spacing w:val="-22"/>
        </w:rPr>
        <w:t xml:space="preserve"> </w:t>
      </w:r>
      <w:r>
        <w:rPr>
          <w:spacing w:val="-1"/>
        </w:rPr>
        <w:t>la</w:t>
      </w:r>
      <w:r>
        <w:rPr>
          <w:spacing w:val="-21"/>
        </w:rPr>
        <w:t xml:space="preserve"> </w:t>
      </w:r>
      <w:r>
        <w:rPr>
          <w:spacing w:val="-1"/>
        </w:rPr>
        <w:t>redacción,</w:t>
      </w:r>
      <w:r>
        <w:rPr>
          <w:spacing w:val="-22"/>
        </w:rPr>
        <w:t xml:space="preserve"> </w:t>
      </w:r>
      <w:r>
        <w:t>se</w:t>
      </w:r>
      <w:r>
        <w:rPr>
          <w:spacing w:val="-21"/>
        </w:rPr>
        <w:t xml:space="preserve"> </w:t>
      </w:r>
      <w:r>
        <w:t>debe</w:t>
      </w:r>
      <w:r>
        <w:rPr>
          <w:spacing w:val="-22"/>
        </w:rPr>
        <w:t xml:space="preserve"> </w:t>
      </w:r>
      <w:r>
        <w:t>tener</w:t>
      </w:r>
      <w:r>
        <w:rPr>
          <w:spacing w:val="-21"/>
        </w:rPr>
        <w:t xml:space="preserve"> </w:t>
      </w:r>
      <w:r>
        <w:t>en</w:t>
      </w:r>
      <w:r>
        <w:rPr>
          <w:spacing w:val="-22"/>
        </w:rPr>
        <w:t xml:space="preserve"> </w:t>
      </w:r>
      <w:r>
        <w:t>cuenta</w:t>
      </w:r>
      <w:r>
        <w:rPr>
          <w:spacing w:val="-21"/>
        </w:rPr>
        <w:t xml:space="preserve"> </w:t>
      </w:r>
      <w:r>
        <w:t>la</w:t>
      </w:r>
      <w:r>
        <w:rPr>
          <w:spacing w:val="-21"/>
        </w:rPr>
        <w:t xml:space="preserve"> </w:t>
      </w:r>
      <w:r>
        <w:t>siguiente</w:t>
      </w:r>
      <w:r>
        <w:rPr>
          <w:spacing w:val="-22"/>
        </w:rPr>
        <w:t xml:space="preserve"> </w:t>
      </w:r>
      <w:r>
        <w:t>clasificación</w:t>
      </w:r>
      <w:r>
        <w:rPr>
          <w:spacing w:val="-21"/>
        </w:rPr>
        <w:t xml:space="preserve"> </w:t>
      </w:r>
      <w:r>
        <w:t>de</w:t>
      </w:r>
      <w:r>
        <w:rPr>
          <w:spacing w:val="-22"/>
        </w:rPr>
        <w:t xml:space="preserve"> </w:t>
      </w:r>
      <w:r>
        <w:t>conectores:</w:t>
      </w:r>
      <w:r>
        <w:rPr>
          <w:spacing w:val="-64"/>
        </w:rPr>
        <w:t xml:space="preserve"> </w:t>
      </w:r>
      <w:r>
        <w:t>Estructuradores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</w:p>
    <w:p w14:paraId="1CBBB4F3" w14:textId="77777777" w:rsidR="004F7B77" w:rsidRDefault="00F264A1">
      <w:pPr>
        <w:pStyle w:val="Textoindependiente"/>
        <w:spacing w:line="271" w:lineRule="auto"/>
        <w:ind w:left="339" w:right="7791"/>
      </w:pPr>
      <w:r>
        <w:t>Clasificación</w:t>
      </w:r>
      <w:r>
        <w:rPr>
          <w:spacing w:val="1"/>
        </w:rPr>
        <w:t xml:space="preserve"> </w:t>
      </w:r>
      <w:r>
        <w:t>Comienzo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discurso</w:t>
      </w:r>
    </w:p>
    <w:p w14:paraId="681989D8" w14:textId="77777777" w:rsidR="004F7B77" w:rsidRDefault="004F7B77">
      <w:pPr>
        <w:pStyle w:val="Textoindependiente"/>
        <w:spacing w:before="5"/>
        <w:rPr>
          <w:sz w:val="27"/>
        </w:rPr>
      </w:pPr>
    </w:p>
    <w:p w14:paraId="36CA0CD2" w14:textId="77777777" w:rsidR="004F7B77" w:rsidRDefault="00F264A1">
      <w:pPr>
        <w:pStyle w:val="Textoindependiente"/>
        <w:ind w:left="339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14:paraId="005A969B" w14:textId="77777777" w:rsidR="004F7B77" w:rsidRDefault="00F264A1">
      <w:pPr>
        <w:pStyle w:val="Textoindependiente"/>
        <w:spacing w:before="38"/>
        <w:ind w:left="339"/>
      </w:pPr>
      <w:r>
        <w:t>en</w:t>
      </w:r>
      <w:r>
        <w:rPr>
          <w:spacing w:val="-6"/>
        </w:rPr>
        <w:t xml:space="preserve"> </w:t>
      </w:r>
      <w:r>
        <w:t>primer</w:t>
      </w:r>
      <w:r>
        <w:rPr>
          <w:spacing w:val="-6"/>
        </w:rPr>
        <w:t xml:space="preserve"> </w:t>
      </w:r>
      <w:r>
        <w:t>lugar,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segundo</w:t>
      </w:r>
      <w:r>
        <w:rPr>
          <w:spacing w:val="-5"/>
        </w:rPr>
        <w:t xml:space="preserve"> </w:t>
      </w:r>
      <w:r>
        <w:t>lugar,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principio,</w:t>
      </w:r>
      <w:r>
        <w:rPr>
          <w:spacing w:val="-6"/>
        </w:rPr>
        <w:t xml:space="preserve"> </w:t>
      </w:r>
      <w:r>
        <w:t>segundo</w:t>
      </w:r>
      <w:r>
        <w:rPr>
          <w:spacing w:val="-5"/>
        </w:rPr>
        <w:t xml:space="preserve"> </w:t>
      </w:r>
      <w:r>
        <w:t>orden,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primer</w:t>
      </w:r>
      <w:r>
        <w:rPr>
          <w:spacing w:val="-6"/>
        </w:rPr>
        <w:t xml:space="preserve"> </w:t>
      </w:r>
      <w:r>
        <w:t>término</w:t>
      </w:r>
    </w:p>
    <w:p w14:paraId="2E506245" w14:textId="77777777" w:rsidR="004F7B77" w:rsidRDefault="004F7B77">
      <w:pPr>
        <w:pStyle w:val="Textoindependiente"/>
        <w:spacing w:before="5"/>
        <w:rPr>
          <w:sz w:val="30"/>
        </w:rPr>
      </w:pPr>
    </w:p>
    <w:p w14:paraId="5CD6C01E" w14:textId="77777777" w:rsidR="004F7B77" w:rsidRDefault="00F264A1">
      <w:pPr>
        <w:pStyle w:val="Textoindependiente"/>
        <w:spacing w:line="271" w:lineRule="auto"/>
        <w:ind w:left="339" w:right="8866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Transición</w:t>
      </w:r>
    </w:p>
    <w:p w14:paraId="359518F7" w14:textId="77777777" w:rsidR="004F7B77" w:rsidRDefault="004F7B77">
      <w:pPr>
        <w:pStyle w:val="Textoindependiente"/>
        <w:spacing w:before="5"/>
        <w:rPr>
          <w:sz w:val="27"/>
        </w:rPr>
      </w:pPr>
    </w:p>
    <w:p w14:paraId="33EB7BF2" w14:textId="77777777" w:rsidR="004F7B77" w:rsidRDefault="00F264A1">
      <w:pPr>
        <w:pStyle w:val="Textoindependiente"/>
        <w:ind w:left="339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14:paraId="6BFEBFF0" w14:textId="77777777" w:rsidR="004F7B77" w:rsidRDefault="00F264A1">
      <w:pPr>
        <w:pStyle w:val="Textoindependiente"/>
        <w:spacing w:before="38"/>
        <w:ind w:left="339"/>
      </w:pPr>
      <w:r>
        <w:t>por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parte,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otra</w:t>
      </w:r>
      <w:r>
        <w:rPr>
          <w:spacing w:val="-5"/>
        </w:rPr>
        <w:t xml:space="preserve"> </w:t>
      </w:r>
      <w:r>
        <w:t>parte,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lado,</w:t>
      </w:r>
      <w:r>
        <w:rPr>
          <w:spacing w:val="-4"/>
        </w:rPr>
        <w:t xml:space="preserve"> </w:t>
      </w:r>
      <w:r>
        <w:t>ahora</w:t>
      </w:r>
      <w:r>
        <w:rPr>
          <w:spacing w:val="-5"/>
        </w:rPr>
        <w:t xml:space="preserve"> </w:t>
      </w:r>
      <w:r>
        <w:t>bien</w:t>
      </w:r>
    </w:p>
    <w:p w14:paraId="27164FE7" w14:textId="77777777" w:rsidR="004F7B77" w:rsidRDefault="004F7B77">
      <w:pPr>
        <w:pStyle w:val="Textoindependiente"/>
        <w:spacing w:before="5"/>
        <w:rPr>
          <w:sz w:val="30"/>
        </w:rPr>
      </w:pPr>
    </w:p>
    <w:p w14:paraId="1E04122F" w14:textId="77777777" w:rsidR="004F7B77" w:rsidRDefault="00F264A1">
      <w:pPr>
        <w:pStyle w:val="Textoindependiente"/>
        <w:spacing w:before="1" w:line="271" w:lineRule="auto"/>
        <w:ind w:left="339" w:right="8866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Temporales</w:t>
      </w:r>
    </w:p>
    <w:p w14:paraId="1D3A5092" w14:textId="77777777" w:rsidR="004F7B77" w:rsidRDefault="004F7B77">
      <w:pPr>
        <w:pStyle w:val="Textoindependiente"/>
        <w:spacing w:before="5"/>
        <w:rPr>
          <w:sz w:val="27"/>
        </w:rPr>
      </w:pPr>
    </w:p>
    <w:p w14:paraId="6131AD0E" w14:textId="77777777" w:rsidR="004F7B77" w:rsidRDefault="00F264A1">
      <w:pPr>
        <w:pStyle w:val="Textoindependiente"/>
        <w:ind w:left="339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14:paraId="49C8DEE2" w14:textId="77777777" w:rsidR="004F7B77" w:rsidRDefault="00F264A1">
      <w:pPr>
        <w:pStyle w:val="Textoindependiente"/>
        <w:spacing w:before="38" w:line="544" w:lineRule="auto"/>
        <w:ind w:left="339" w:right="5188"/>
      </w:pPr>
      <w:r>
        <w:t>finalmente,</w:t>
      </w:r>
      <w:r>
        <w:rPr>
          <w:spacing w:val="-7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último,</w:t>
      </w:r>
      <w:r>
        <w:rPr>
          <w:spacing w:val="-7"/>
        </w:rPr>
        <w:t xml:space="preserve"> </w:t>
      </w:r>
      <w:r>
        <w:t>posteriormente</w:t>
      </w:r>
      <w:r>
        <w:rPr>
          <w:spacing w:val="-64"/>
        </w:rPr>
        <w:t xml:space="preserve"> </w:t>
      </w:r>
      <w:r>
        <w:t>Clasificación</w:t>
      </w:r>
    </w:p>
    <w:p w14:paraId="3A1B540D" w14:textId="77777777" w:rsidR="004F7B77" w:rsidRDefault="004F7B77">
      <w:pPr>
        <w:spacing w:line="544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4574494B" w14:textId="77777777" w:rsidR="004F7B77" w:rsidRDefault="00F264A1">
      <w:pPr>
        <w:pStyle w:val="Textoindependiente"/>
        <w:spacing w:before="29"/>
        <w:ind w:left="430"/>
      </w:pPr>
      <w:r>
        <w:lastRenderedPageBreak/>
        <w:t>Comentadores</w:t>
      </w:r>
    </w:p>
    <w:p w14:paraId="192CA288" w14:textId="77777777" w:rsidR="004F7B77" w:rsidRDefault="004F7B77">
      <w:pPr>
        <w:pStyle w:val="Textoindependiente"/>
        <w:rPr>
          <w:sz w:val="26"/>
        </w:rPr>
      </w:pPr>
    </w:p>
    <w:p w14:paraId="6063FE8A" w14:textId="77777777" w:rsidR="004F7B77" w:rsidRDefault="00F264A1">
      <w:pPr>
        <w:pStyle w:val="Textoindependiente"/>
        <w:spacing w:line="254" w:lineRule="auto"/>
        <w:ind w:left="430" w:right="7584"/>
      </w:pPr>
      <w:r>
        <w:t>Conectores</w:t>
      </w:r>
      <w:r>
        <w:rPr>
          <w:spacing w:val="-9"/>
        </w:rPr>
        <w:t xml:space="preserve"> </w:t>
      </w:r>
      <w:proofErr w:type="gramStart"/>
      <w:r>
        <w:t>clasificados</w:t>
      </w:r>
      <w:proofErr w:type="gramEnd"/>
      <w:r>
        <w:rPr>
          <w:spacing w:val="-64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cosas</w:t>
      </w:r>
    </w:p>
    <w:p w14:paraId="7728EABE" w14:textId="77777777" w:rsidR="004F7B77" w:rsidRDefault="004F7B77">
      <w:pPr>
        <w:pStyle w:val="Textoindependiente"/>
        <w:spacing w:before="8"/>
        <w:rPr>
          <w:sz w:val="25"/>
        </w:rPr>
      </w:pPr>
    </w:p>
    <w:p w14:paraId="77C26977" w14:textId="77777777" w:rsidR="004F7B77" w:rsidRDefault="00F264A1">
      <w:pPr>
        <w:pStyle w:val="Textoindependiente"/>
        <w:spacing w:before="1"/>
        <w:ind w:left="430"/>
      </w:pPr>
      <w:r>
        <w:t>Conectores</w:t>
      </w:r>
    </w:p>
    <w:p w14:paraId="7854F08A" w14:textId="77777777" w:rsidR="004F7B77" w:rsidRDefault="004F7B77">
      <w:pPr>
        <w:pStyle w:val="Textoindependiente"/>
        <w:rPr>
          <w:sz w:val="27"/>
        </w:rPr>
      </w:pPr>
    </w:p>
    <w:p w14:paraId="6D9CD724" w14:textId="77777777" w:rsidR="004F7B77" w:rsidRDefault="00F264A1">
      <w:pPr>
        <w:pStyle w:val="Textoindependiente"/>
        <w:spacing w:line="254" w:lineRule="auto"/>
        <w:ind w:left="430" w:right="8775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Afirmativos</w:t>
      </w:r>
    </w:p>
    <w:p w14:paraId="34F66768" w14:textId="77777777" w:rsidR="004F7B77" w:rsidRDefault="004F7B77">
      <w:pPr>
        <w:pStyle w:val="Textoindependiente"/>
        <w:spacing w:before="8"/>
      </w:pPr>
    </w:p>
    <w:p w14:paraId="6BE9C6D6" w14:textId="77777777" w:rsidR="004F7B77" w:rsidRDefault="00F264A1">
      <w:pPr>
        <w:pStyle w:val="Textoindependiente"/>
        <w:ind w:left="43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14:paraId="027DF994" w14:textId="77777777" w:rsidR="004F7B77" w:rsidRDefault="00F264A1">
      <w:pPr>
        <w:pStyle w:val="Textoindependiente"/>
        <w:spacing w:before="18"/>
        <w:ind w:left="430"/>
      </w:pPr>
      <w:r>
        <w:t>en</w:t>
      </w:r>
      <w:r>
        <w:rPr>
          <w:spacing w:val="-6"/>
        </w:rPr>
        <w:t xml:space="preserve"> </w:t>
      </w:r>
      <w:r>
        <w:t>efecto,</w:t>
      </w:r>
      <w:r>
        <w:rPr>
          <w:spacing w:val="-6"/>
        </w:rPr>
        <w:t xml:space="preserve"> </w:t>
      </w:r>
      <w:r>
        <w:t>ciertamente,</w:t>
      </w:r>
      <w:r>
        <w:rPr>
          <w:spacing w:val="-5"/>
        </w:rPr>
        <w:t xml:space="preserve"> </w:t>
      </w:r>
      <w:r>
        <w:t>efectivamente</w:t>
      </w:r>
    </w:p>
    <w:p w14:paraId="35DC63BB" w14:textId="77777777" w:rsidR="004F7B77" w:rsidRDefault="004F7B77">
      <w:pPr>
        <w:pStyle w:val="Textoindependiente"/>
        <w:rPr>
          <w:sz w:val="27"/>
        </w:rPr>
      </w:pPr>
    </w:p>
    <w:p w14:paraId="62EAC2EB" w14:textId="77777777" w:rsidR="004F7B77" w:rsidRDefault="00F264A1">
      <w:pPr>
        <w:pStyle w:val="Textoindependiente"/>
        <w:spacing w:before="1" w:line="254" w:lineRule="auto"/>
        <w:ind w:left="430" w:right="8775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Aditivos</w:t>
      </w:r>
    </w:p>
    <w:p w14:paraId="634494E0" w14:textId="77777777" w:rsidR="004F7B77" w:rsidRDefault="004F7B77">
      <w:pPr>
        <w:pStyle w:val="Textoindependiente"/>
        <w:spacing w:before="7"/>
      </w:pPr>
    </w:p>
    <w:p w14:paraId="5910379B" w14:textId="77777777" w:rsidR="004F7B77" w:rsidRDefault="00F264A1">
      <w:pPr>
        <w:pStyle w:val="Textoindependiente"/>
        <w:spacing w:before="1"/>
        <w:ind w:left="43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14:paraId="5E32142B" w14:textId="77777777" w:rsidR="004F7B77" w:rsidRDefault="00F264A1">
      <w:pPr>
        <w:pStyle w:val="Textoindependiente"/>
        <w:spacing w:before="17"/>
        <w:ind w:left="430"/>
      </w:pPr>
      <w:r>
        <w:t>además,</w:t>
      </w:r>
      <w:r>
        <w:rPr>
          <w:spacing w:val="-5"/>
        </w:rPr>
        <w:t xml:space="preserve"> </w:t>
      </w:r>
      <w:r>
        <w:t>también,</w:t>
      </w:r>
      <w:r>
        <w:rPr>
          <w:spacing w:val="-4"/>
        </w:rPr>
        <w:t xml:space="preserve"> </w:t>
      </w:r>
      <w:r>
        <w:t>asimismo,</w:t>
      </w:r>
      <w:r>
        <w:rPr>
          <w:spacing w:val="-5"/>
        </w:rPr>
        <w:t xml:space="preserve"> </w:t>
      </w:r>
      <w:r>
        <w:t>incluso,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t>sentido,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ese</w:t>
      </w:r>
      <w:r>
        <w:rPr>
          <w:spacing w:val="-5"/>
        </w:rPr>
        <w:t xml:space="preserve"> </w:t>
      </w:r>
      <w:r>
        <w:t>sentido,</w:t>
      </w:r>
      <w:r>
        <w:rPr>
          <w:spacing w:val="-4"/>
        </w:rPr>
        <w:t xml:space="preserve"> </w:t>
      </w:r>
      <w:r>
        <w:t>adicionalmente</w:t>
      </w:r>
    </w:p>
    <w:p w14:paraId="423C8DD0" w14:textId="77777777" w:rsidR="004F7B77" w:rsidRDefault="004F7B77">
      <w:pPr>
        <w:pStyle w:val="Textoindependiente"/>
        <w:spacing w:before="1"/>
        <w:rPr>
          <w:sz w:val="27"/>
        </w:rPr>
      </w:pPr>
    </w:p>
    <w:p w14:paraId="28193663" w14:textId="77777777" w:rsidR="004F7B77" w:rsidRDefault="00F264A1">
      <w:pPr>
        <w:pStyle w:val="Textoindependiente"/>
        <w:spacing w:line="254" w:lineRule="auto"/>
        <w:ind w:left="430" w:right="8775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Concesión</w:t>
      </w:r>
    </w:p>
    <w:p w14:paraId="6A4834ED" w14:textId="77777777" w:rsidR="004F7B77" w:rsidRDefault="004F7B77">
      <w:pPr>
        <w:pStyle w:val="Textoindependiente"/>
        <w:spacing w:before="8"/>
      </w:pPr>
    </w:p>
    <w:p w14:paraId="6F235471" w14:textId="77777777" w:rsidR="004F7B77" w:rsidRDefault="00F264A1">
      <w:pPr>
        <w:pStyle w:val="Textoindependiente"/>
        <w:spacing w:line="254" w:lineRule="auto"/>
        <w:ind w:left="430" w:right="7584"/>
      </w:pPr>
      <w:r>
        <w:t>Conectores</w:t>
      </w:r>
      <w:r>
        <w:rPr>
          <w:spacing w:val="-9"/>
        </w:rPr>
        <w:t xml:space="preserve"> </w:t>
      </w:r>
      <w:proofErr w:type="gramStart"/>
      <w:r>
        <w:t>clasificados</w:t>
      </w:r>
      <w:proofErr w:type="gramEnd"/>
      <w:r>
        <w:rPr>
          <w:spacing w:val="-64"/>
        </w:rPr>
        <w:t xml:space="preserve"> </w:t>
      </w:r>
      <w:r>
        <w:t>aunque</w:t>
      </w:r>
    </w:p>
    <w:p w14:paraId="396B65EB" w14:textId="77777777" w:rsidR="004F7B77" w:rsidRDefault="004F7B77">
      <w:pPr>
        <w:pStyle w:val="Textoindependiente"/>
        <w:spacing w:before="8"/>
        <w:rPr>
          <w:sz w:val="25"/>
        </w:rPr>
      </w:pPr>
    </w:p>
    <w:p w14:paraId="6831AD61" w14:textId="77777777" w:rsidR="004F7B77" w:rsidRDefault="00F264A1">
      <w:pPr>
        <w:pStyle w:val="Textoindependiente"/>
        <w:spacing w:line="254" w:lineRule="auto"/>
        <w:ind w:left="430" w:right="8775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Restricción</w:t>
      </w:r>
    </w:p>
    <w:p w14:paraId="54D5473E" w14:textId="77777777" w:rsidR="004F7B77" w:rsidRDefault="004F7B77">
      <w:pPr>
        <w:pStyle w:val="Textoindependiente"/>
        <w:spacing w:before="8"/>
      </w:pPr>
    </w:p>
    <w:p w14:paraId="151AE9AC" w14:textId="77777777" w:rsidR="004F7B77" w:rsidRDefault="00F264A1">
      <w:pPr>
        <w:pStyle w:val="Textoindependiente"/>
        <w:ind w:left="43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14:paraId="44831E49" w14:textId="77777777" w:rsidR="004F7B77" w:rsidRDefault="00F264A1">
      <w:pPr>
        <w:pStyle w:val="Textoindependiente"/>
        <w:spacing w:before="18" w:line="254" w:lineRule="auto"/>
        <w:ind w:left="430"/>
      </w:pPr>
      <w:r>
        <w:t>pero,</w:t>
      </w:r>
      <w:r>
        <w:rPr>
          <w:spacing w:val="-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embargo, no</w:t>
      </w:r>
      <w:r>
        <w:rPr>
          <w:spacing w:val="-1"/>
        </w:rPr>
        <w:t xml:space="preserve"> </w:t>
      </w:r>
      <w:r>
        <w:t>obstante, si bien,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otra parte, por el</w:t>
      </w:r>
      <w:r>
        <w:rPr>
          <w:spacing w:val="-1"/>
        </w:rPr>
        <w:t xml:space="preserve"> </w:t>
      </w:r>
      <w:r>
        <w:t>contrario,</w:t>
      </w:r>
      <w:r>
        <w:rPr>
          <w:spacing w:val="1"/>
        </w:rPr>
        <w:t xml:space="preserve"> </w:t>
      </w:r>
      <w:r>
        <w:t>sino,</w:t>
      </w:r>
      <w:r>
        <w:rPr>
          <w:spacing w:val="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cambio,</w:t>
      </w:r>
      <w:r>
        <w:rPr>
          <w:spacing w:val="1"/>
        </w:rPr>
        <w:t xml:space="preserve"> </w:t>
      </w:r>
      <w:r>
        <w:t>mas,</w:t>
      </w:r>
      <w:r>
        <w:rPr>
          <w:spacing w:val="-64"/>
        </w:rPr>
        <w:t xml:space="preserve"> </w:t>
      </w:r>
      <w:r>
        <w:t>empero</w:t>
      </w:r>
    </w:p>
    <w:p w14:paraId="752DB633" w14:textId="77777777" w:rsidR="004F7B77" w:rsidRDefault="004F7B77">
      <w:pPr>
        <w:pStyle w:val="Textoindependiente"/>
        <w:spacing w:before="8"/>
        <w:rPr>
          <w:sz w:val="25"/>
        </w:rPr>
      </w:pPr>
    </w:p>
    <w:p w14:paraId="75B3C101" w14:textId="77777777" w:rsidR="004F7B77" w:rsidRDefault="00F264A1">
      <w:pPr>
        <w:pStyle w:val="Textoindependiente"/>
        <w:spacing w:line="254" w:lineRule="auto"/>
        <w:ind w:left="430" w:right="8775"/>
      </w:pPr>
      <w:r>
        <w:rPr>
          <w:spacing w:val="-1"/>
        </w:rPr>
        <w:t>Clasificación</w:t>
      </w:r>
      <w:r>
        <w:rPr>
          <w:spacing w:val="-64"/>
        </w:rPr>
        <w:t xml:space="preserve"> </w:t>
      </w:r>
      <w:r>
        <w:t>Causativos</w:t>
      </w:r>
    </w:p>
    <w:p w14:paraId="0C003495" w14:textId="77777777" w:rsidR="004F7B77" w:rsidRDefault="004F7B77">
      <w:pPr>
        <w:pStyle w:val="Textoindependiente"/>
        <w:spacing w:before="8"/>
      </w:pPr>
    </w:p>
    <w:p w14:paraId="7EEDFD49" w14:textId="77777777" w:rsidR="004F7B77" w:rsidRDefault="00F264A1">
      <w:pPr>
        <w:pStyle w:val="Textoindependiente"/>
        <w:ind w:left="43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14:paraId="0B1ACC77" w14:textId="77777777" w:rsidR="004F7B77" w:rsidRDefault="00F264A1">
      <w:pPr>
        <w:pStyle w:val="Textoindependiente"/>
        <w:spacing w:before="18" w:line="254" w:lineRule="auto"/>
        <w:ind w:left="430"/>
      </w:pPr>
      <w:r>
        <w:t>porque,</w:t>
      </w:r>
      <w:r>
        <w:rPr>
          <w:spacing w:val="17"/>
        </w:rPr>
        <w:t xml:space="preserve"> </w:t>
      </w:r>
      <w:r>
        <w:t>pues,</w:t>
      </w:r>
      <w:r>
        <w:rPr>
          <w:spacing w:val="17"/>
        </w:rPr>
        <w:t xml:space="preserve"> </w:t>
      </w:r>
      <w:r>
        <w:t>según,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ahí,</w:t>
      </w:r>
      <w:r>
        <w:rPr>
          <w:spacing w:val="17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base</w:t>
      </w:r>
      <w:r>
        <w:rPr>
          <w:spacing w:val="17"/>
        </w:rPr>
        <w:t xml:space="preserve"> </w:t>
      </w:r>
      <w:r>
        <w:t>en,</w:t>
      </w:r>
      <w:r>
        <w:rPr>
          <w:spacing w:val="18"/>
        </w:rPr>
        <w:t xml:space="preserve"> </w:t>
      </w:r>
      <w:r>
        <w:t>en</w:t>
      </w:r>
      <w:r>
        <w:rPr>
          <w:spacing w:val="17"/>
        </w:rPr>
        <w:t xml:space="preserve"> </w:t>
      </w:r>
      <w:r>
        <w:t>virtud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t>anterior,</w:t>
      </w:r>
      <w:r>
        <w:rPr>
          <w:spacing w:val="17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virtud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t>razones</w:t>
      </w:r>
      <w:r>
        <w:rPr>
          <w:spacing w:val="-64"/>
        </w:rPr>
        <w:t xml:space="preserve"> </w:t>
      </w:r>
      <w:r>
        <w:t>anteriores</w:t>
      </w:r>
    </w:p>
    <w:p w14:paraId="1E2296EC" w14:textId="77777777" w:rsidR="004F7B77" w:rsidRDefault="004F7B77">
      <w:pPr>
        <w:pStyle w:val="Textoindependiente"/>
        <w:spacing w:before="8"/>
        <w:rPr>
          <w:sz w:val="25"/>
        </w:rPr>
      </w:pPr>
    </w:p>
    <w:p w14:paraId="30049D39" w14:textId="77777777" w:rsidR="004F7B77" w:rsidRDefault="00F264A1">
      <w:pPr>
        <w:pStyle w:val="Textoindependiente"/>
        <w:spacing w:line="254" w:lineRule="auto"/>
        <w:ind w:left="430" w:right="8681"/>
      </w:pPr>
      <w:r>
        <w:t>Clasificación</w:t>
      </w:r>
      <w:r>
        <w:rPr>
          <w:spacing w:val="1"/>
        </w:rPr>
        <w:t xml:space="preserve"> </w:t>
      </w:r>
      <w:r>
        <w:rPr>
          <w:spacing w:val="-1"/>
        </w:rPr>
        <w:t>Consecutivos</w:t>
      </w:r>
    </w:p>
    <w:p w14:paraId="3C10641B" w14:textId="77777777" w:rsidR="004F7B77" w:rsidRDefault="004F7B77">
      <w:pPr>
        <w:pStyle w:val="Textoindependiente"/>
        <w:spacing w:before="8"/>
      </w:pPr>
    </w:p>
    <w:p w14:paraId="5BDD35D3" w14:textId="77777777" w:rsidR="004F7B77" w:rsidRDefault="00F264A1">
      <w:pPr>
        <w:pStyle w:val="Textoindependiente"/>
        <w:ind w:left="43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14:paraId="5066CD92" w14:textId="77777777" w:rsidR="004F7B77" w:rsidRDefault="004F7B77">
      <w:p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12E945CA" w14:textId="77777777" w:rsidR="004F7B77" w:rsidRDefault="00F264A1">
      <w:pPr>
        <w:pStyle w:val="Textoindependiente"/>
        <w:spacing w:before="29" w:line="254" w:lineRule="auto"/>
        <w:ind w:left="340" w:right="246"/>
        <w:jc w:val="both"/>
      </w:pPr>
      <w:r>
        <w:lastRenderedPageBreak/>
        <w:t>por</w:t>
      </w:r>
      <w:r>
        <w:rPr>
          <w:spacing w:val="-14"/>
        </w:rPr>
        <w:t xml:space="preserve"> </w:t>
      </w:r>
      <w:r>
        <w:t>tanto,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ende,</w:t>
      </w:r>
      <w:r>
        <w:rPr>
          <w:spacing w:val="-12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consiguiente,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ahí</w:t>
      </w:r>
      <w:r>
        <w:rPr>
          <w:spacing w:val="-14"/>
        </w:rPr>
        <w:t xml:space="preserve"> </w:t>
      </w:r>
      <w:r>
        <w:t>que,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consecuencia,</w:t>
      </w:r>
      <w:r>
        <w:rPr>
          <w:spacing w:val="-12"/>
        </w:rPr>
        <w:t xml:space="preserve"> </w:t>
      </w:r>
      <w:r>
        <w:t>así</w:t>
      </w:r>
      <w:r>
        <w:rPr>
          <w:spacing w:val="-14"/>
        </w:rPr>
        <w:t xml:space="preserve"> </w:t>
      </w:r>
      <w:r>
        <w:t>pues,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consiguiente,</w:t>
      </w:r>
      <w:r>
        <w:rPr>
          <w:spacing w:val="-65"/>
        </w:rPr>
        <w:t xml:space="preserve"> </w:t>
      </w:r>
      <w:r>
        <w:t>por lo tanto, por eso, por esta razón, entonces, por ello, por lo expuesto, por cuanto, de lo</w:t>
      </w:r>
      <w:r>
        <w:rPr>
          <w:spacing w:val="1"/>
        </w:rPr>
        <w:t xml:space="preserve"> </w:t>
      </w:r>
      <w:r>
        <w:t>anterior,</w:t>
      </w:r>
      <w:r>
        <w:rPr>
          <w:spacing w:val="-7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a,</w:t>
      </w:r>
      <w:r>
        <w:rPr>
          <w:spacing w:val="-6"/>
        </w:rPr>
        <w:t xml:space="preserve"> </w:t>
      </w:r>
      <w:r>
        <w:t>pues,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forma,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forma,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esto,</w:t>
      </w:r>
      <w:r>
        <w:rPr>
          <w:spacing w:val="-6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tal</w:t>
      </w:r>
      <w:r>
        <w:rPr>
          <w:spacing w:val="-6"/>
        </w:rPr>
        <w:t xml:space="preserve"> </w:t>
      </w:r>
      <w:r>
        <w:t>motivo,</w:t>
      </w:r>
      <w:r>
        <w:rPr>
          <w:spacing w:val="-7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ese</w:t>
      </w:r>
      <w:r>
        <w:rPr>
          <w:spacing w:val="-65"/>
        </w:rPr>
        <w:t xml:space="preserve"> </w:t>
      </w:r>
      <w:r>
        <w:t>motivo,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forma, consecuentemente</w:t>
      </w:r>
    </w:p>
    <w:p w14:paraId="1A271181" w14:textId="77777777" w:rsidR="004F7B77" w:rsidRDefault="004F7B77">
      <w:pPr>
        <w:pStyle w:val="Textoindependiente"/>
        <w:spacing w:before="10"/>
        <w:rPr>
          <w:sz w:val="25"/>
        </w:rPr>
      </w:pPr>
    </w:p>
    <w:p w14:paraId="67D74166" w14:textId="77777777" w:rsidR="004F7B77" w:rsidRDefault="00F264A1">
      <w:pPr>
        <w:pStyle w:val="Textoindependiente"/>
        <w:spacing w:line="254" w:lineRule="auto"/>
        <w:ind w:left="340" w:right="8731"/>
      </w:pPr>
      <w:r>
        <w:t>Clasificación</w:t>
      </w:r>
      <w:r>
        <w:rPr>
          <w:spacing w:val="1"/>
        </w:rPr>
        <w:t xml:space="preserve"> </w:t>
      </w:r>
      <w:r>
        <w:rPr>
          <w:spacing w:val="-1"/>
        </w:rPr>
        <w:t>Comparativos</w:t>
      </w:r>
    </w:p>
    <w:p w14:paraId="47F4E775" w14:textId="77777777" w:rsidR="004F7B77" w:rsidRDefault="004F7B77">
      <w:pPr>
        <w:pStyle w:val="Textoindependiente"/>
        <w:spacing w:before="8"/>
        <w:rPr>
          <w:sz w:val="25"/>
        </w:rPr>
      </w:pPr>
    </w:p>
    <w:p w14:paraId="19604195" w14:textId="77777777" w:rsidR="004F7B77" w:rsidRDefault="00F264A1">
      <w:pPr>
        <w:pStyle w:val="Textoindependiente"/>
        <w:ind w:left="340"/>
      </w:pPr>
      <w:r>
        <w:t>Conectores</w:t>
      </w:r>
      <w:r>
        <w:rPr>
          <w:spacing w:val="-6"/>
        </w:rPr>
        <w:t xml:space="preserve"> </w:t>
      </w:r>
      <w:r>
        <w:t>clasificados</w:t>
      </w:r>
    </w:p>
    <w:p w14:paraId="1CC0AEF2" w14:textId="77777777" w:rsidR="004F7B77" w:rsidRDefault="00F264A1">
      <w:pPr>
        <w:pStyle w:val="Textoindependiente"/>
        <w:spacing w:before="18"/>
        <w:ind w:left="340"/>
      </w:pPr>
      <w:r>
        <w:t>igualmente,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igual</w:t>
      </w:r>
      <w:r>
        <w:rPr>
          <w:spacing w:val="-4"/>
        </w:rPr>
        <w:t xml:space="preserve"> </w:t>
      </w:r>
      <w:r>
        <w:t>modo,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igual</w:t>
      </w:r>
      <w:r>
        <w:rPr>
          <w:spacing w:val="-4"/>
        </w:rPr>
        <w:t xml:space="preserve"> </w:t>
      </w:r>
      <w:r>
        <w:t>manera</w:t>
      </w:r>
    </w:p>
    <w:p w14:paraId="27044E23" w14:textId="77777777" w:rsidR="004F7B77" w:rsidRDefault="004F7B77">
      <w:pPr>
        <w:pStyle w:val="Textoindependiente"/>
        <w:spacing w:before="9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195"/>
        <w:gridCol w:w="1964"/>
        <w:gridCol w:w="5807"/>
      </w:tblGrid>
      <w:tr w:rsidR="004F7B77" w14:paraId="3815FD55" w14:textId="77777777">
        <w:trPr>
          <w:trHeight w:val="705"/>
        </w:trPr>
        <w:tc>
          <w:tcPr>
            <w:tcW w:w="2195" w:type="dxa"/>
          </w:tcPr>
          <w:p w14:paraId="6B364E7B" w14:textId="77777777" w:rsidR="004F7B77" w:rsidRDefault="00F264A1">
            <w:pPr>
              <w:pStyle w:val="TableParagraph"/>
              <w:spacing w:before="62" w:line="252" w:lineRule="auto"/>
              <w:ind w:left="416" w:right="403" w:firstLine="227"/>
              <w:rPr>
                <w:b/>
                <w:sz w:val="24"/>
              </w:rPr>
            </w:pPr>
            <w:r>
              <w:rPr>
                <w:b/>
                <w:sz w:val="24"/>
              </w:rPr>
              <w:t>Lista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marcadores</w:t>
            </w:r>
          </w:p>
        </w:tc>
        <w:tc>
          <w:tcPr>
            <w:tcW w:w="1964" w:type="dxa"/>
          </w:tcPr>
          <w:p w14:paraId="1D6DC69D" w14:textId="77777777" w:rsidR="004F7B77" w:rsidRDefault="00F264A1">
            <w:pPr>
              <w:pStyle w:val="TableParagraph"/>
              <w:spacing w:before="212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Clasificación</w:t>
            </w:r>
          </w:p>
        </w:tc>
        <w:tc>
          <w:tcPr>
            <w:tcW w:w="5807" w:type="dxa"/>
          </w:tcPr>
          <w:p w14:paraId="17692751" w14:textId="77777777" w:rsidR="004F7B77" w:rsidRDefault="00F264A1">
            <w:pPr>
              <w:pStyle w:val="TableParagraph"/>
              <w:spacing w:before="212"/>
              <w:ind w:left="1522"/>
              <w:rPr>
                <w:b/>
                <w:sz w:val="24"/>
              </w:rPr>
            </w:pPr>
            <w:r>
              <w:rPr>
                <w:b/>
                <w:sz w:val="24"/>
              </w:rPr>
              <w:t>Conectores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clasificados</w:t>
            </w:r>
          </w:p>
        </w:tc>
      </w:tr>
      <w:tr w:rsidR="004F7B77" w14:paraId="46155AEA" w14:textId="77777777">
        <w:trPr>
          <w:trHeight w:val="405"/>
        </w:trPr>
        <w:tc>
          <w:tcPr>
            <w:tcW w:w="9966" w:type="dxa"/>
            <w:gridSpan w:val="3"/>
          </w:tcPr>
          <w:p w14:paraId="3EA4747B" w14:textId="77777777" w:rsidR="004F7B77" w:rsidRDefault="004F7B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F7B77" w14:paraId="091C7BC8" w14:textId="77777777">
        <w:trPr>
          <w:trHeight w:val="405"/>
        </w:trPr>
        <w:tc>
          <w:tcPr>
            <w:tcW w:w="9966" w:type="dxa"/>
            <w:gridSpan w:val="3"/>
          </w:tcPr>
          <w:p w14:paraId="3C4DA0BE" w14:textId="77777777" w:rsidR="004F7B77" w:rsidRDefault="004F7B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4F7B77" w14:paraId="2C642236" w14:textId="77777777">
        <w:trPr>
          <w:trHeight w:val="405"/>
        </w:trPr>
        <w:tc>
          <w:tcPr>
            <w:tcW w:w="2195" w:type="dxa"/>
            <w:vMerge w:val="restart"/>
          </w:tcPr>
          <w:p w14:paraId="24C56A92" w14:textId="77777777" w:rsidR="004F7B77" w:rsidRDefault="004F7B77">
            <w:pPr>
              <w:pStyle w:val="TableParagraph"/>
              <w:ind w:left="0"/>
              <w:rPr>
                <w:sz w:val="24"/>
              </w:rPr>
            </w:pPr>
          </w:p>
          <w:p w14:paraId="44961E62" w14:textId="77777777" w:rsidR="004F7B77" w:rsidRDefault="004F7B77">
            <w:pPr>
              <w:pStyle w:val="TableParagraph"/>
              <w:spacing w:before="8"/>
              <w:ind w:left="0"/>
              <w:rPr>
                <w:sz w:val="33"/>
              </w:rPr>
            </w:pPr>
          </w:p>
          <w:p w14:paraId="4E186A0C" w14:textId="77777777" w:rsidR="004F7B77" w:rsidRDefault="00F264A1">
            <w:pPr>
              <w:pStyle w:val="TableParagraph"/>
              <w:ind w:left="177"/>
              <w:rPr>
                <w:b/>
                <w:sz w:val="24"/>
              </w:rPr>
            </w:pPr>
            <w:proofErr w:type="spellStart"/>
            <w:r>
              <w:rPr>
                <w:b/>
                <w:color w:val="231F20"/>
                <w:sz w:val="24"/>
              </w:rPr>
              <w:t>Reformuladores</w:t>
            </w:r>
            <w:proofErr w:type="spellEnd"/>
          </w:p>
        </w:tc>
        <w:tc>
          <w:tcPr>
            <w:tcW w:w="1964" w:type="dxa"/>
          </w:tcPr>
          <w:p w14:paraId="19A91D09" w14:textId="77777777" w:rsidR="004F7B77" w:rsidRDefault="00F264A1">
            <w:pPr>
              <w:pStyle w:val="TableParagraph"/>
              <w:spacing w:before="64"/>
              <w:ind w:left="234"/>
              <w:rPr>
                <w:sz w:val="24"/>
              </w:rPr>
            </w:pPr>
            <w:r>
              <w:rPr>
                <w:sz w:val="24"/>
              </w:rPr>
              <w:t>Focalizadores</w:t>
            </w:r>
          </w:p>
        </w:tc>
        <w:tc>
          <w:tcPr>
            <w:tcW w:w="5807" w:type="dxa"/>
          </w:tcPr>
          <w:p w14:paraId="07CBB179" w14:textId="77777777" w:rsidR="004F7B77" w:rsidRDefault="00F264A1">
            <w:pPr>
              <w:pStyle w:val="TableParagraph"/>
              <w:spacing w:before="64"/>
              <w:ind w:left="114"/>
              <w:rPr>
                <w:sz w:val="24"/>
              </w:rPr>
            </w:pPr>
            <w:r>
              <w:rPr>
                <w:sz w:val="24"/>
              </w:rPr>
              <w:t>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decir,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otras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palabras</w:t>
            </w:r>
          </w:p>
        </w:tc>
      </w:tr>
      <w:tr w:rsidR="004F7B77" w14:paraId="016C8E37" w14:textId="77777777">
        <w:trPr>
          <w:trHeight w:val="405"/>
        </w:trPr>
        <w:tc>
          <w:tcPr>
            <w:tcW w:w="2195" w:type="dxa"/>
            <w:vMerge/>
            <w:tcBorders>
              <w:top w:val="nil"/>
            </w:tcBorders>
          </w:tcPr>
          <w:p w14:paraId="18812E63" w14:textId="77777777" w:rsidR="004F7B77" w:rsidRDefault="004F7B77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14:paraId="2EDD4B5B" w14:textId="77777777" w:rsidR="004F7B77" w:rsidRDefault="00F264A1">
            <w:pPr>
              <w:pStyle w:val="TableParagraph"/>
              <w:spacing w:before="64"/>
              <w:ind w:left="374"/>
              <w:rPr>
                <w:sz w:val="24"/>
              </w:rPr>
            </w:pPr>
            <w:r>
              <w:rPr>
                <w:sz w:val="24"/>
              </w:rPr>
              <w:t>Explicación</w:t>
            </w:r>
          </w:p>
        </w:tc>
        <w:tc>
          <w:tcPr>
            <w:tcW w:w="5807" w:type="dxa"/>
          </w:tcPr>
          <w:p w14:paraId="7AA0AF28" w14:textId="77777777" w:rsidR="004F7B77" w:rsidRDefault="00F264A1">
            <w:pPr>
              <w:pStyle w:val="TableParagraph"/>
              <w:spacing w:before="64"/>
              <w:ind w:left="114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síntesis</w:t>
            </w:r>
          </w:p>
        </w:tc>
      </w:tr>
      <w:tr w:rsidR="004F7B77" w14:paraId="784A2F0D" w14:textId="77777777">
        <w:trPr>
          <w:trHeight w:val="405"/>
        </w:trPr>
        <w:tc>
          <w:tcPr>
            <w:tcW w:w="2195" w:type="dxa"/>
            <w:vMerge/>
            <w:tcBorders>
              <w:top w:val="nil"/>
            </w:tcBorders>
          </w:tcPr>
          <w:p w14:paraId="3C98910C" w14:textId="77777777" w:rsidR="004F7B77" w:rsidRDefault="004F7B77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14:paraId="440154A0" w14:textId="77777777" w:rsidR="004F7B77" w:rsidRDefault="00F264A1">
            <w:pPr>
              <w:pStyle w:val="TableParagraph"/>
              <w:spacing w:before="64"/>
              <w:ind w:left="194"/>
              <w:rPr>
                <w:sz w:val="24"/>
              </w:rPr>
            </w:pPr>
            <w:r>
              <w:rPr>
                <w:sz w:val="24"/>
              </w:rPr>
              <w:t>Recapitulación</w:t>
            </w:r>
          </w:p>
        </w:tc>
        <w:tc>
          <w:tcPr>
            <w:tcW w:w="5807" w:type="dxa"/>
          </w:tcPr>
          <w:p w14:paraId="02184636" w14:textId="77777777" w:rsidR="004F7B77" w:rsidRDefault="00F264A1">
            <w:pPr>
              <w:pStyle w:val="TableParagraph"/>
              <w:spacing w:before="64"/>
              <w:ind w:left="114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manera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ejemplo,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ejemplo</w:t>
            </w:r>
          </w:p>
        </w:tc>
      </w:tr>
      <w:tr w:rsidR="004F7B77" w14:paraId="556C3E52" w14:textId="77777777">
        <w:trPr>
          <w:trHeight w:val="405"/>
        </w:trPr>
        <w:tc>
          <w:tcPr>
            <w:tcW w:w="2195" w:type="dxa"/>
            <w:vMerge/>
            <w:tcBorders>
              <w:top w:val="nil"/>
            </w:tcBorders>
          </w:tcPr>
          <w:p w14:paraId="50FBF0B9" w14:textId="77777777" w:rsidR="004F7B77" w:rsidRDefault="004F7B77">
            <w:pPr>
              <w:rPr>
                <w:sz w:val="2"/>
                <w:szCs w:val="2"/>
              </w:rPr>
            </w:pPr>
          </w:p>
        </w:tc>
        <w:tc>
          <w:tcPr>
            <w:tcW w:w="1964" w:type="dxa"/>
          </w:tcPr>
          <w:p w14:paraId="6C4EC272" w14:textId="77777777" w:rsidR="004F7B77" w:rsidRDefault="00F264A1">
            <w:pPr>
              <w:pStyle w:val="TableParagraph"/>
              <w:spacing w:before="64"/>
              <w:ind w:left="181"/>
              <w:rPr>
                <w:sz w:val="24"/>
              </w:rPr>
            </w:pPr>
            <w:r>
              <w:rPr>
                <w:sz w:val="24"/>
              </w:rPr>
              <w:t>Ejemplificación</w:t>
            </w:r>
          </w:p>
        </w:tc>
        <w:tc>
          <w:tcPr>
            <w:tcW w:w="5807" w:type="dxa"/>
          </w:tcPr>
          <w:p w14:paraId="24867611" w14:textId="77777777" w:rsidR="004F7B77" w:rsidRDefault="00F264A1">
            <w:pPr>
              <w:pStyle w:val="TableParagraph"/>
              <w:spacing w:before="64"/>
              <w:ind w:left="114"/>
              <w:rPr>
                <w:sz w:val="24"/>
              </w:rPr>
            </w:pPr>
            <w:r>
              <w:rPr>
                <w:sz w:val="24"/>
              </w:rPr>
              <w:t>particularmente,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específicamente</w:t>
            </w:r>
          </w:p>
        </w:tc>
      </w:tr>
      <w:tr w:rsidR="004F7B77" w14:paraId="34E5FFD2" w14:textId="77777777">
        <w:trPr>
          <w:trHeight w:val="1005"/>
        </w:trPr>
        <w:tc>
          <w:tcPr>
            <w:tcW w:w="2195" w:type="dxa"/>
          </w:tcPr>
          <w:p w14:paraId="349FA8F4" w14:textId="77777777" w:rsidR="004F7B77" w:rsidRDefault="00F264A1">
            <w:pPr>
              <w:pStyle w:val="TableParagraph"/>
              <w:spacing w:before="62" w:line="252" w:lineRule="auto"/>
              <w:ind w:left="250" w:right="24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Operadores de</w:t>
            </w:r>
            <w:r>
              <w:rPr>
                <w:b/>
                <w:color w:val="231F20"/>
                <w:spacing w:val="-6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refuerzo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argumentativo</w:t>
            </w:r>
          </w:p>
        </w:tc>
        <w:tc>
          <w:tcPr>
            <w:tcW w:w="1964" w:type="dxa"/>
          </w:tcPr>
          <w:p w14:paraId="6C217852" w14:textId="77777777" w:rsidR="004F7B77" w:rsidRDefault="00F264A1">
            <w:pPr>
              <w:pStyle w:val="TableParagraph"/>
              <w:spacing w:before="214" w:line="254" w:lineRule="auto"/>
              <w:ind w:left="161" w:right="151" w:firstLine="186"/>
              <w:rPr>
                <w:sz w:val="24"/>
              </w:rPr>
            </w:pPr>
            <w:r>
              <w:rPr>
                <w:sz w:val="24"/>
              </w:rPr>
              <w:t>Operadores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argumentativos</w:t>
            </w:r>
          </w:p>
        </w:tc>
        <w:tc>
          <w:tcPr>
            <w:tcW w:w="5807" w:type="dxa"/>
          </w:tcPr>
          <w:p w14:paraId="5B11E044" w14:textId="77777777" w:rsidR="004F7B77" w:rsidRDefault="004F7B77">
            <w:pPr>
              <w:pStyle w:val="TableParagraph"/>
              <w:ind w:left="0"/>
              <w:rPr>
                <w:sz w:val="31"/>
              </w:rPr>
            </w:pPr>
          </w:p>
          <w:p w14:paraId="57D581EB" w14:textId="77777777" w:rsidR="004F7B77" w:rsidRDefault="00F264A1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hecho,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realidad</w:t>
            </w:r>
          </w:p>
        </w:tc>
      </w:tr>
    </w:tbl>
    <w:p w14:paraId="7693E0E5" w14:textId="77777777" w:rsidR="004F7B77" w:rsidRDefault="004F7B77">
      <w:pPr>
        <w:pStyle w:val="Textoindependiente"/>
        <w:spacing w:before="10"/>
        <w:rPr>
          <w:sz w:val="31"/>
        </w:rPr>
      </w:pPr>
    </w:p>
    <w:p w14:paraId="2227A795" w14:textId="77777777" w:rsidR="004F7B77" w:rsidRDefault="00F264A1">
      <w:pPr>
        <w:pStyle w:val="Textoindependiente"/>
        <w:ind w:left="340"/>
      </w:pPr>
      <w:r>
        <w:pict w14:anchorId="39F30231">
          <v:group id="docshapegroup20" o:spid="_x0000_s1063" style="position:absolute;left:0;text-align:left;margin-left:206.7pt;margin-top:12.25pt;width:54.8pt;height:54.85pt;z-index:15734784;mso-position-horizontal-relative:page" coordorigin="4134,245" coordsize="1096,1097">
            <v:shape id="docshape21" o:spid="_x0000_s1065" style="position:absolute;left:4141;top:253;width:1089;height:1088" coordorigin="4141,254" coordsize="1089,1088" path="m5230,974l5082,827r,-8l5087,814r5,-5l5102,804r26,-2l5140,790r12,-17l5152,772r4,-20l5152,732r-12,-17l5123,703r-20,-4l5083,703r-18,12l5053,727r-2,26l5046,763r-10,10l5028,773,4878,623r-3,-1l4868,622r-3,1l4716,773r-8,l4698,763r9,9l4715,772r74,-75l4867,619r,-8l4715,459r,-8l4727,439r10,-5l4763,432r12,-12l4785,405r1,-3l4790,382r-4,-20l4775,345r-18,-12l4737,329r-20,4l4700,345r-9,9l4691,751r-1,-1l4691,751r,-397l4688,357r,367l4676,712r-18,-11l4676,712r12,12l4688,357r-3,26l4681,393r-13,12l4660,405r-41,-42l4619,701r-18,11l4619,701r,-338l4511,255r-4,-1l4501,254r-3,1l4348,405r-8,l4330,395r-5,-10l4323,359r-12,-12l4293,335r-20,-3l4253,335r-17,12l4224,365r-3,18l4220,385r4,20l4236,422r12,12l4274,437r10,4l4294,451r,8l4141,611r,8l4294,772r8,l4313,760r5,-9l4320,724r12,-12l4350,701r20,-4l4390,701r17,11l4419,730r4,20l4419,770r-12,17l4395,799r-26,3l4359,807r-11,11l4348,826r152,152l4508,978,4660,826r,-8l4661,819r,8l4510,979r,9l4661,1139r8,1l4681,1128r4,-10l4688,1092r12,-12l4717,1069r20,-4l4757,1069r18,11l4786,1098r4,20l4790,1118r-4,20l4775,1155r-12,12l4737,1170r-10,4l4716,1186r,8l4863,1341r1,1l4880,1342r,-1l5028,1194r,-8l5017,1174r-10,-4l4981,1167r-12,-12l4957,1138r-4,-20l4957,1098r12,-18l4986,1069r20,-4l5006,1065r20,4l5044,1080r12,12l5058,1118r5,10l5074,1139r8,1l5157,1065r73,-73l5230,974xe" fillcolor="#231f20" stroked="f">
              <v:path arrowok="t"/>
            </v:shape>
            <v:shape id="docshape22" o:spid="_x0000_s1064" style="position:absolute;left:4141;top:252;width:726;height:726" coordorigin="4141,253" coordsize="726,726" path="m4700,345r-12,12l4686,376r-1,7l4681,393r-5,5l4673,400r-5,5l4660,405r-5,-5l4513,258r-5,-5l4500,253r-5,5l4353,400r-5,5l4340,405r-5,-5l4330,395r-5,-10l4325,378r-2,-19l4311,347r-18,-12l4273,332r-20,3l4236,347r-12,18l4220,385r4,20l4236,422r12,12l4267,436r7,1l4284,441r5,5l4294,451r,8l4289,464,4146,607r-5,4l4141,619r5,5l4289,767r5,5l4302,772r5,-5l4308,765r5,-5l4318,751r,-7l4320,724r12,-12l4350,701r20,-4l4390,701r17,11l4419,730r4,20l4419,770r-12,17l4395,799r-19,2l4369,802r-10,4l4354,811r-1,2l4348,818r,8l4353,831r142,142l4500,978r8,l4513,973,4655,831r5,-5l4660,818r-5,-5l4654,811r-5,-4l4639,802r-7,-1l4613,799r-12,-12l4589,770r-3,-20l4589,730r12,-18l4619,701r20,-4l4658,701r18,11l4688,724r2,20l4691,751r4,9l4700,765r2,2l4706,772r9,l4719,767,4862,624r5,-5l4867,611r-5,-4l4719,464r-4,-5l4715,451r4,-5l4722,444r5,-5l4737,434r7,l4763,432r12,-12l4786,402r4,-20l4786,362r-11,-17l4757,333r-20,-4l4717,333r-17,12xe" filled="f" strokecolor="white">
              <v:path arrowok="t"/>
            </v:shape>
            <w10:wrap anchorx="page"/>
          </v:group>
        </w:pict>
      </w:r>
      <w:r>
        <w:t>En resumen:</w:t>
      </w:r>
    </w:p>
    <w:p w14:paraId="6654B24E" w14:textId="77777777" w:rsidR="004F7B77" w:rsidRDefault="004F7B77">
      <w:pPr>
        <w:pStyle w:val="Textoindependiente"/>
        <w:spacing w:before="5"/>
        <w:rPr>
          <w:sz w:val="29"/>
        </w:rPr>
      </w:pPr>
    </w:p>
    <w:p w14:paraId="5A49367F" w14:textId="77777777" w:rsidR="004F7B77" w:rsidRDefault="00F264A1">
      <w:pPr>
        <w:pStyle w:val="Textoindependiente"/>
        <w:spacing w:before="1"/>
        <w:ind w:left="340"/>
      </w:pPr>
      <w:r>
        <w:t>Finalidad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conectores</w:t>
      </w:r>
    </w:p>
    <w:p w14:paraId="45BC9003" w14:textId="77777777" w:rsidR="004F7B77" w:rsidRDefault="004F7B77">
      <w:pPr>
        <w:pStyle w:val="Textoindependiente"/>
        <w:rPr>
          <w:sz w:val="20"/>
        </w:rPr>
      </w:pPr>
    </w:p>
    <w:p w14:paraId="6DED8FD0" w14:textId="77777777" w:rsidR="004F7B77" w:rsidRDefault="00F264A1">
      <w:pPr>
        <w:pStyle w:val="Textoindependiente"/>
        <w:spacing w:before="202"/>
        <w:ind w:left="340"/>
      </w:pPr>
      <w:r>
        <w:rPr>
          <w:color w:val="231F20"/>
        </w:rPr>
        <w:t>Constituyen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herramienta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refuerza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cohesión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texto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facilita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comprensión.</w:t>
      </w:r>
    </w:p>
    <w:p w14:paraId="4DB31EC4" w14:textId="77777777" w:rsidR="004F7B77" w:rsidRDefault="004F7B77">
      <w:pPr>
        <w:pStyle w:val="Textoindependiente"/>
        <w:rPr>
          <w:sz w:val="20"/>
        </w:rPr>
      </w:pPr>
    </w:p>
    <w:p w14:paraId="6BB016F3" w14:textId="77777777" w:rsidR="004F7B77" w:rsidRDefault="00F264A1">
      <w:pPr>
        <w:pStyle w:val="Textoindependiente"/>
        <w:spacing w:before="183" w:line="290" w:lineRule="auto"/>
        <w:ind w:left="1320" w:right="157"/>
      </w:pPr>
      <w:r>
        <w:pict w14:anchorId="3AA7D83C">
          <v:shape id="docshape23" o:spid="_x0000_s1062" style="position:absolute;left:0;text-align:left;margin-left:54pt;margin-top:5.85pt;width:34.55pt;height:23.9pt;z-index:15735296;mso-position-horizontal-relative:page" coordorigin="1080,117" coordsize="691,478" o:spt="100" adj="0,,0" path="m1288,569r-114,l1184,569r26,2l1235,575r25,5l1289,588r13,3l1315,593r14,2l1341,595r205,l1564,592r15,-10l1582,577r-241,l1330,576r-12,-1l1306,573r-12,-3l1288,569xm1631,373r-21,l1622,386r,31l1610,429r-113,l1493,433r,11l1497,448r89,l1599,460r,23l1596,490r-5,6l1586,501r-8,3l1497,504r-4,4l1493,518r4,4l1554,522r7,2l1571,533r3,7l1574,566r-11,11l1582,577r7,-10l1592,549r,-12l1589,528r-6,-7l1591,518r7,-4l1604,509r9,-9l1617,488r,-24l1613,454r-6,-8l1620,440r11,-10l1638,416r3,-15l1641,391r-4,-10l1631,373xm1480,117r-11,5l1459,130r-97,83l1353,217r-12,5l1327,226r-34,10l1274,243r-17,7l1242,259r-19,13l1210,280r-10,4l1187,288r-8,2l1166,294r-8,2l1142,297r-13,l1117,303r-8,11l1099,332r-9,24l1083,389r-3,40l1080,433r2,40l1088,505r8,26l1104,549r8,10l1121,566r11,4l1144,570r10,-1l1164,569r10,l1288,569r-24,-7l1238,557r-23,-4l1133,553r-8,-5l1121,540r-8,-17l1106,500r-5,-30l1099,433r,-4l1101,391r7,-31l1116,339r8,-14l1128,319r7,-4l1142,315r19,-1l1170,312r15,-4l1192,306r15,-5l1219,296r14,-8l1253,274r13,-8l1282,260r18,-6l1334,243r14,-4l1361,234r11,-6l1373,228r,-1l1471,144r4,-4l1483,136r42,l1519,129r-9,-6l1501,119r-10,-1l1480,117xm1177,550r-14,l1152,551r-19,2l1215,553r-3,l1185,551r-4,-1l1177,550xm1525,136r-42,l1491,136r7,1l1506,141r7,9l1516,155r3,8l1518,174r-9,15l1417,286r-1,4l1419,297r3,2l1732,299r7,3l1744,307r6,5l1753,319r,23l1741,354r-15,1l1497,355r-4,4l1493,367r1,2l1497,372r2,1l1726,373r18,-4l1758,359r10,-14l1771,327r,-13l1766,303r-9,-9l1749,285r-12,-5l1448,280r75,-79l1534,185r4,-16l1535,153r-8,-15l1525,136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spacing w:val="-1"/>
        </w:rPr>
        <w:t>Esto</w:t>
      </w:r>
      <w:r>
        <w:rPr>
          <w:spacing w:val="-21"/>
        </w:rPr>
        <w:t xml:space="preserve"> </w:t>
      </w:r>
      <w:r>
        <w:rPr>
          <w:spacing w:val="-1"/>
        </w:rPr>
        <w:t>quiere</w:t>
      </w:r>
      <w:r>
        <w:rPr>
          <w:spacing w:val="-21"/>
        </w:rPr>
        <w:t xml:space="preserve"> </w:t>
      </w:r>
      <w:r>
        <w:rPr>
          <w:spacing w:val="-1"/>
        </w:rPr>
        <w:t>decir</w:t>
      </w:r>
      <w:r>
        <w:rPr>
          <w:spacing w:val="-21"/>
        </w:rPr>
        <w:t xml:space="preserve"> </w:t>
      </w:r>
      <w:r>
        <w:rPr>
          <w:spacing w:val="-1"/>
        </w:rPr>
        <w:t>que:</w:t>
      </w:r>
      <w:r>
        <w:rPr>
          <w:spacing w:val="-21"/>
        </w:rPr>
        <w:t xml:space="preserve"> </w:t>
      </w:r>
      <w:r>
        <w:rPr>
          <w:spacing w:val="-1"/>
        </w:rPr>
        <w:t>Relacionan</w:t>
      </w:r>
      <w:r>
        <w:rPr>
          <w:spacing w:val="-21"/>
        </w:rPr>
        <w:t xml:space="preserve"> </w:t>
      </w:r>
      <w:r>
        <w:rPr>
          <w:spacing w:val="-1"/>
        </w:rPr>
        <w:t>unas</w:t>
      </w:r>
      <w:r>
        <w:rPr>
          <w:spacing w:val="-21"/>
        </w:rPr>
        <w:t xml:space="preserve"> </w:t>
      </w:r>
      <w:r>
        <w:rPr>
          <w:spacing w:val="-1"/>
        </w:rPr>
        <w:t>palabras</w:t>
      </w:r>
      <w:r>
        <w:rPr>
          <w:spacing w:val="-21"/>
        </w:rPr>
        <w:t xml:space="preserve"> </w:t>
      </w:r>
      <w:r>
        <w:t>con</w:t>
      </w:r>
      <w:r>
        <w:rPr>
          <w:spacing w:val="-21"/>
        </w:rPr>
        <w:t xml:space="preserve"> </w:t>
      </w:r>
      <w:r>
        <w:t>otras</w:t>
      </w:r>
      <w:r>
        <w:rPr>
          <w:spacing w:val="-21"/>
        </w:rPr>
        <w:t xml:space="preserve"> </w:t>
      </w:r>
      <w:r>
        <w:t>para</w:t>
      </w:r>
      <w:r>
        <w:rPr>
          <w:spacing w:val="-21"/>
        </w:rPr>
        <w:t xml:space="preserve"> </w:t>
      </w:r>
      <w:r>
        <w:t>materializar</w:t>
      </w:r>
      <w:r>
        <w:rPr>
          <w:spacing w:val="-21"/>
        </w:rPr>
        <w:t xml:space="preserve"> </w:t>
      </w:r>
      <w:r>
        <w:t>en</w:t>
      </w:r>
      <w:r>
        <w:rPr>
          <w:spacing w:val="-21"/>
        </w:rPr>
        <w:t xml:space="preserve"> </w:t>
      </w:r>
      <w:r>
        <w:t>el</w:t>
      </w:r>
      <w:r>
        <w:rPr>
          <w:spacing w:val="-21"/>
        </w:rPr>
        <w:t xml:space="preserve"> </w:t>
      </w:r>
      <w:r>
        <w:t>texto</w:t>
      </w:r>
      <w:r>
        <w:rPr>
          <w:spacing w:val="-6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conexión y el</w:t>
      </w:r>
      <w:r>
        <w:rPr>
          <w:spacing w:val="-2"/>
        </w:rPr>
        <w:t xml:space="preserve"> </w:t>
      </w:r>
      <w:r>
        <w:t>orden</w:t>
      </w:r>
      <w:r>
        <w:rPr>
          <w:spacing w:val="-1"/>
        </w:rPr>
        <w:t xml:space="preserve"> </w:t>
      </w:r>
      <w:r>
        <w:t>lógico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ideas.</w:t>
      </w:r>
    </w:p>
    <w:p w14:paraId="5D6D48A2" w14:textId="77777777" w:rsidR="004F7B77" w:rsidRDefault="004F7B77">
      <w:pPr>
        <w:spacing w:line="290" w:lineRule="auto"/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44885F78" w14:textId="77777777" w:rsidR="004F7B77" w:rsidRDefault="00F264A1">
      <w:pPr>
        <w:pStyle w:val="Textoindependiente"/>
        <w:ind w:left="510"/>
        <w:rPr>
          <w:sz w:val="20"/>
        </w:rPr>
      </w:pPr>
      <w:r>
        <w:rPr>
          <w:sz w:val="20"/>
        </w:rPr>
      </w:r>
      <w:r>
        <w:rPr>
          <w:sz w:val="20"/>
        </w:rPr>
        <w:pict w14:anchorId="4EC382F5">
          <v:group id="docshapegroup24" o:spid="_x0000_s1059" style="width:483.6pt;height:47.3pt;mso-position-horizontal-relative:char;mso-position-vertical-relative:line" coordsize="9672,946">
            <v:shape id="docshape25" o:spid="_x0000_s1061" style="position:absolute;left:10;top:10;width:9652;height:926" coordorigin="10,10" coordsize="9652,926" path="m199,10l125,25,65,65,25,125,10,199r,548l25,821r40,60l125,921r74,15l9473,936r74,-15l9607,881r40,-60l9662,747r,-548l9647,125,9607,65,9547,25,9473,10,199,10xe" filled="f" strokeweight="1pt">
              <v:path arrowok="t"/>
            </v:shape>
            <v:shape id="docshape26" o:spid="_x0000_s1060" type="#_x0000_t202" style="position:absolute;width:9672;height:946" filled="f" stroked="f">
              <v:textbox inset="0,0,0,0">
                <w:txbxContent>
                  <w:p w14:paraId="6AE14D0D" w14:textId="77777777" w:rsidR="004F7B77" w:rsidRDefault="00F264A1">
                    <w:pPr>
                      <w:spacing w:before="159" w:line="304" w:lineRule="auto"/>
                      <w:ind w:left="190"/>
                      <w:rPr>
                        <w:sz w:val="24"/>
                      </w:rPr>
                    </w:pPr>
                    <w:r>
                      <w:rPr>
                        <w:b/>
                        <w:color w:val="231F20"/>
                        <w:sz w:val="24"/>
                      </w:rPr>
                      <w:t>Recuerde:</w:t>
                    </w:r>
                    <w:r>
                      <w:rPr>
                        <w:b/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El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uso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de</w:t>
                    </w:r>
                    <w:r>
                      <w:rPr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los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conectores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es</w:t>
                    </w:r>
                    <w:r>
                      <w:rPr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un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aspecto</w:t>
                    </w:r>
                    <w:r>
                      <w:rPr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esencial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tanto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para</w:t>
                    </w:r>
                    <w:r>
                      <w:rPr>
                        <w:color w:val="231F2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una</w:t>
                    </w:r>
                    <w:r>
                      <w:rPr>
                        <w:color w:val="231F2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redacción</w:t>
                    </w:r>
                    <w:r>
                      <w:rPr>
                        <w:color w:val="231F20"/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correcta</w:t>
                    </w:r>
                    <w:r>
                      <w:rPr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como</w:t>
                    </w:r>
                    <w:r>
                      <w:rPr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para</w:t>
                    </w:r>
                    <w:r>
                      <w:rPr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la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adecuada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comprensión de</w:t>
                    </w:r>
                    <w:r>
                      <w:rPr>
                        <w:color w:val="231F2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los</w:t>
                    </w:r>
                    <w:r>
                      <w:rPr>
                        <w:color w:val="231F2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argumentos.</w:t>
                    </w:r>
                  </w:p>
                </w:txbxContent>
              </v:textbox>
            </v:shape>
            <w10:anchorlock/>
          </v:group>
        </w:pict>
      </w:r>
    </w:p>
    <w:p w14:paraId="3EC358A8" w14:textId="77777777" w:rsidR="004F7B77" w:rsidRDefault="00F264A1">
      <w:pPr>
        <w:pStyle w:val="Ttulo3"/>
        <w:numPr>
          <w:ilvl w:val="0"/>
          <w:numId w:val="12"/>
        </w:numPr>
        <w:tabs>
          <w:tab w:val="left" w:pos="1170"/>
          <w:tab w:val="left" w:pos="1171"/>
        </w:tabs>
        <w:spacing w:before="77"/>
        <w:ind w:left="1170"/>
        <w:jc w:val="left"/>
      </w:pPr>
      <w:r>
        <w:rPr>
          <w:color w:val="231F20"/>
        </w:rPr>
        <w:t>Repetición y redundancia</w:t>
      </w:r>
    </w:p>
    <w:p w14:paraId="672D0B9B" w14:textId="77777777" w:rsidR="004F7B77" w:rsidRDefault="004F7B77">
      <w:pPr>
        <w:pStyle w:val="Textoindependiente"/>
        <w:spacing w:before="7"/>
        <w:rPr>
          <w:rFonts w:ascii="Cochin"/>
          <w:sz w:val="39"/>
        </w:rPr>
      </w:pPr>
    </w:p>
    <w:p w14:paraId="46232CB3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La</w:t>
      </w:r>
      <w:r>
        <w:rPr>
          <w:spacing w:val="-9"/>
        </w:rPr>
        <w:t xml:space="preserve"> </w:t>
      </w:r>
      <w:r>
        <w:t>repetición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redundancia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refieren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toda</w:t>
      </w:r>
      <w:r>
        <w:rPr>
          <w:spacing w:val="-9"/>
        </w:rPr>
        <w:t xml:space="preserve"> </w:t>
      </w:r>
      <w:r>
        <w:t>aquella</w:t>
      </w:r>
      <w:r>
        <w:rPr>
          <w:spacing w:val="-9"/>
        </w:rPr>
        <w:t xml:space="preserve"> </w:t>
      </w:r>
      <w:r>
        <w:t>expresión</w:t>
      </w:r>
      <w:r>
        <w:rPr>
          <w:spacing w:val="-8"/>
        </w:rPr>
        <w:t xml:space="preserve"> </w:t>
      </w:r>
      <w:r>
        <w:t>repetitiva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palabra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misma</w:t>
      </w:r>
      <w:r>
        <w:rPr>
          <w:spacing w:val="-13"/>
        </w:rPr>
        <w:t xml:space="preserve"> </w:t>
      </w:r>
      <w:r>
        <w:t>idea,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necesidad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mantener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discurso</w:t>
      </w:r>
      <w:r>
        <w:rPr>
          <w:spacing w:val="-13"/>
        </w:rPr>
        <w:t xml:space="preserve"> </w:t>
      </w:r>
      <w:r>
        <w:t>durante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tiempo</w:t>
      </w:r>
      <w:r>
        <w:rPr>
          <w:spacing w:val="-13"/>
        </w:rPr>
        <w:t xml:space="preserve"> </w:t>
      </w:r>
      <w:r>
        <w:t>más</w:t>
      </w:r>
      <w:r>
        <w:rPr>
          <w:spacing w:val="-13"/>
        </w:rPr>
        <w:t xml:space="preserve"> </w:t>
      </w:r>
      <w:r>
        <w:t>prolongado.</w:t>
      </w:r>
      <w:r>
        <w:rPr>
          <w:spacing w:val="-64"/>
        </w:rPr>
        <w:t xml:space="preserve"> </w:t>
      </w:r>
      <w:r>
        <w:t>En el caso del lenguaje jurídico, pueden ocurrir con mucha frecuencia, lo cual provoca que el</w:t>
      </w:r>
      <w:r>
        <w:rPr>
          <w:spacing w:val="1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jurídico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extienda</w:t>
      </w:r>
      <w:r>
        <w:rPr>
          <w:spacing w:val="-4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genere</w:t>
      </w:r>
      <w:r>
        <w:rPr>
          <w:spacing w:val="-4"/>
        </w:rPr>
        <w:t xml:space="preserve"> </w:t>
      </w:r>
      <w:r>
        <w:t>confusión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lectora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especializada.</w:t>
      </w:r>
    </w:p>
    <w:p w14:paraId="4E769E60" w14:textId="77777777" w:rsidR="004F7B77" w:rsidRDefault="004F7B77">
      <w:pPr>
        <w:pStyle w:val="Textoindependiente"/>
        <w:spacing w:before="4"/>
        <w:rPr>
          <w:sz w:val="21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91"/>
        <w:gridCol w:w="4991"/>
      </w:tblGrid>
      <w:tr w:rsidR="004F7B77" w14:paraId="5BAA1B8C" w14:textId="77777777">
        <w:trPr>
          <w:trHeight w:val="405"/>
        </w:trPr>
        <w:tc>
          <w:tcPr>
            <w:tcW w:w="4991" w:type="dxa"/>
          </w:tcPr>
          <w:p w14:paraId="37A6B06D" w14:textId="77777777" w:rsidR="004F7B77" w:rsidRDefault="00F264A1">
            <w:pPr>
              <w:pStyle w:val="TableParagraph"/>
              <w:spacing w:before="62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Versión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original</w:t>
            </w:r>
          </w:p>
        </w:tc>
        <w:tc>
          <w:tcPr>
            <w:tcW w:w="4991" w:type="dxa"/>
          </w:tcPr>
          <w:p w14:paraId="10CB207D" w14:textId="77777777" w:rsidR="004F7B77" w:rsidRDefault="00F264A1">
            <w:pPr>
              <w:pStyle w:val="TableParagraph"/>
              <w:spacing w:before="62"/>
              <w:ind w:left="1170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lenguaje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claro</w:t>
            </w:r>
          </w:p>
        </w:tc>
      </w:tr>
      <w:tr w:rsidR="004F7B77" w14:paraId="129AD04E" w14:textId="77777777">
        <w:trPr>
          <w:trHeight w:val="5635"/>
        </w:trPr>
        <w:tc>
          <w:tcPr>
            <w:tcW w:w="4991" w:type="dxa"/>
          </w:tcPr>
          <w:p w14:paraId="27EFB648" w14:textId="77777777" w:rsidR="004F7B77" w:rsidRDefault="00F264A1">
            <w:pPr>
              <w:pStyle w:val="TableParagraph"/>
              <w:spacing w:before="129" w:line="288" w:lineRule="auto"/>
              <w:ind w:left="180" w:right="172"/>
              <w:jc w:val="both"/>
              <w:rPr>
                <w:sz w:val="24"/>
              </w:rPr>
            </w:pPr>
            <w:r>
              <w:rPr>
                <w:sz w:val="24"/>
              </w:rPr>
              <w:t>“Si bien, la parte actora de dicha resolución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pide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adición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según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desprende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gestión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presentada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setiembre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mil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diecisiete,</w:t>
            </w:r>
            <w:r>
              <w:rPr>
                <w:spacing w:val="-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susolicitud</w:t>
            </w:r>
            <w:proofErr w:type="spellEnd"/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rechazada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mediante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lo proveído a las </w:t>
            </w:r>
            <w:r>
              <w:rPr>
                <w:b/>
                <w:sz w:val="24"/>
              </w:rPr>
              <w:t>ocho horas y cuarenta 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seis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minutos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del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cinco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octubre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21"/>
                <w:sz w:val="24"/>
              </w:rPr>
              <w:t xml:space="preserve"> </w:t>
            </w:r>
            <w:r>
              <w:rPr>
                <w:b/>
                <w:sz w:val="24"/>
              </w:rPr>
              <w:t>año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dos mil diecisiete, resolución </w:t>
            </w:r>
            <w:r>
              <w:rPr>
                <w:sz w:val="24"/>
              </w:rPr>
              <w:t>que si bien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anula una frase de aquella </w:t>
            </w:r>
            <w:r>
              <w:rPr>
                <w:b/>
                <w:sz w:val="24"/>
              </w:rPr>
              <w:t xml:space="preserve">resolución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aprueba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almoneda,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repone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modifica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 xml:space="preserve">ese pronunciamiento, precluyendo </w:t>
            </w:r>
            <w:r>
              <w:rPr>
                <w:b/>
                <w:sz w:val="24"/>
              </w:rPr>
              <w:t>la fase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recursiva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toda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vez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resolución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ocho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horas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cuarenta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minutos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cinco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octubre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año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dos mil diecisiete, </w:t>
            </w:r>
            <w:r>
              <w:rPr>
                <w:sz w:val="24"/>
              </w:rPr>
              <w:t>no se encuentra en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supuestos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numeral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Ley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cita.”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civil).</w:t>
            </w:r>
          </w:p>
        </w:tc>
        <w:tc>
          <w:tcPr>
            <w:tcW w:w="4991" w:type="dxa"/>
          </w:tcPr>
          <w:p w14:paraId="3230BBA1" w14:textId="77777777" w:rsidR="004F7B77" w:rsidRDefault="00F264A1">
            <w:pPr>
              <w:pStyle w:val="TableParagraph"/>
              <w:spacing w:before="130" w:line="288" w:lineRule="auto"/>
              <w:ind w:left="180" w:right="171"/>
              <w:jc w:val="both"/>
              <w:rPr>
                <w:sz w:val="24"/>
              </w:rPr>
            </w:pPr>
            <w:r>
              <w:rPr>
                <w:sz w:val="24"/>
              </w:rPr>
              <w:t>Si bien la parte actora de dicha 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pide extender el plazo, según se presentó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 once de setiembre del dos mil diecisiete,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solicitud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rechazada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ocho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horas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cuarenta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seis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minutos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cinco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 octubre del año dos mil diecisiete.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 veredicto anula una fase de aquella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resolució</w:t>
            </w:r>
            <w:r>
              <w:rPr>
                <w:sz w:val="24"/>
              </w:rPr>
              <w:t>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aprueba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subasta,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embargo,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modifica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pronunciamiento,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impide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recursiva,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ya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que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toda</w:t>
            </w:r>
            <w:r>
              <w:rPr>
                <w:b/>
                <w:spacing w:val="-1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resolución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emitida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en esa fecha y hora </w:t>
            </w:r>
            <w:r>
              <w:rPr>
                <w:sz w:val="24"/>
              </w:rPr>
              <w:t>no se encuentra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supuestos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jurídicos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numeral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cita.</w:t>
            </w:r>
          </w:p>
        </w:tc>
      </w:tr>
    </w:tbl>
    <w:p w14:paraId="5835F862" w14:textId="77777777" w:rsidR="004F7B77" w:rsidRDefault="004F7B77">
      <w:pPr>
        <w:pStyle w:val="Textoindependiente"/>
        <w:spacing w:before="10"/>
        <w:rPr>
          <w:sz w:val="31"/>
        </w:rPr>
      </w:pPr>
    </w:p>
    <w:p w14:paraId="29869C59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t>En este caso, es muy común encontrar este tipo de repeticiones de fechas, con palabras, en</w:t>
      </w:r>
      <w:r>
        <w:rPr>
          <w:spacing w:val="1"/>
        </w:rPr>
        <w:t xml:space="preserve"> </w:t>
      </w:r>
      <w:r>
        <w:t>un mismo párrafo. Por lo tanto, si se debe mencionar la fecha de nuevo, es más conveniente</w:t>
      </w:r>
      <w:r>
        <w:rPr>
          <w:spacing w:val="1"/>
        </w:rPr>
        <w:t xml:space="preserve"> </w:t>
      </w:r>
      <w:r>
        <w:t>sustituirla por los sustantivos fecha u hora. Además, podemos observar que</w:t>
      </w:r>
      <w:r>
        <w:t xml:space="preserve"> se trata de una</w:t>
      </w:r>
      <w:r>
        <w:rPr>
          <w:spacing w:val="1"/>
        </w:rPr>
        <w:t xml:space="preserve"> </w:t>
      </w:r>
      <w:r>
        <w:t>oración</w:t>
      </w:r>
      <w:r>
        <w:rPr>
          <w:spacing w:val="-14"/>
        </w:rPr>
        <w:t xml:space="preserve"> </w:t>
      </w:r>
      <w:r>
        <w:t>bastante</w:t>
      </w:r>
      <w:r>
        <w:rPr>
          <w:spacing w:val="-14"/>
        </w:rPr>
        <w:t xml:space="preserve"> </w:t>
      </w:r>
      <w:r>
        <w:t>extensa</w:t>
      </w:r>
      <w:r>
        <w:rPr>
          <w:spacing w:val="-14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emplea</w:t>
      </w:r>
      <w:r>
        <w:rPr>
          <w:spacing w:val="-14"/>
        </w:rPr>
        <w:t xml:space="preserve"> </w:t>
      </w:r>
      <w:r>
        <w:t>frecuentemente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palabra</w:t>
      </w:r>
      <w:r>
        <w:rPr>
          <w:spacing w:val="-14"/>
        </w:rPr>
        <w:t xml:space="preserve"> </w:t>
      </w:r>
      <w:r>
        <w:t>resolución,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recomienda utilizar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sinónimo</w:t>
      </w:r>
      <w:r>
        <w:rPr>
          <w:spacing w:val="-1"/>
        </w:rPr>
        <w:t xml:space="preserve"> </w:t>
      </w:r>
      <w:r>
        <w:t>como veredicto para</w:t>
      </w:r>
      <w:r>
        <w:rPr>
          <w:spacing w:val="-2"/>
        </w:rPr>
        <w:t xml:space="preserve"> </w:t>
      </w:r>
      <w:r>
        <w:t>evitar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repetición.</w:t>
      </w:r>
    </w:p>
    <w:p w14:paraId="2C28C685" w14:textId="77777777" w:rsidR="004F7B77" w:rsidRDefault="004F7B77">
      <w:pPr>
        <w:pStyle w:val="Textoindependiente"/>
        <w:rPr>
          <w:sz w:val="21"/>
        </w:rPr>
      </w:pPr>
    </w:p>
    <w:tbl>
      <w:tblPr>
        <w:tblStyle w:val="TableNormal"/>
        <w:tblW w:w="0" w:type="auto"/>
        <w:tblInd w:w="434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 w14:paraId="6E195DDC" w14:textId="77777777">
        <w:trPr>
          <w:trHeight w:val="405"/>
        </w:trPr>
        <w:tc>
          <w:tcPr>
            <w:tcW w:w="4984" w:type="dxa"/>
          </w:tcPr>
          <w:p w14:paraId="33549B08" w14:textId="77777777" w:rsidR="004F7B77" w:rsidRDefault="00F264A1">
            <w:pPr>
              <w:pStyle w:val="TableParagraph"/>
              <w:spacing w:before="62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14:paraId="4FCC5D05" w14:textId="77777777" w:rsidR="004F7B77" w:rsidRDefault="00F264A1">
            <w:pPr>
              <w:pStyle w:val="TableParagraph"/>
              <w:spacing w:before="62"/>
              <w:ind w:left="109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Texto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lenguaje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claro</w:t>
            </w:r>
          </w:p>
        </w:tc>
      </w:tr>
    </w:tbl>
    <w:p w14:paraId="5E32A0FA" w14:textId="77777777" w:rsidR="004F7B77" w:rsidRDefault="004F7B77">
      <w:pPr>
        <w:rPr>
          <w:sz w:val="24"/>
        </w:rPr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 w14:paraId="57166E05" w14:textId="77777777">
        <w:trPr>
          <w:trHeight w:val="5205"/>
        </w:trPr>
        <w:tc>
          <w:tcPr>
            <w:tcW w:w="4984" w:type="dxa"/>
          </w:tcPr>
          <w:p w14:paraId="575691ED" w14:textId="77777777" w:rsidR="004F7B77" w:rsidRDefault="00F264A1">
            <w:pPr>
              <w:pStyle w:val="TableParagraph"/>
              <w:spacing w:before="62" w:line="254" w:lineRule="auto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“Para el litigio civil, en lo concerniente a 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personales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procesales,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vencido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responder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contraria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el pago de las costas que el litigio generó.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 este caso, la demanda cumplió con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contradictorio y en sentencia, por la defensa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presentada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declaró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lugar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acogerse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excepción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prescripción.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Esa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actuación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generó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gasto,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pues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única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llegar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declaratoria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prescripción, era utilizando los servicios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abogado.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litigó,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hizo incurrir a su contraria en gastos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abogacía. </w:t>
            </w:r>
            <w:r>
              <w:rPr>
                <w:sz w:val="24"/>
              </w:rPr>
              <w:t>Por lo anterior, se condena a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 actora a pagar las costas personales 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procesales del juicio. Se de</w:t>
            </w:r>
            <w:r>
              <w:rPr>
                <w:sz w:val="24"/>
              </w:rPr>
              <w:t>clara con lugar el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recurso.”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civil).</w:t>
            </w:r>
          </w:p>
        </w:tc>
        <w:tc>
          <w:tcPr>
            <w:tcW w:w="4984" w:type="dxa"/>
          </w:tcPr>
          <w:p w14:paraId="2F291BA6" w14:textId="77777777" w:rsidR="004F7B77" w:rsidRDefault="00F264A1">
            <w:pPr>
              <w:pStyle w:val="TableParagraph"/>
              <w:spacing w:before="62" w:line="254" w:lineRule="auto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involucradas, para el proceso civil, se parte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que el actor debe responder a su parte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contraria con el pago de los gastos que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proceso generó.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 este caso,</w:t>
            </w:r>
            <w:r>
              <w:rPr>
                <w:sz w:val="24"/>
              </w:rPr>
              <w:t xml:space="preserve"> la demanda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cumplió con el principio contradictorio y, 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defensa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presentó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demandada,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sentencia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declaró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lugar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acogerse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excepción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prescripción.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Esa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actuación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generó un gasto en la parte demandada,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pues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única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llegar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declaratoria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prescripción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era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utilizando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los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servicios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un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abogado</w:t>
            </w:r>
            <w:r>
              <w:rPr>
                <w:spacing w:val="-3"/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lo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anterior,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este tribunal condena al actor a pagar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gastos del juicio y se declara con lugar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recurso.</w:t>
            </w:r>
          </w:p>
        </w:tc>
      </w:tr>
    </w:tbl>
    <w:p w14:paraId="128790EF" w14:textId="77777777" w:rsidR="004F7B77" w:rsidRDefault="004F7B77">
      <w:pPr>
        <w:pStyle w:val="Textoindependiente"/>
        <w:spacing w:before="2"/>
        <w:rPr>
          <w:sz w:val="23"/>
        </w:rPr>
      </w:pPr>
    </w:p>
    <w:p w14:paraId="75CFCF80" w14:textId="77777777" w:rsidR="004F7B77" w:rsidRDefault="00F264A1">
      <w:pPr>
        <w:pStyle w:val="Textoindependiente"/>
        <w:spacing w:before="57" w:line="271" w:lineRule="auto"/>
        <w:ind w:left="339" w:right="248"/>
        <w:jc w:val="both"/>
      </w:pPr>
      <w:r>
        <w:t>Como</w:t>
      </w:r>
      <w:r>
        <w:rPr>
          <w:spacing w:val="-11"/>
        </w:rPr>
        <w:t xml:space="preserve"> </w:t>
      </w:r>
      <w:r>
        <w:t>podemos</w:t>
      </w:r>
      <w:r>
        <w:rPr>
          <w:spacing w:val="-10"/>
        </w:rPr>
        <w:t xml:space="preserve"> </w:t>
      </w:r>
      <w:r>
        <w:t>observar,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texto</w:t>
      </w:r>
      <w:r>
        <w:rPr>
          <w:spacing w:val="-10"/>
        </w:rPr>
        <w:t xml:space="preserve"> </w:t>
      </w:r>
      <w:r>
        <w:t>presenta</w:t>
      </w:r>
      <w:r>
        <w:rPr>
          <w:spacing w:val="-11"/>
        </w:rPr>
        <w:t xml:space="preserve"> </w:t>
      </w:r>
      <w:r>
        <w:t>redundancia,</w:t>
      </w:r>
      <w:r>
        <w:rPr>
          <w:spacing w:val="-10"/>
        </w:rPr>
        <w:t xml:space="preserve"> </w:t>
      </w:r>
      <w:r>
        <w:t>ya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inicio</w:t>
      </w:r>
      <w:r>
        <w:rPr>
          <w:spacing w:val="-1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párrafo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explica</w:t>
      </w:r>
      <w:r>
        <w:rPr>
          <w:spacing w:val="-64"/>
        </w:rPr>
        <w:t xml:space="preserve"> </w:t>
      </w:r>
      <w:r>
        <w:t>por qué se generó un gasto en el proceso jurídico por parte del actor y, al final del párrafo,</w:t>
      </w:r>
      <w:r>
        <w:rPr>
          <w:spacing w:val="1"/>
        </w:rPr>
        <w:t xml:space="preserve"> </w:t>
      </w:r>
      <w:r>
        <w:t>vuelve a mencionar que la forma en que el actor litigó provocó un gasto de abogado. En este</w:t>
      </w:r>
      <w:r>
        <w:rPr>
          <w:spacing w:val="1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oración</w:t>
      </w:r>
      <w:r>
        <w:rPr>
          <w:spacing w:val="-2"/>
        </w:rPr>
        <w:t xml:space="preserve"> </w:t>
      </w:r>
      <w:r>
        <w:t>resaltada se</w:t>
      </w:r>
      <w:r>
        <w:rPr>
          <w:spacing w:val="-1"/>
        </w:rPr>
        <w:t xml:space="preserve"> </w:t>
      </w:r>
      <w:r>
        <w:t>podría</w:t>
      </w:r>
      <w:r>
        <w:rPr>
          <w:spacing w:val="-2"/>
        </w:rPr>
        <w:t xml:space="preserve"> </w:t>
      </w:r>
      <w:r>
        <w:t>omitir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repetir la</w:t>
      </w:r>
      <w:r>
        <w:rPr>
          <w:spacing w:val="-2"/>
        </w:rPr>
        <w:t xml:space="preserve"> </w:t>
      </w:r>
      <w:r>
        <w:t>misma</w:t>
      </w:r>
      <w:r>
        <w:rPr>
          <w:spacing w:val="-1"/>
        </w:rPr>
        <w:t xml:space="preserve"> </w:t>
      </w:r>
      <w:r>
        <w:t>idea.</w:t>
      </w:r>
    </w:p>
    <w:p w14:paraId="405867EC" w14:textId="77777777" w:rsidR="004F7B77" w:rsidRDefault="004F7B77">
      <w:pPr>
        <w:pStyle w:val="Textoindependiente"/>
        <w:spacing w:before="1"/>
        <w:rPr>
          <w:sz w:val="29"/>
        </w:rPr>
      </w:pPr>
    </w:p>
    <w:p w14:paraId="1A979D7B" w14:textId="77777777" w:rsidR="004F7B77" w:rsidRDefault="00F264A1">
      <w:pPr>
        <w:pStyle w:val="Ttulo3"/>
        <w:numPr>
          <w:ilvl w:val="0"/>
          <w:numId w:val="12"/>
        </w:numPr>
        <w:tabs>
          <w:tab w:val="left" w:pos="1059"/>
          <w:tab w:val="left" w:pos="1060"/>
        </w:tabs>
        <w:ind w:left="1060" w:hanging="720"/>
        <w:jc w:val="left"/>
      </w:pPr>
      <w:r>
        <w:rPr>
          <w:color w:val="231F20"/>
        </w:rPr>
        <w:t>Uso de palabras específicas: mismo</w:t>
      </w:r>
    </w:p>
    <w:p w14:paraId="45813BDE" w14:textId="77777777" w:rsidR="004F7B77" w:rsidRDefault="00F264A1">
      <w:pPr>
        <w:pStyle w:val="Textoindependiente"/>
        <w:spacing w:before="322" w:line="271" w:lineRule="auto"/>
        <w:ind w:left="340" w:right="248"/>
        <w:jc w:val="both"/>
      </w:pPr>
      <w:r>
        <w:t>El</w:t>
      </w:r>
      <w:r>
        <w:rPr>
          <w:spacing w:val="-7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palabra</w:t>
      </w:r>
      <w:r>
        <w:rPr>
          <w:spacing w:val="-5"/>
        </w:rPr>
        <w:t xml:space="preserve"> </w:t>
      </w:r>
      <w:r>
        <w:t>mismo</w:t>
      </w:r>
      <w:r>
        <w:rPr>
          <w:spacing w:val="-6"/>
        </w:rPr>
        <w:t xml:space="preserve"> </w:t>
      </w:r>
      <w:r>
        <w:t>puede</w:t>
      </w:r>
      <w:r>
        <w:rPr>
          <w:spacing w:val="-5"/>
        </w:rPr>
        <w:t xml:space="preserve"> </w:t>
      </w:r>
      <w:r>
        <w:t>tener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incorrecto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lenguaje</w:t>
      </w:r>
      <w:r>
        <w:rPr>
          <w:spacing w:val="-5"/>
        </w:rPr>
        <w:t xml:space="preserve"> </w:t>
      </w:r>
      <w:r>
        <w:t>jurídico;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ejemplo,</w:t>
      </w:r>
      <w:r>
        <w:rPr>
          <w:spacing w:val="-65"/>
        </w:rPr>
        <w:t xml:space="preserve"> </w:t>
      </w:r>
      <w:r>
        <w:t>esta palabra no debe utilizarse para hacer referencia a un elemento anafórico, es decir,</w:t>
      </w:r>
      <w:r>
        <w:rPr>
          <w:spacing w:val="1"/>
        </w:rPr>
        <w:t xml:space="preserve"> </w:t>
      </w:r>
      <w:r>
        <w:t>emplearlo</w:t>
      </w:r>
      <w:r>
        <w:rPr>
          <w:spacing w:val="-3"/>
        </w:rPr>
        <w:t xml:space="preserve"> </w:t>
      </w:r>
      <w:r>
        <w:t>com</w:t>
      </w:r>
      <w:r>
        <w:t>o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elemento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discurso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fue</w:t>
      </w:r>
      <w:r>
        <w:rPr>
          <w:spacing w:val="-1"/>
        </w:rPr>
        <w:t xml:space="preserve"> </w:t>
      </w:r>
      <w:r>
        <w:t>previamente</w:t>
      </w:r>
      <w:r>
        <w:rPr>
          <w:spacing w:val="-2"/>
        </w:rPr>
        <w:t xml:space="preserve"> </w:t>
      </w:r>
      <w:r>
        <w:t>mencionado.</w:t>
      </w:r>
    </w:p>
    <w:p w14:paraId="09E298BB" w14:textId="77777777" w:rsidR="004F7B77" w:rsidRDefault="004F7B77">
      <w:pPr>
        <w:pStyle w:val="Textoindependiente"/>
        <w:spacing w:before="6" w:after="1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 w14:paraId="6EE1A574" w14:textId="77777777">
        <w:trPr>
          <w:trHeight w:val="515"/>
        </w:trPr>
        <w:tc>
          <w:tcPr>
            <w:tcW w:w="4984" w:type="dxa"/>
          </w:tcPr>
          <w:p w14:paraId="5509F2AF" w14:textId="77777777" w:rsidR="004F7B77" w:rsidRDefault="00F264A1">
            <w:pPr>
              <w:pStyle w:val="TableParagraph"/>
              <w:spacing w:before="117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14:paraId="79AFF89D" w14:textId="77777777" w:rsidR="004F7B77" w:rsidRDefault="00F264A1">
            <w:pPr>
              <w:pStyle w:val="TableParagraph"/>
              <w:spacing w:before="117"/>
              <w:ind w:left="1286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Texto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</w:t>
            </w:r>
            <w:r>
              <w:rPr>
                <w:b/>
                <w:color w:val="231F20"/>
                <w:spacing w:val="-1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corrección</w:t>
            </w:r>
          </w:p>
        </w:tc>
      </w:tr>
      <w:tr w:rsidR="004F7B77" w14:paraId="4E91B446" w14:textId="77777777">
        <w:trPr>
          <w:trHeight w:val="3105"/>
        </w:trPr>
        <w:tc>
          <w:tcPr>
            <w:tcW w:w="4984" w:type="dxa"/>
          </w:tcPr>
          <w:p w14:paraId="61954E3F" w14:textId="77777777" w:rsidR="004F7B77" w:rsidRDefault="00F264A1">
            <w:pPr>
              <w:pStyle w:val="TableParagraph"/>
              <w:spacing w:before="64" w:line="254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“Por ende se condena también al Estado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diferencias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hayan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generado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extremos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vacaciones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aguinaldo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ese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mismo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periodo.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Igualmente,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deben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pagarse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los diferendos que se hayan generado en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extremo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salario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escolar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periodo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aludido, pues el </w:t>
            </w:r>
            <w:r>
              <w:rPr>
                <w:b/>
                <w:sz w:val="24"/>
              </w:rPr>
              <w:t xml:space="preserve">mismo </w:t>
            </w:r>
            <w:r>
              <w:rPr>
                <w:sz w:val="24"/>
              </w:rPr>
              <w:t>es un componente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salarial acumulado que se calcula con base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 el salario mensual percibido en un año.”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4" w:type="dxa"/>
          </w:tcPr>
          <w:p w14:paraId="37E7B183" w14:textId="77777777" w:rsidR="004F7B77" w:rsidRDefault="00F264A1">
            <w:pPr>
              <w:pStyle w:val="TableParagraph"/>
              <w:spacing w:before="64" w:line="254" w:lineRule="auto"/>
              <w:ind w:left="114" w:right="108"/>
              <w:jc w:val="both"/>
              <w:rPr>
                <w:sz w:val="24"/>
              </w:rPr>
            </w:pPr>
            <w:r>
              <w:rPr>
                <w:sz w:val="24"/>
              </w:rPr>
              <w:t>Por ende, se condena también al Estado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diferencias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hayan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generado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 los extremos de vacaciones y aguinaldo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 ese mismo periodo. Igualmente, deben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pagarse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</w:t>
            </w:r>
            <w:r>
              <w:rPr>
                <w:sz w:val="24"/>
              </w:rPr>
              <w:t>erendos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hayan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generado en el extremo de salario escolar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periodo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aludido,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pues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salarial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acumulado   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 calcula con base en el salario mensual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percibido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año.</w:t>
            </w:r>
          </w:p>
        </w:tc>
      </w:tr>
    </w:tbl>
    <w:p w14:paraId="46BDB86C" w14:textId="77777777" w:rsidR="004F7B77" w:rsidRDefault="004F7B77">
      <w:pPr>
        <w:spacing w:line="254" w:lineRule="auto"/>
        <w:jc w:val="both"/>
        <w:rPr>
          <w:sz w:val="24"/>
        </w:rPr>
        <w:sectPr w:rsidR="004F7B77">
          <w:type w:val="continuous"/>
          <w:pgSz w:w="12240" w:h="15840"/>
          <w:pgMar w:top="1420" w:right="940" w:bottom="780" w:left="740" w:header="0" w:footer="58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 w14:paraId="3ED5DCE1" w14:textId="77777777">
        <w:trPr>
          <w:trHeight w:val="2965"/>
        </w:trPr>
        <w:tc>
          <w:tcPr>
            <w:tcW w:w="4984" w:type="dxa"/>
          </w:tcPr>
          <w:p w14:paraId="7758DCA6" w14:textId="77777777" w:rsidR="004F7B77" w:rsidRDefault="00F264A1">
            <w:pPr>
              <w:pStyle w:val="TableParagraph"/>
              <w:spacing w:before="62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“Se consignó que “la propietaria ha poseído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 inmueble en forma pública, pacífica y 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interrupción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años,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razón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extiende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certificado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acredita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única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legítima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dueña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inmueble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descrito,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mismo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constituye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patrimonio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familiar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exclusivo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indígenas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pueblo”.”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agraria).</w:t>
            </w:r>
          </w:p>
        </w:tc>
        <w:tc>
          <w:tcPr>
            <w:tcW w:w="4984" w:type="dxa"/>
          </w:tcPr>
          <w:p w14:paraId="2715CF35" w14:textId="77777777" w:rsidR="004F7B77" w:rsidRDefault="004F7B77">
            <w:pPr>
              <w:pStyle w:val="TableParagraph"/>
              <w:spacing w:before="9"/>
              <w:ind w:left="0"/>
              <w:rPr>
                <w:sz w:val="18"/>
              </w:rPr>
            </w:pPr>
          </w:p>
          <w:p w14:paraId="0ABAE452" w14:textId="77777777" w:rsidR="004F7B77" w:rsidRDefault="00F264A1">
            <w:pPr>
              <w:pStyle w:val="TableParagraph"/>
              <w:spacing w:line="271" w:lineRule="auto"/>
              <w:ind w:left="114" w:right="111"/>
              <w:jc w:val="both"/>
              <w:rPr>
                <w:sz w:val="24"/>
              </w:rPr>
            </w:pPr>
            <w:r>
              <w:rPr>
                <w:sz w:val="24"/>
              </w:rPr>
              <w:t>Se consignó que “la propietaria ha poseído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 inmueble en forma pública, pacífica y 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interrupción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años,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razón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la que se le extiend</w:t>
            </w:r>
            <w:r>
              <w:rPr>
                <w:sz w:val="24"/>
              </w:rPr>
              <w:t>e este certificado que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acredita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única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legítima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dueña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inmueble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descrito,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patrimonio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familiar exclusivo de los indígenas de 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pueblo”.</w:t>
            </w:r>
          </w:p>
        </w:tc>
      </w:tr>
    </w:tbl>
    <w:p w14:paraId="2D877B55" w14:textId="77777777" w:rsidR="004F7B77" w:rsidRDefault="004F7B77">
      <w:pPr>
        <w:pStyle w:val="Textoindependiente"/>
        <w:spacing w:before="1"/>
        <w:rPr>
          <w:sz w:val="22"/>
        </w:rPr>
      </w:pPr>
    </w:p>
    <w:p w14:paraId="41932C51" w14:textId="77777777" w:rsidR="004F7B77" w:rsidRDefault="00F264A1">
      <w:pPr>
        <w:pStyle w:val="Textoindependiente"/>
        <w:spacing w:before="57" w:line="290" w:lineRule="auto"/>
        <w:ind w:left="429" w:right="155"/>
        <w:jc w:val="both"/>
      </w:pPr>
      <w:r>
        <w:t>En este caso, la palabra mismo se está utilizando para hacer referencia a un elemento previo</w:t>
      </w:r>
      <w:r>
        <w:rPr>
          <w:spacing w:val="-6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salario</w:t>
      </w:r>
      <w:r>
        <w:rPr>
          <w:spacing w:val="-10"/>
        </w:rPr>
        <w:t xml:space="preserve"> </w:t>
      </w:r>
      <w:r>
        <w:t>escolar,</w:t>
      </w:r>
      <w:r>
        <w:rPr>
          <w:spacing w:val="-11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primer</w:t>
      </w:r>
      <w:r>
        <w:rPr>
          <w:spacing w:val="-11"/>
        </w:rPr>
        <w:t xml:space="preserve"> </w:t>
      </w:r>
      <w:r>
        <w:t>texto,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inmueble,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segundo.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mencionó,</w:t>
      </w:r>
      <w:r>
        <w:rPr>
          <w:spacing w:val="-64"/>
        </w:rPr>
        <w:t xml:space="preserve"> </w:t>
      </w:r>
      <w:r>
        <w:t>el uso de mismo no se debe emplear de esta forma. Por lo tanto, se t</w:t>
      </w:r>
      <w:r>
        <w:t>iene que sustituir por un</w:t>
      </w:r>
      <w:r>
        <w:rPr>
          <w:spacing w:val="-64"/>
        </w:rPr>
        <w:t xml:space="preserve"> </w:t>
      </w:r>
      <w:r>
        <w:t>pronombre</w:t>
      </w:r>
      <w:r>
        <w:rPr>
          <w:spacing w:val="-2"/>
        </w:rPr>
        <w:t xml:space="preserve"> </w:t>
      </w:r>
      <w:r>
        <w:t>demostrativo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este,</w:t>
      </w:r>
      <w:r>
        <w:rPr>
          <w:spacing w:val="-1"/>
        </w:rPr>
        <w:t xml:space="preserve"> </w:t>
      </w:r>
      <w:r>
        <w:t>esto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esta.</w:t>
      </w:r>
    </w:p>
    <w:p w14:paraId="4618015B" w14:textId="77777777" w:rsidR="004F7B77" w:rsidRDefault="004F7B77">
      <w:pPr>
        <w:pStyle w:val="Textoindependiente"/>
      </w:pPr>
    </w:p>
    <w:p w14:paraId="21F8E969" w14:textId="77777777" w:rsidR="004F7B77" w:rsidRDefault="00F264A1">
      <w:pPr>
        <w:pStyle w:val="Ttulo3"/>
        <w:numPr>
          <w:ilvl w:val="0"/>
          <w:numId w:val="12"/>
        </w:numPr>
        <w:tabs>
          <w:tab w:val="left" w:pos="1149"/>
          <w:tab w:val="left" w:pos="1150"/>
        </w:tabs>
        <w:spacing w:before="143"/>
        <w:ind w:left="1150" w:hanging="720"/>
        <w:jc w:val="left"/>
      </w:pPr>
      <w:r>
        <w:rPr>
          <w:color w:val="231F20"/>
        </w:rPr>
        <w:t>Uso del gerundio</w:t>
      </w:r>
    </w:p>
    <w:p w14:paraId="651F2374" w14:textId="77777777" w:rsidR="004F7B77" w:rsidRDefault="00F264A1">
      <w:pPr>
        <w:pStyle w:val="Textoindependiente"/>
        <w:spacing w:before="310" w:line="290" w:lineRule="auto"/>
        <w:ind w:left="430" w:right="156"/>
        <w:jc w:val="both"/>
      </w:pPr>
      <w:r>
        <w:t>El</w:t>
      </w:r>
      <w:r>
        <w:rPr>
          <w:spacing w:val="-15"/>
        </w:rPr>
        <w:t xml:space="preserve"> </w:t>
      </w:r>
      <w:r>
        <w:t>gerundio</w:t>
      </w:r>
      <w:r>
        <w:rPr>
          <w:spacing w:val="-14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forma</w:t>
      </w:r>
      <w:r>
        <w:rPr>
          <w:spacing w:val="-14"/>
        </w:rPr>
        <w:t xml:space="preserve"> </w:t>
      </w:r>
      <w:r>
        <w:t>verbal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personal.</w:t>
      </w:r>
      <w:r>
        <w:rPr>
          <w:spacing w:val="-15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formas</w:t>
      </w:r>
      <w:r>
        <w:rPr>
          <w:spacing w:val="-14"/>
        </w:rPr>
        <w:t xml:space="preserve"> </w:t>
      </w:r>
      <w:r>
        <w:t>verbales</w:t>
      </w:r>
      <w:r>
        <w:rPr>
          <w:spacing w:val="-14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personales</w:t>
      </w:r>
      <w:r>
        <w:rPr>
          <w:spacing w:val="-14"/>
        </w:rPr>
        <w:t xml:space="preserve"> </w:t>
      </w:r>
      <w:r>
        <w:t>corresponden</w:t>
      </w:r>
      <w:r>
        <w:rPr>
          <w:spacing w:val="-64"/>
        </w:rPr>
        <w:t xml:space="preserve"> </w:t>
      </w:r>
      <w:r>
        <w:t>a aquellas formas que no poseen una marca de persona gramatical: infinitivos (correr),</w:t>
      </w:r>
      <w:r>
        <w:rPr>
          <w:spacing w:val="1"/>
        </w:rPr>
        <w:t xml:space="preserve"> </w:t>
      </w:r>
      <w:r>
        <w:t>participios</w:t>
      </w:r>
      <w:r>
        <w:rPr>
          <w:spacing w:val="-2"/>
        </w:rPr>
        <w:t xml:space="preserve"> </w:t>
      </w:r>
      <w:r>
        <w:t>(corrido) y gerundios</w:t>
      </w:r>
      <w:r>
        <w:rPr>
          <w:spacing w:val="-1"/>
        </w:rPr>
        <w:t xml:space="preserve"> </w:t>
      </w:r>
      <w:r>
        <w:t>(corriendo).</w:t>
      </w:r>
    </w:p>
    <w:p w14:paraId="76A00FD3" w14:textId="77777777" w:rsidR="004F7B77" w:rsidRDefault="004F7B77">
      <w:pPr>
        <w:pStyle w:val="Textoindependiente"/>
        <w:spacing w:before="1"/>
        <w:rPr>
          <w:sz w:val="23"/>
        </w:rPr>
      </w:pPr>
    </w:p>
    <w:p w14:paraId="758C0710" w14:textId="77777777" w:rsidR="004F7B77" w:rsidRDefault="00F264A1">
      <w:pPr>
        <w:pStyle w:val="Textoindependiente"/>
        <w:spacing w:before="1" w:line="290" w:lineRule="auto"/>
        <w:ind w:left="430" w:right="154"/>
        <w:jc w:val="both"/>
      </w:pPr>
      <w:r>
        <w:t>El gerundio se caracteriza por terminar con –</w:t>
      </w:r>
      <w:proofErr w:type="spellStart"/>
      <w:r>
        <w:t>ndo</w:t>
      </w:r>
      <w:proofErr w:type="spellEnd"/>
      <w:r>
        <w:t xml:space="preserve"> (ejemplo: caminando, corriendo). Asimismo,</w:t>
      </w:r>
      <w:r>
        <w:rPr>
          <w:spacing w:val="-64"/>
        </w:rPr>
        <w:t xml:space="preserve"> </w:t>
      </w:r>
      <w:r>
        <w:t>puede ser simple (ejemplo: sa</w:t>
      </w:r>
      <w:r>
        <w:t>liendo, caminando) o compuesto (ejemplo: habiendo salido).</w:t>
      </w:r>
      <w:r>
        <w:rPr>
          <w:spacing w:val="1"/>
        </w:rPr>
        <w:t xml:space="preserve"> </w:t>
      </w:r>
      <w:r>
        <w:t>Además de carecer de marcas de persona, tampoco tiene de número, tiempo y modo. El</w:t>
      </w:r>
      <w:r>
        <w:rPr>
          <w:spacing w:val="1"/>
        </w:rPr>
        <w:t xml:space="preserve"> </w:t>
      </w:r>
      <w:r>
        <w:t>gerundio siempre es dependiente de un verbo principal. En ocasiones, se comporta como</w:t>
      </w:r>
      <w:r>
        <w:rPr>
          <w:spacing w:val="1"/>
        </w:rPr>
        <w:t xml:space="preserve"> </w:t>
      </w:r>
      <w:r>
        <w:t>núcleo de un predicado, el c</w:t>
      </w:r>
      <w:r>
        <w:t>ual puede tener sujeto expreso (pospuesto) o tácito, así como</w:t>
      </w:r>
      <w:r>
        <w:rPr>
          <w:spacing w:val="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complementos verbales.</w:t>
      </w:r>
    </w:p>
    <w:p w14:paraId="17F7E2EE" w14:textId="77777777" w:rsidR="004F7B77" w:rsidRDefault="004F7B77">
      <w:pPr>
        <w:pStyle w:val="Textoindependiente"/>
        <w:spacing w:before="10"/>
        <w:rPr>
          <w:sz w:val="23"/>
        </w:rPr>
      </w:pPr>
    </w:p>
    <w:p w14:paraId="1BC99084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>Se</w:t>
      </w:r>
      <w:r>
        <w:rPr>
          <w:spacing w:val="1"/>
        </w:rPr>
        <w:t xml:space="preserve"> </w:t>
      </w:r>
      <w:r>
        <w:t>distinguen</w:t>
      </w:r>
      <w:r>
        <w:rPr>
          <w:spacing w:val="1"/>
        </w:rPr>
        <w:t xml:space="preserve"> </w:t>
      </w:r>
      <w:r>
        <w:t>diferentes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sintácticas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gerundios:</w:t>
      </w:r>
      <w:r>
        <w:rPr>
          <w:spacing w:val="1"/>
        </w:rPr>
        <w:t xml:space="preserve"> </w:t>
      </w:r>
      <w:r>
        <w:t>perifrástica,</w:t>
      </w:r>
      <w:r>
        <w:rPr>
          <w:spacing w:val="1"/>
        </w:rPr>
        <w:t xml:space="preserve"> </w:t>
      </w:r>
      <w:r>
        <w:t>predicativa,</w:t>
      </w:r>
      <w:r>
        <w:rPr>
          <w:spacing w:val="-64"/>
        </w:rPr>
        <w:t xml:space="preserve"> </w:t>
      </w:r>
      <w:r>
        <w:t>circunstancial, periférica (o gerundio absoluto) y elocutiva. A cont</w:t>
      </w:r>
      <w:r>
        <w:t>inuación, se presentan</w:t>
      </w:r>
      <w:r>
        <w:rPr>
          <w:spacing w:val="1"/>
        </w:rPr>
        <w:t xml:space="preserve"> </w:t>
      </w:r>
      <w:r>
        <w:t>algunos</w:t>
      </w:r>
      <w:r>
        <w:rPr>
          <w:spacing w:val="-2"/>
        </w:rPr>
        <w:t xml:space="preserve"> </w:t>
      </w:r>
      <w:r>
        <w:t>ejemplos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gerundio:</w:t>
      </w:r>
    </w:p>
    <w:p w14:paraId="1EB9D971" w14:textId="77777777" w:rsidR="004F7B77" w:rsidRDefault="004F7B77">
      <w:pPr>
        <w:pStyle w:val="Textoindependiente"/>
        <w:spacing w:before="2"/>
      </w:pPr>
    </w:p>
    <w:p w14:paraId="5AD79473" w14:textId="77777777"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ind w:hanging="388"/>
        <w:rPr>
          <w:sz w:val="24"/>
        </w:rPr>
      </w:pPr>
      <w:r>
        <w:rPr>
          <w:sz w:val="24"/>
        </w:rPr>
        <w:t>No</w:t>
      </w:r>
      <w:r>
        <w:rPr>
          <w:spacing w:val="-5"/>
          <w:sz w:val="24"/>
        </w:rPr>
        <w:t xml:space="preserve"> </w:t>
      </w:r>
      <w:r>
        <w:rPr>
          <w:sz w:val="24"/>
        </w:rPr>
        <w:t>sabiendo</w:t>
      </w:r>
      <w:r>
        <w:rPr>
          <w:spacing w:val="-3"/>
          <w:sz w:val="24"/>
        </w:rPr>
        <w:t xml:space="preserve"> </w:t>
      </w:r>
      <w:r>
        <w:rPr>
          <w:sz w:val="24"/>
        </w:rPr>
        <w:t>ella</w:t>
      </w:r>
      <w:r>
        <w:rPr>
          <w:spacing w:val="-4"/>
          <w:sz w:val="24"/>
        </w:rPr>
        <w:t xml:space="preserve"> </w:t>
      </w:r>
      <w:r>
        <w:rPr>
          <w:sz w:val="24"/>
        </w:rPr>
        <w:t>qué</w:t>
      </w:r>
      <w:r>
        <w:rPr>
          <w:spacing w:val="-5"/>
          <w:sz w:val="24"/>
        </w:rPr>
        <w:t xml:space="preserve"> </w:t>
      </w:r>
      <w:r>
        <w:rPr>
          <w:sz w:val="24"/>
        </w:rPr>
        <w:t>decir,</w:t>
      </w:r>
      <w:r>
        <w:rPr>
          <w:spacing w:val="-3"/>
          <w:sz w:val="24"/>
        </w:rPr>
        <w:t xml:space="preserve"> </w:t>
      </w:r>
      <w:r>
        <w:rPr>
          <w:sz w:val="24"/>
        </w:rPr>
        <w:t>optó</w:t>
      </w:r>
      <w:r>
        <w:rPr>
          <w:spacing w:val="-4"/>
          <w:sz w:val="24"/>
        </w:rPr>
        <w:t xml:space="preserve"> </w:t>
      </w:r>
      <w:r>
        <w:rPr>
          <w:sz w:val="24"/>
        </w:rPr>
        <w:t>por</w:t>
      </w:r>
      <w:r>
        <w:rPr>
          <w:spacing w:val="-4"/>
          <w:sz w:val="24"/>
        </w:rPr>
        <w:t xml:space="preserve"> </w:t>
      </w:r>
      <w:r>
        <w:rPr>
          <w:sz w:val="24"/>
        </w:rPr>
        <w:t>salir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ahí.</w:t>
      </w:r>
      <w:r>
        <w:rPr>
          <w:spacing w:val="-4"/>
          <w:sz w:val="24"/>
        </w:rPr>
        <w:t xml:space="preserve"> </w:t>
      </w:r>
      <w:r>
        <w:rPr>
          <w:sz w:val="24"/>
        </w:rPr>
        <w:t>(sujeto</w:t>
      </w:r>
      <w:r>
        <w:rPr>
          <w:spacing w:val="-4"/>
          <w:sz w:val="24"/>
        </w:rPr>
        <w:t xml:space="preserve"> </w:t>
      </w:r>
      <w:r>
        <w:rPr>
          <w:sz w:val="24"/>
        </w:rPr>
        <w:t>expreso)</w:t>
      </w:r>
    </w:p>
    <w:p w14:paraId="1B66D5CC" w14:textId="77777777"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spacing w:before="58"/>
        <w:ind w:hanging="388"/>
        <w:rPr>
          <w:sz w:val="24"/>
        </w:rPr>
      </w:pPr>
      <w:r>
        <w:rPr>
          <w:sz w:val="24"/>
        </w:rPr>
        <w:t>Eva</w:t>
      </w:r>
      <w:r>
        <w:rPr>
          <w:spacing w:val="-3"/>
          <w:sz w:val="24"/>
        </w:rPr>
        <w:t xml:space="preserve"> </w:t>
      </w:r>
      <w:r>
        <w:rPr>
          <w:sz w:val="24"/>
        </w:rPr>
        <w:t>ganó</w:t>
      </w:r>
      <w:r>
        <w:rPr>
          <w:spacing w:val="-3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premio</w:t>
      </w:r>
      <w:r>
        <w:rPr>
          <w:spacing w:val="-4"/>
          <w:sz w:val="24"/>
        </w:rPr>
        <w:t xml:space="preserve"> </w:t>
      </w:r>
      <w:r>
        <w:rPr>
          <w:sz w:val="24"/>
        </w:rPr>
        <w:t>escribiendo</w:t>
      </w:r>
      <w:r>
        <w:rPr>
          <w:spacing w:val="-3"/>
          <w:sz w:val="24"/>
        </w:rPr>
        <w:t xml:space="preserve"> </w:t>
      </w:r>
      <w:r>
        <w:rPr>
          <w:sz w:val="24"/>
        </w:rPr>
        <w:t>cuentos.</w:t>
      </w:r>
      <w:r>
        <w:rPr>
          <w:spacing w:val="-2"/>
          <w:sz w:val="24"/>
        </w:rPr>
        <w:t xml:space="preserve"> </w:t>
      </w:r>
      <w:r>
        <w:rPr>
          <w:sz w:val="24"/>
        </w:rPr>
        <w:t>(sujeto</w:t>
      </w:r>
      <w:r>
        <w:rPr>
          <w:spacing w:val="-3"/>
          <w:sz w:val="24"/>
        </w:rPr>
        <w:t xml:space="preserve"> </w:t>
      </w:r>
      <w:r>
        <w:rPr>
          <w:sz w:val="24"/>
        </w:rPr>
        <w:t>tácito)</w:t>
      </w:r>
    </w:p>
    <w:p w14:paraId="5324BAAA" w14:textId="77777777"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spacing w:before="58"/>
        <w:ind w:hanging="388"/>
        <w:rPr>
          <w:sz w:val="24"/>
        </w:rPr>
      </w:pPr>
      <w:r>
        <w:rPr>
          <w:sz w:val="24"/>
        </w:rPr>
        <w:t>Ella</w:t>
      </w:r>
      <w:r>
        <w:rPr>
          <w:spacing w:val="-5"/>
          <w:sz w:val="24"/>
        </w:rPr>
        <w:t xml:space="preserve"> </w:t>
      </w:r>
      <w:r>
        <w:rPr>
          <w:sz w:val="24"/>
        </w:rPr>
        <w:t>estaba</w:t>
      </w:r>
      <w:r>
        <w:rPr>
          <w:spacing w:val="-6"/>
          <w:sz w:val="24"/>
        </w:rPr>
        <w:t xml:space="preserve"> </w:t>
      </w:r>
      <w:r>
        <w:rPr>
          <w:sz w:val="24"/>
        </w:rPr>
        <w:t>leyendo.</w:t>
      </w:r>
      <w:r>
        <w:rPr>
          <w:spacing w:val="-6"/>
          <w:sz w:val="24"/>
        </w:rPr>
        <w:t xml:space="preserve"> </w:t>
      </w:r>
      <w:r>
        <w:rPr>
          <w:sz w:val="24"/>
        </w:rPr>
        <w:t>(gerundio</w:t>
      </w:r>
      <w:r>
        <w:rPr>
          <w:spacing w:val="-5"/>
          <w:sz w:val="24"/>
        </w:rPr>
        <w:t xml:space="preserve"> </w:t>
      </w:r>
      <w:r>
        <w:rPr>
          <w:sz w:val="24"/>
        </w:rPr>
        <w:t>perifrástico)</w:t>
      </w:r>
    </w:p>
    <w:p w14:paraId="4319F781" w14:textId="77777777"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spacing w:before="58"/>
        <w:ind w:hanging="388"/>
        <w:rPr>
          <w:sz w:val="24"/>
        </w:rPr>
      </w:pP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padre</w:t>
      </w:r>
      <w:r>
        <w:rPr>
          <w:spacing w:val="-4"/>
          <w:sz w:val="24"/>
        </w:rPr>
        <w:t xml:space="preserve"> </w:t>
      </w:r>
      <w:r>
        <w:rPr>
          <w:sz w:val="24"/>
        </w:rPr>
        <w:t>llegó</w:t>
      </w:r>
      <w:r>
        <w:rPr>
          <w:spacing w:val="-4"/>
          <w:sz w:val="24"/>
        </w:rPr>
        <w:t xml:space="preserve"> </w:t>
      </w:r>
      <w:r>
        <w:rPr>
          <w:sz w:val="24"/>
        </w:rPr>
        <w:t>llorando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casa.</w:t>
      </w:r>
      <w:r>
        <w:rPr>
          <w:spacing w:val="-3"/>
          <w:sz w:val="24"/>
        </w:rPr>
        <w:t xml:space="preserve"> </w:t>
      </w:r>
      <w:r>
        <w:rPr>
          <w:sz w:val="24"/>
        </w:rPr>
        <w:t>(gerundio</w:t>
      </w:r>
      <w:r>
        <w:rPr>
          <w:spacing w:val="-3"/>
          <w:sz w:val="24"/>
        </w:rPr>
        <w:t xml:space="preserve"> </w:t>
      </w:r>
      <w:r>
        <w:rPr>
          <w:sz w:val="24"/>
        </w:rPr>
        <w:t>predicativo)</w:t>
      </w:r>
    </w:p>
    <w:p w14:paraId="5638F158" w14:textId="77777777"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spacing w:before="58"/>
        <w:ind w:hanging="388"/>
        <w:rPr>
          <w:sz w:val="24"/>
        </w:rPr>
      </w:pPr>
      <w:r>
        <w:rPr>
          <w:sz w:val="24"/>
        </w:rPr>
        <w:t>Vio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3"/>
          <w:sz w:val="24"/>
        </w:rPr>
        <w:t xml:space="preserve"> </w:t>
      </w:r>
      <w:r>
        <w:rPr>
          <w:sz w:val="24"/>
        </w:rPr>
        <w:t>foto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padre</w:t>
      </w:r>
      <w:r>
        <w:rPr>
          <w:spacing w:val="-3"/>
          <w:sz w:val="24"/>
        </w:rPr>
        <w:t xml:space="preserve"> </w:t>
      </w:r>
      <w:r>
        <w:rPr>
          <w:sz w:val="24"/>
        </w:rPr>
        <w:t>montando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caballo.</w:t>
      </w:r>
      <w:r>
        <w:rPr>
          <w:spacing w:val="-3"/>
          <w:sz w:val="24"/>
        </w:rPr>
        <w:t xml:space="preserve"> </w:t>
      </w:r>
      <w:r>
        <w:rPr>
          <w:sz w:val="24"/>
        </w:rPr>
        <w:t>(gerundio</w:t>
      </w:r>
      <w:r>
        <w:rPr>
          <w:spacing w:val="-2"/>
          <w:sz w:val="24"/>
        </w:rPr>
        <w:t xml:space="preserve"> </w:t>
      </w:r>
      <w:r>
        <w:rPr>
          <w:sz w:val="24"/>
        </w:rPr>
        <w:t>predicativo)</w:t>
      </w:r>
    </w:p>
    <w:p w14:paraId="618FA2DF" w14:textId="77777777" w:rsidR="004F7B77" w:rsidRDefault="00F264A1">
      <w:pPr>
        <w:pStyle w:val="Prrafodelista"/>
        <w:numPr>
          <w:ilvl w:val="0"/>
          <w:numId w:val="9"/>
        </w:numPr>
        <w:tabs>
          <w:tab w:val="left" w:pos="1376"/>
          <w:tab w:val="left" w:pos="1377"/>
        </w:tabs>
        <w:spacing w:before="58"/>
        <w:ind w:hanging="388"/>
        <w:rPr>
          <w:sz w:val="24"/>
        </w:rPr>
      </w:pPr>
      <w:r>
        <w:rPr>
          <w:sz w:val="24"/>
        </w:rPr>
        <w:t>Redactó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carta</w:t>
      </w:r>
      <w:r>
        <w:rPr>
          <w:spacing w:val="-1"/>
          <w:sz w:val="24"/>
        </w:rPr>
        <w:t xml:space="preserve"> </w:t>
      </w:r>
      <w:r>
        <w:rPr>
          <w:sz w:val="24"/>
        </w:rPr>
        <w:t>poniendo</w:t>
      </w:r>
      <w:r>
        <w:rPr>
          <w:spacing w:val="-3"/>
          <w:sz w:val="24"/>
        </w:rPr>
        <w:t xml:space="preserve"> </w:t>
      </w:r>
      <w:r>
        <w:rPr>
          <w:sz w:val="24"/>
        </w:rPr>
        <w:t>todo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cuidado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mundo.</w:t>
      </w:r>
      <w:r>
        <w:rPr>
          <w:spacing w:val="-1"/>
          <w:sz w:val="24"/>
        </w:rPr>
        <w:t xml:space="preserve"> </w:t>
      </w:r>
      <w:r>
        <w:rPr>
          <w:sz w:val="24"/>
        </w:rPr>
        <w:t>(gerundio</w:t>
      </w:r>
      <w:r>
        <w:rPr>
          <w:spacing w:val="-2"/>
          <w:sz w:val="24"/>
        </w:rPr>
        <w:t xml:space="preserve"> </w:t>
      </w:r>
      <w:r>
        <w:rPr>
          <w:sz w:val="24"/>
        </w:rPr>
        <w:t>circunstancial)</w:t>
      </w:r>
    </w:p>
    <w:p w14:paraId="5E68200C" w14:textId="77777777" w:rsidR="004F7B77" w:rsidRDefault="004F7B77">
      <w:pPr>
        <w:rPr>
          <w:sz w:val="24"/>
        </w:rPr>
        <w:sectPr w:rsidR="004F7B77">
          <w:type w:val="continuous"/>
          <w:pgSz w:w="12240" w:h="15840"/>
          <w:pgMar w:top="1420" w:right="940" w:bottom="780" w:left="740" w:header="0" w:footer="588" w:gutter="0"/>
          <w:cols w:space="720"/>
        </w:sectPr>
      </w:pPr>
    </w:p>
    <w:p w14:paraId="5BA260CC" w14:textId="77777777" w:rsidR="004F7B77" w:rsidRDefault="00F264A1">
      <w:pPr>
        <w:pStyle w:val="Prrafodelista"/>
        <w:numPr>
          <w:ilvl w:val="0"/>
          <w:numId w:val="8"/>
        </w:numPr>
        <w:tabs>
          <w:tab w:val="left" w:pos="1348"/>
        </w:tabs>
        <w:spacing w:before="29" w:line="290" w:lineRule="auto"/>
        <w:ind w:right="248" w:hanging="320"/>
        <w:jc w:val="both"/>
        <w:rPr>
          <w:sz w:val="24"/>
        </w:rPr>
      </w:pPr>
      <w:r>
        <w:lastRenderedPageBreak/>
        <w:tab/>
      </w:r>
      <w:r>
        <w:rPr>
          <w:sz w:val="24"/>
        </w:rPr>
        <w:t>Habiendo sido advertido del peligro, dejó el lugar esa misma noche. (gerundio</w:t>
      </w:r>
      <w:r>
        <w:rPr>
          <w:spacing w:val="1"/>
          <w:sz w:val="24"/>
        </w:rPr>
        <w:t xml:space="preserve"> </w:t>
      </w:r>
      <w:r>
        <w:rPr>
          <w:sz w:val="24"/>
        </w:rPr>
        <w:t>periférico)</w:t>
      </w:r>
    </w:p>
    <w:p w14:paraId="7F685649" w14:textId="77777777" w:rsidR="004F7B77" w:rsidRDefault="00F264A1">
      <w:pPr>
        <w:pStyle w:val="Prrafodelista"/>
        <w:numPr>
          <w:ilvl w:val="0"/>
          <w:numId w:val="8"/>
        </w:numPr>
        <w:tabs>
          <w:tab w:val="left" w:pos="1286"/>
          <w:tab w:val="left" w:pos="1287"/>
        </w:tabs>
        <w:spacing w:line="280" w:lineRule="exact"/>
        <w:ind w:left="1286" w:hanging="387"/>
        <w:rPr>
          <w:sz w:val="24"/>
        </w:rPr>
      </w:pPr>
      <w:r>
        <w:rPr>
          <w:sz w:val="24"/>
        </w:rPr>
        <w:t>Cambiando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tema,</w:t>
      </w:r>
      <w:r>
        <w:rPr>
          <w:spacing w:val="-3"/>
          <w:sz w:val="24"/>
        </w:rPr>
        <w:t xml:space="preserve"> </w:t>
      </w:r>
      <w:r>
        <w:rPr>
          <w:sz w:val="24"/>
        </w:rPr>
        <w:t>¿cómo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fue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</w:t>
      </w:r>
      <w:r>
        <w:rPr>
          <w:spacing w:val="-3"/>
          <w:sz w:val="24"/>
        </w:rPr>
        <w:t xml:space="preserve"> </w:t>
      </w:r>
      <w:r>
        <w:rPr>
          <w:sz w:val="24"/>
        </w:rPr>
        <w:t>hermana?</w:t>
      </w:r>
      <w:r>
        <w:rPr>
          <w:spacing w:val="-4"/>
          <w:sz w:val="24"/>
        </w:rPr>
        <w:t xml:space="preserve"> </w:t>
      </w:r>
      <w:r>
        <w:rPr>
          <w:sz w:val="24"/>
        </w:rPr>
        <w:t>(gerundio</w:t>
      </w:r>
      <w:r>
        <w:rPr>
          <w:spacing w:val="-2"/>
          <w:sz w:val="24"/>
        </w:rPr>
        <w:t xml:space="preserve"> </w:t>
      </w:r>
      <w:r>
        <w:rPr>
          <w:sz w:val="24"/>
        </w:rPr>
        <w:t>elocutivo)</w:t>
      </w:r>
    </w:p>
    <w:p w14:paraId="60C3291A" w14:textId="77777777" w:rsidR="004F7B77" w:rsidRDefault="004F7B77">
      <w:pPr>
        <w:pStyle w:val="Textoindependiente"/>
        <w:spacing w:before="5"/>
        <w:rPr>
          <w:sz w:val="28"/>
        </w:rPr>
      </w:pPr>
    </w:p>
    <w:p w14:paraId="3A0CAA94" w14:textId="77777777" w:rsidR="004F7B77" w:rsidRDefault="00F264A1">
      <w:pPr>
        <w:pStyle w:val="Textoindependiente"/>
        <w:spacing w:line="290" w:lineRule="auto"/>
        <w:ind w:left="339" w:right="247"/>
        <w:jc w:val="both"/>
      </w:pPr>
      <w:r>
        <w:t>De estos usos, el que más se encuentra en los textos jurídicos es el gerundio periférico (ver</w:t>
      </w:r>
      <w:r>
        <w:rPr>
          <w:spacing w:val="1"/>
        </w:rPr>
        <w:t xml:space="preserve"> </w:t>
      </w:r>
      <w:r>
        <w:t xml:space="preserve">ejemplo </w:t>
      </w:r>
      <w:proofErr w:type="spellStart"/>
      <w:r>
        <w:t>vii</w:t>
      </w:r>
      <w:proofErr w:type="spellEnd"/>
      <w:r>
        <w:t>.), el cual introduce una aclaración a la oración principal. El segmento encabezado</w:t>
      </w:r>
      <w:r>
        <w:rPr>
          <w:spacing w:val="1"/>
        </w:rPr>
        <w:t xml:space="preserve"> </w:t>
      </w:r>
      <w:r>
        <w:t>por este gerundio va marcado por una coma, cuando se ubica al inici</w:t>
      </w:r>
      <w:r>
        <w:t>o o al final de la oración,</w:t>
      </w:r>
      <w:r>
        <w:rPr>
          <w:spacing w:val="-64"/>
        </w:rPr>
        <w:t xml:space="preserve"> </w:t>
      </w:r>
      <w:r>
        <w:t>o dos comas, cuando está en otra ubicación dentro de la oración. Un uso poco frecuente en</w:t>
      </w:r>
      <w:r>
        <w:rPr>
          <w:spacing w:val="1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ámbitos,</w:t>
      </w:r>
      <w:r>
        <w:rPr>
          <w:spacing w:val="-4"/>
        </w:rPr>
        <w:t xml:space="preserve"> </w:t>
      </w:r>
      <w:r>
        <w:t>pero</w:t>
      </w:r>
      <w:r>
        <w:rPr>
          <w:spacing w:val="-4"/>
        </w:rPr>
        <w:t xml:space="preserve"> </w:t>
      </w:r>
      <w:r>
        <w:t>bastante</w:t>
      </w:r>
      <w:r>
        <w:rPr>
          <w:spacing w:val="-4"/>
        </w:rPr>
        <w:t xml:space="preserve"> </w:t>
      </w:r>
      <w:r>
        <w:t>recurrente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textos</w:t>
      </w:r>
      <w:r>
        <w:rPr>
          <w:spacing w:val="-3"/>
        </w:rPr>
        <w:t xml:space="preserve"> </w:t>
      </w:r>
      <w:r>
        <w:t>jurídicos,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gerundio</w:t>
      </w:r>
      <w:r>
        <w:rPr>
          <w:spacing w:val="-4"/>
        </w:rPr>
        <w:t xml:space="preserve"> </w:t>
      </w:r>
      <w:r>
        <w:t>elocutivo.</w:t>
      </w:r>
    </w:p>
    <w:p w14:paraId="12F8CB55" w14:textId="77777777" w:rsidR="004F7B77" w:rsidRDefault="004F7B77">
      <w:pPr>
        <w:pStyle w:val="Textoindependiente"/>
        <w:spacing w:before="11"/>
        <w:rPr>
          <w:sz w:val="22"/>
        </w:rPr>
      </w:pPr>
    </w:p>
    <w:p w14:paraId="6D9D2E01" w14:textId="77777777" w:rsidR="004F7B77" w:rsidRDefault="00F264A1">
      <w:pPr>
        <w:pStyle w:val="Textoindependiente"/>
        <w:spacing w:line="290" w:lineRule="auto"/>
        <w:ind w:left="339" w:right="246"/>
        <w:jc w:val="both"/>
      </w:pPr>
      <w:r>
        <w:t>El</w:t>
      </w:r>
      <w:r>
        <w:rPr>
          <w:spacing w:val="-10"/>
        </w:rPr>
        <w:t xml:space="preserve"> </w:t>
      </w:r>
      <w:r>
        <w:t>gerundio</w:t>
      </w:r>
      <w:r>
        <w:rPr>
          <w:spacing w:val="-10"/>
        </w:rPr>
        <w:t xml:space="preserve"> </w:t>
      </w:r>
      <w:r>
        <w:t>puede</w:t>
      </w:r>
      <w:r>
        <w:rPr>
          <w:spacing w:val="-10"/>
        </w:rPr>
        <w:t xml:space="preserve"> </w:t>
      </w:r>
      <w:r>
        <w:t>generar</w:t>
      </w:r>
      <w:r>
        <w:rPr>
          <w:spacing w:val="-10"/>
        </w:rPr>
        <w:t xml:space="preserve"> </w:t>
      </w:r>
      <w:r>
        <w:t>dificultades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comprensión,</w:t>
      </w:r>
      <w:r>
        <w:rPr>
          <w:spacing w:val="-9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que,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general,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persona</w:t>
      </w:r>
      <w:r>
        <w:rPr>
          <w:spacing w:val="-10"/>
        </w:rPr>
        <w:t xml:space="preserve"> </w:t>
      </w:r>
      <w:r>
        <w:t>lectora</w:t>
      </w:r>
      <w:r>
        <w:rPr>
          <w:spacing w:val="-64"/>
        </w:rPr>
        <w:t xml:space="preserve"> </w:t>
      </w:r>
      <w:r>
        <w:t>debe identificar el sujeto gramatical del gerundio. Este proceso de identificación puede ser</w:t>
      </w:r>
      <w:r>
        <w:rPr>
          <w:spacing w:val="1"/>
        </w:rPr>
        <w:t xml:space="preserve"> </w:t>
      </w:r>
      <w:r>
        <w:rPr>
          <w:spacing w:val="-1"/>
        </w:rPr>
        <w:t>complejo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oración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tiene</w:t>
      </w:r>
      <w:r>
        <w:rPr>
          <w:spacing w:val="-4"/>
        </w:rPr>
        <w:t xml:space="preserve"> </w:t>
      </w:r>
      <w:r>
        <w:t>marcas</w:t>
      </w:r>
      <w:r>
        <w:rPr>
          <w:spacing w:val="-4"/>
        </w:rPr>
        <w:t xml:space="preserve"> </w:t>
      </w:r>
      <w:r>
        <w:t>lingüísticas</w:t>
      </w:r>
      <w:r>
        <w:rPr>
          <w:spacing w:val="-3"/>
        </w:rPr>
        <w:t xml:space="preserve"> </w:t>
      </w:r>
      <w:r>
        <w:t>claras.</w:t>
      </w:r>
      <w:r>
        <w:rPr>
          <w:spacing w:val="-17"/>
        </w:rPr>
        <w:t xml:space="preserve"> </w:t>
      </w:r>
      <w:r>
        <w:t>Además,</w:t>
      </w:r>
      <w:r>
        <w:rPr>
          <w:spacing w:val="-4"/>
        </w:rPr>
        <w:t xml:space="preserve"> </w:t>
      </w:r>
      <w:r>
        <w:t>hay</w:t>
      </w:r>
      <w:r>
        <w:rPr>
          <w:spacing w:val="-4"/>
        </w:rPr>
        <w:t xml:space="preserve"> </w:t>
      </w:r>
      <w:r>
        <w:t>usos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gerundio</w:t>
      </w:r>
      <w:r>
        <w:rPr>
          <w:spacing w:val="-4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l</w:t>
      </w:r>
      <w:r>
        <w:t>a</w:t>
      </w:r>
      <w:r>
        <w:rPr>
          <w:spacing w:val="-2"/>
        </w:rPr>
        <w:t xml:space="preserve"> </w:t>
      </w:r>
      <w:r>
        <w:t>norma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considera como errores.</w:t>
      </w:r>
    </w:p>
    <w:p w14:paraId="41FACA0F" w14:textId="77777777" w:rsidR="004F7B77" w:rsidRDefault="004F7B77">
      <w:pPr>
        <w:pStyle w:val="Textoindependiente"/>
        <w:spacing w:before="2"/>
        <w:rPr>
          <w:sz w:val="21"/>
        </w:rPr>
      </w:pPr>
    </w:p>
    <w:p w14:paraId="4D26784A" w14:textId="77777777" w:rsidR="004F7B77" w:rsidRDefault="00F264A1">
      <w:pPr>
        <w:pStyle w:val="Ttulo4"/>
        <w:numPr>
          <w:ilvl w:val="1"/>
          <w:numId w:val="12"/>
        </w:numPr>
        <w:tabs>
          <w:tab w:val="left" w:pos="1819"/>
          <w:tab w:val="left" w:pos="1820"/>
        </w:tabs>
        <w:jc w:val="left"/>
      </w:pPr>
      <w:r>
        <w:rPr>
          <w:color w:val="231F20"/>
        </w:rPr>
        <w:t>Usos correctos e incorrectos del gerundio</w:t>
      </w:r>
    </w:p>
    <w:p w14:paraId="57E19CBA" w14:textId="77777777" w:rsidR="004F7B77" w:rsidRDefault="004F7B77">
      <w:pPr>
        <w:pStyle w:val="Textoindependiente"/>
        <w:spacing w:before="4"/>
        <w:rPr>
          <w:rFonts w:ascii="Cochin"/>
          <w:sz w:val="27"/>
        </w:rPr>
      </w:pPr>
    </w:p>
    <w:p w14:paraId="0546705A" w14:textId="77777777" w:rsidR="004F7B77" w:rsidRDefault="00F264A1">
      <w:pPr>
        <w:pStyle w:val="Textoindependiente"/>
        <w:ind w:left="340"/>
        <w:jc w:val="both"/>
      </w:pPr>
      <w:r>
        <w:rPr>
          <w:spacing w:val="-1"/>
        </w:rPr>
        <w:t>A</w:t>
      </w:r>
      <w:r>
        <w:rPr>
          <w:spacing w:val="-16"/>
        </w:rPr>
        <w:t xml:space="preserve"> </w:t>
      </w:r>
      <w:r>
        <w:rPr>
          <w:spacing w:val="-1"/>
        </w:rPr>
        <w:t>continuación,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presentan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usos</w:t>
      </w:r>
      <w:r>
        <w:rPr>
          <w:spacing w:val="-3"/>
        </w:rPr>
        <w:t xml:space="preserve"> </w:t>
      </w:r>
      <w:r>
        <w:t>correctos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incorrectos</w:t>
      </w:r>
      <w:r>
        <w:rPr>
          <w:spacing w:val="-3"/>
        </w:rPr>
        <w:t xml:space="preserve"> </w:t>
      </w:r>
      <w:r>
        <w:t>encontrados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textos</w:t>
      </w:r>
      <w:r>
        <w:rPr>
          <w:spacing w:val="-3"/>
        </w:rPr>
        <w:t xml:space="preserve"> </w:t>
      </w:r>
      <w:r>
        <w:t>jurídicos.</w:t>
      </w:r>
    </w:p>
    <w:p w14:paraId="7A50EBEE" w14:textId="77777777" w:rsidR="004F7B77" w:rsidRDefault="004F7B77">
      <w:pPr>
        <w:pStyle w:val="Textoindependiente"/>
        <w:spacing w:before="5"/>
        <w:rPr>
          <w:sz w:val="28"/>
        </w:rPr>
      </w:pPr>
    </w:p>
    <w:p w14:paraId="0D78155B" w14:textId="77777777" w:rsidR="004F7B77" w:rsidRDefault="00F264A1">
      <w:pPr>
        <w:pStyle w:val="Textoindependiente"/>
        <w:ind w:left="340"/>
        <w:jc w:val="both"/>
      </w:pPr>
      <w:r>
        <w:t>Uso</w:t>
      </w:r>
      <w:r>
        <w:rPr>
          <w:spacing w:val="-4"/>
        </w:rPr>
        <w:t xml:space="preserve"> </w:t>
      </w:r>
      <w:r>
        <w:t>correcto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gerundio</w:t>
      </w:r>
    </w:p>
    <w:p w14:paraId="52D7FC54" w14:textId="77777777" w:rsidR="004F7B77" w:rsidRDefault="004F7B77">
      <w:pPr>
        <w:pStyle w:val="Textoindependiente"/>
        <w:spacing w:before="9"/>
        <w:rPr>
          <w:sz w:val="27"/>
        </w:rPr>
      </w:pPr>
    </w:p>
    <w:p w14:paraId="42F80C2A" w14:textId="77777777" w:rsidR="004F7B77" w:rsidRDefault="00F264A1">
      <w:pPr>
        <w:pStyle w:val="Prrafodelista"/>
        <w:numPr>
          <w:ilvl w:val="0"/>
          <w:numId w:val="7"/>
        </w:numPr>
        <w:tabs>
          <w:tab w:val="left" w:pos="879"/>
          <w:tab w:val="left" w:pos="880"/>
        </w:tabs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perífrasis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verbales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con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verbos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estar,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seguir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y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continuar.</w:t>
      </w:r>
    </w:p>
    <w:p w14:paraId="40F78571" w14:textId="77777777" w:rsidR="004F7B77" w:rsidRDefault="004F7B77">
      <w:pPr>
        <w:pStyle w:val="Textoindependiente"/>
        <w:spacing w:before="3"/>
        <w:rPr>
          <w:rFonts w:ascii="Helvetica Neue"/>
          <w:sz w:val="28"/>
        </w:rPr>
      </w:pPr>
    </w:p>
    <w:p w14:paraId="72C72640" w14:textId="77777777" w:rsidR="004F7B77" w:rsidRDefault="00F264A1">
      <w:pPr>
        <w:pStyle w:val="Prrafodelista"/>
        <w:numPr>
          <w:ilvl w:val="1"/>
          <w:numId w:val="7"/>
        </w:numPr>
        <w:tabs>
          <w:tab w:val="left" w:pos="1220"/>
        </w:tabs>
        <w:spacing w:line="290" w:lineRule="auto"/>
        <w:ind w:right="246"/>
        <w:jc w:val="both"/>
        <w:rPr>
          <w:sz w:val="24"/>
        </w:rPr>
      </w:pPr>
      <w:r>
        <w:rPr>
          <w:sz w:val="24"/>
        </w:rPr>
        <w:t>“Se ordena a María José González restituir en forma inmediata las porciones de</w:t>
      </w:r>
      <w:r>
        <w:rPr>
          <w:spacing w:val="1"/>
          <w:sz w:val="24"/>
        </w:rPr>
        <w:t xml:space="preserve"> </w:t>
      </w:r>
      <w:r>
        <w:rPr>
          <w:sz w:val="24"/>
        </w:rPr>
        <w:t>terreno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esté</w:t>
      </w:r>
      <w:r>
        <w:rPr>
          <w:spacing w:val="-12"/>
          <w:sz w:val="24"/>
        </w:rPr>
        <w:t xml:space="preserve"> </w:t>
      </w:r>
      <w:r>
        <w:rPr>
          <w:sz w:val="24"/>
        </w:rPr>
        <w:t>ocupando</w:t>
      </w:r>
      <w:r>
        <w:rPr>
          <w:spacing w:val="-12"/>
          <w:sz w:val="24"/>
        </w:rPr>
        <w:t xml:space="preserve"> </w:t>
      </w:r>
      <w:r>
        <w:rPr>
          <w:sz w:val="24"/>
        </w:rPr>
        <w:t>que</w:t>
      </w:r>
      <w:r>
        <w:rPr>
          <w:spacing w:val="-1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ubiquen</w:t>
      </w:r>
      <w:r>
        <w:rPr>
          <w:spacing w:val="-10"/>
          <w:sz w:val="24"/>
        </w:rPr>
        <w:t xml:space="preserve"> </w:t>
      </w:r>
      <w:r>
        <w:rPr>
          <w:sz w:val="24"/>
        </w:rPr>
        <w:t>dentro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terreno</w:t>
      </w:r>
      <w:r>
        <w:rPr>
          <w:spacing w:val="-11"/>
          <w:sz w:val="24"/>
        </w:rPr>
        <w:t xml:space="preserve"> </w:t>
      </w:r>
      <w:r>
        <w:rPr>
          <w:sz w:val="24"/>
        </w:rPr>
        <w:t>sobre</w:t>
      </w:r>
      <w:r>
        <w:rPr>
          <w:spacing w:val="-12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cual</w:t>
      </w:r>
      <w:r>
        <w:rPr>
          <w:spacing w:val="-11"/>
          <w:sz w:val="24"/>
        </w:rPr>
        <w:t xml:space="preserve"> </w:t>
      </w:r>
      <w:r>
        <w:rPr>
          <w:sz w:val="24"/>
        </w:rPr>
        <w:t>tiene</w:t>
      </w:r>
      <w:r>
        <w:rPr>
          <w:spacing w:val="-11"/>
          <w:sz w:val="24"/>
        </w:rPr>
        <w:t xml:space="preserve"> </w:t>
      </w:r>
      <w:r>
        <w:rPr>
          <w:sz w:val="24"/>
        </w:rPr>
        <w:t>mejor</w:t>
      </w:r>
      <w:r>
        <w:rPr>
          <w:spacing w:val="-65"/>
          <w:sz w:val="24"/>
        </w:rPr>
        <w:t xml:space="preserve"> </w:t>
      </w:r>
      <w:r>
        <w:rPr>
          <w:sz w:val="24"/>
        </w:rPr>
        <w:t>derecho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poseer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señor</w:t>
      </w:r>
      <w:r>
        <w:rPr>
          <w:spacing w:val="-14"/>
          <w:sz w:val="24"/>
        </w:rPr>
        <w:t xml:space="preserve"> </w:t>
      </w:r>
      <w:r>
        <w:rPr>
          <w:sz w:val="24"/>
        </w:rPr>
        <w:t>Alfaro”.</w:t>
      </w:r>
      <w:r>
        <w:rPr>
          <w:spacing w:val="-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agraria).</w:t>
      </w:r>
    </w:p>
    <w:p w14:paraId="5D135C29" w14:textId="77777777" w:rsidR="004F7B77" w:rsidRDefault="00F264A1">
      <w:pPr>
        <w:spacing w:line="279" w:lineRule="exact"/>
        <w:ind w:left="899"/>
        <w:rPr>
          <w:sz w:val="24"/>
        </w:rPr>
      </w:pPr>
      <w:r>
        <w:rPr>
          <w:sz w:val="24"/>
        </w:rPr>
        <w:t>•</w:t>
      </w:r>
    </w:p>
    <w:p w14:paraId="4AC374EC" w14:textId="77777777" w:rsidR="004F7B77" w:rsidRDefault="00F264A1">
      <w:pPr>
        <w:pStyle w:val="Prrafodelista"/>
        <w:numPr>
          <w:ilvl w:val="0"/>
          <w:numId w:val="7"/>
        </w:numPr>
        <w:tabs>
          <w:tab w:val="left" w:pos="879"/>
          <w:tab w:val="left" w:pos="880"/>
        </w:tabs>
        <w:spacing w:before="51" w:line="285" w:lineRule="auto"/>
        <w:ind w:right="245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Cuando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expresa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simultaneidad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relación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con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acción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verbo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principal,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-9"/>
          <w:sz w:val="24"/>
        </w:rPr>
        <w:t xml:space="preserve"> </w:t>
      </w:r>
      <w:r>
        <w:rPr>
          <w:rFonts w:ascii="Helvetica Neue" w:hAnsi="Helvetica Neue"/>
          <w:sz w:val="24"/>
        </w:rPr>
        <w:t>decir,</w:t>
      </w:r>
      <w:r>
        <w:rPr>
          <w:rFonts w:ascii="Helvetica Neue" w:hAnsi="Helvetica Neue"/>
          <w:spacing w:val="-8"/>
          <w:sz w:val="24"/>
        </w:rPr>
        <w:t xml:space="preserve"> </w:t>
      </w:r>
      <w:r>
        <w:rPr>
          <w:rFonts w:ascii="Helvetica Neue" w:hAnsi="Helvetica Neue"/>
          <w:sz w:val="24"/>
        </w:rPr>
        <w:t>las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acciones del verbo principal y la del gerundio se llevan a cabo al mismo tiempo.</w:t>
      </w:r>
    </w:p>
    <w:p w14:paraId="47696E61" w14:textId="77777777" w:rsidR="004F7B77" w:rsidRDefault="004F7B77">
      <w:pPr>
        <w:pStyle w:val="Textoindependiente"/>
        <w:rPr>
          <w:rFonts w:ascii="Helvetica Neue"/>
          <w:sz w:val="23"/>
        </w:rPr>
      </w:pPr>
    </w:p>
    <w:p w14:paraId="32BC679D" w14:textId="77777777" w:rsidR="004F7B77" w:rsidRDefault="00F264A1">
      <w:pPr>
        <w:pStyle w:val="Textoindependiente"/>
        <w:spacing w:line="285" w:lineRule="auto"/>
        <w:ind w:left="1191" w:right="1143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“El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señor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Vargas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alega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él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no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participó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directamente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toma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"/>
        </w:rPr>
        <w:t xml:space="preserve"> </w:t>
      </w:r>
      <w:proofErr w:type="gramStart"/>
      <w:r>
        <w:rPr>
          <w:rFonts w:ascii="Helvetica Neue" w:hAnsi="Helvetica Neue"/>
        </w:rPr>
        <w:t>tierras</w:t>
      </w:r>
      <w:proofErr w:type="gramEnd"/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pero sí trabajando pero que eso estaba conversado con el Sr Sebastián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Jiménez”.</w:t>
      </w:r>
    </w:p>
    <w:p w14:paraId="00DFCCDA" w14:textId="77777777" w:rsidR="004F7B77" w:rsidRDefault="004F7B77">
      <w:pPr>
        <w:pStyle w:val="Textoindependiente"/>
        <w:spacing w:before="4"/>
        <w:rPr>
          <w:rFonts w:ascii="Helvetica Neue"/>
          <w:sz w:val="28"/>
        </w:rPr>
      </w:pPr>
    </w:p>
    <w:p w14:paraId="24C2805E" w14:textId="77777777" w:rsidR="004F7B77" w:rsidRDefault="00F264A1">
      <w:pPr>
        <w:pStyle w:val="Textoindependiente"/>
        <w:spacing w:line="285" w:lineRule="auto"/>
        <w:ind w:left="1191" w:right="1144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Si bien el ejemplo x. tiene algunos errores de redacción (falta de comas,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repetición</w:t>
      </w:r>
      <w:r>
        <w:rPr>
          <w:rFonts w:ascii="Helvetica Neue" w:hAnsi="Helvetica Neue"/>
          <w:spacing w:val="-3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palabras),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el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uso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gerundio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es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correcto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(aunque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hubiera</w:t>
      </w:r>
      <w:r>
        <w:rPr>
          <w:rFonts w:ascii="Helvetica Neue" w:hAnsi="Helvetica Neue"/>
          <w:spacing w:val="-2"/>
        </w:rPr>
        <w:t xml:space="preserve"> </w:t>
      </w:r>
      <w:r>
        <w:rPr>
          <w:rFonts w:ascii="Helvetica Neue" w:hAnsi="Helvetica Neue"/>
        </w:rPr>
        <w:t>sido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preferible no utilizarl</w:t>
      </w:r>
      <w:r>
        <w:rPr>
          <w:rFonts w:ascii="Helvetica Neue" w:hAnsi="Helvetica Neue"/>
        </w:rPr>
        <w:t>o), por cuanto se interpreta que la referencia del verbo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“trabajando” sucedió en la misma temporalidad que la participación en la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toma de tierras de otras personas.</w:t>
      </w:r>
    </w:p>
    <w:p w14:paraId="54C36054" w14:textId="77777777" w:rsidR="004F7B77" w:rsidRDefault="00F264A1">
      <w:pPr>
        <w:pStyle w:val="Prrafodelista"/>
        <w:numPr>
          <w:ilvl w:val="0"/>
          <w:numId w:val="7"/>
        </w:numPr>
        <w:tabs>
          <w:tab w:val="left" w:pos="880"/>
        </w:tabs>
        <w:spacing w:line="283" w:lineRule="exact"/>
        <w:ind w:hanging="541"/>
        <w:jc w:val="both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Cuando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expresa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anterioridad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inmediata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con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respecto 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acción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verbo</w:t>
      </w:r>
      <w:r>
        <w:rPr>
          <w:rFonts w:ascii="Helvetica Neue" w:hAnsi="Helvetica Neue"/>
          <w:spacing w:val="-1"/>
          <w:sz w:val="24"/>
        </w:rPr>
        <w:t xml:space="preserve"> </w:t>
      </w:r>
      <w:r>
        <w:rPr>
          <w:rFonts w:ascii="Helvetica Neue" w:hAnsi="Helvetica Neue"/>
          <w:sz w:val="24"/>
        </w:rPr>
        <w:t>principal.</w:t>
      </w:r>
    </w:p>
    <w:p w14:paraId="6653551C" w14:textId="77777777" w:rsidR="004F7B77" w:rsidRDefault="004F7B77">
      <w:pPr>
        <w:spacing w:line="283" w:lineRule="exact"/>
        <w:jc w:val="both"/>
        <w:rPr>
          <w:rFonts w:ascii="Helvetica Neue" w:hAnsi="Helvetica Neue"/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p w14:paraId="25F50C8F" w14:textId="77777777" w:rsidR="004F7B77" w:rsidRDefault="00F264A1">
      <w:pPr>
        <w:pStyle w:val="Textoindependiente"/>
        <w:spacing w:before="136"/>
        <w:ind w:left="1279" w:right="1057" w:firstLine="1"/>
        <w:rPr>
          <w:rFonts w:ascii="Helvetica Neue" w:hAnsi="Helvetica Neue"/>
        </w:rPr>
      </w:pPr>
      <w:r>
        <w:rPr>
          <w:rFonts w:ascii="Helvetica Neue" w:hAnsi="Helvetica Neue"/>
        </w:rPr>
        <w:lastRenderedPageBreak/>
        <w:t>Llegó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al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edificio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abandonado,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y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quitando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tablas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que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estaban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pegadas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-7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puerta,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ingresó al recinto.</w:t>
      </w:r>
    </w:p>
    <w:p w14:paraId="44EF8751" w14:textId="77777777" w:rsidR="004F7B77" w:rsidRDefault="004F7B77">
      <w:pPr>
        <w:pStyle w:val="Textoindependiente"/>
        <w:spacing w:before="5"/>
        <w:rPr>
          <w:rFonts w:ascii="Helvetica Neue"/>
        </w:rPr>
      </w:pPr>
    </w:p>
    <w:p w14:paraId="3426FF33" w14:textId="77777777" w:rsidR="004F7B77" w:rsidRDefault="00F264A1">
      <w:pPr>
        <w:pStyle w:val="Textoindependiente"/>
        <w:ind w:left="1279" w:right="1235"/>
        <w:rPr>
          <w:rFonts w:ascii="Helvetica Neue" w:hAnsi="Helvetica Neue"/>
        </w:rPr>
      </w:pP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este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ejemplo,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referencia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gerundio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“quitando”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es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anterior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4"/>
        </w:rPr>
        <w:t xml:space="preserve"> </w:t>
      </w:r>
      <w:r>
        <w:rPr>
          <w:rFonts w:ascii="Helvetica Neue" w:hAnsi="Helvetica Neue"/>
        </w:rPr>
        <w:t>la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realización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 la acción</w:t>
      </w:r>
      <w:r>
        <w:rPr>
          <w:rFonts w:ascii="Helvetica Neue" w:hAnsi="Helvetica Neue"/>
          <w:spacing w:val="-1"/>
        </w:rPr>
        <w:t xml:space="preserve"> </w:t>
      </w:r>
      <w:r>
        <w:rPr>
          <w:rFonts w:ascii="Helvetica Neue" w:hAnsi="Helvetica Neue"/>
        </w:rPr>
        <w:t>de ingresar (“ingresó”).</w:t>
      </w:r>
    </w:p>
    <w:p w14:paraId="57191A06" w14:textId="77777777" w:rsidR="004F7B77" w:rsidRDefault="004F7B77">
      <w:pPr>
        <w:pStyle w:val="Textoindependiente"/>
        <w:spacing w:before="9"/>
        <w:rPr>
          <w:rFonts w:ascii="Helvetica Neue"/>
          <w:sz w:val="27"/>
        </w:rPr>
      </w:pPr>
    </w:p>
    <w:p w14:paraId="7908317E" w14:textId="77777777" w:rsidR="004F7B77" w:rsidRDefault="00F264A1">
      <w:pPr>
        <w:pStyle w:val="Textoindependiente"/>
        <w:spacing w:before="1"/>
        <w:ind w:left="428"/>
        <w:rPr>
          <w:rFonts w:ascii="Helvetica Neue"/>
        </w:rPr>
      </w:pPr>
      <w:r>
        <w:rPr>
          <w:rFonts w:ascii="Helvetica Neue"/>
        </w:rPr>
        <w:t>En</w:t>
      </w:r>
      <w:r>
        <w:rPr>
          <w:rFonts w:ascii="Helvetica Neue"/>
          <w:spacing w:val="-2"/>
        </w:rPr>
        <w:t xml:space="preserve"> </w:t>
      </w:r>
      <w:proofErr w:type="gramStart"/>
      <w:r>
        <w:rPr>
          <w:rFonts w:ascii="Helvetica Neue"/>
        </w:rPr>
        <w:t>resumen</w:t>
      </w:r>
      <w:proofErr w:type="gramEnd"/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se</w:t>
      </w:r>
      <w:r>
        <w:rPr>
          <w:rFonts w:ascii="Helvetica Neue"/>
          <w:spacing w:val="-1"/>
        </w:rPr>
        <w:t xml:space="preserve"> </w:t>
      </w:r>
      <w:r>
        <w:rPr>
          <w:rFonts w:ascii="Helvetica Neue"/>
        </w:rPr>
        <w:t>caracteriza:</w:t>
      </w:r>
    </w:p>
    <w:p w14:paraId="4A5F9C65" w14:textId="77777777" w:rsidR="004F7B77" w:rsidRDefault="004F7B77">
      <w:pPr>
        <w:pStyle w:val="Textoindependiente"/>
        <w:rPr>
          <w:rFonts w:ascii="Helvetica Neue"/>
          <w:sz w:val="20"/>
        </w:rPr>
      </w:pPr>
    </w:p>
    <w:p w14:paraId="50FF9EA4" w14:textId="77777777" w:rsidR="004F7B77" w:rsidRDefault="004F7B77">
      <w:pPr>
        <w:pStyle w:val="Textoindependiente"/>
        <w:rPr>
          <w:rFonts w:ascii="Helvetica Neue"/>
          <w:sz w:val="20"/>
        </w:rPr>
      </w:pPr>
    </w:p>
    <w:p w14:paraId="7975CC25" w14:textId="77777777" w:rsidR="004F7B77" w:rsidRDefault="004F7B77">
      <w:pPr>
        <w:pStyle w:val="Textoindependiente"/>
        <w:spacing w:before="5"/>
        <w:rPr>
          <w:rFonts w:ascii="Helvetica Neue"/>
          <w:sz w:val="16"/>
        </w:rPr>
      </w:pPr>
    </w:p>
    <w:p w14:paraId="3725AE17" w14:textId="77777777" w:rsidR="004F7B77" w:rsidRDefault="004F7B77">
      <w:pPr>
        <w:rPr>
          <w:rFonts w:ascii="Helvetica Neue"/>
          <w:sz w:val="16"/>
        </w:rPr>
        <w:sectPr w:rsidR="004F7B77">
          <w:pgSz w:w="12240" w:h="15840"/>
          <w:pgMar w:top="1500" w:right="940" w:bottom="780" w:left="740" w:header="0" w:footer="588" w:gutter="0"/>
          <w:cols w:space="720"/>
        </w:sectPr>
      </w:pPr>
    </w:p>
    <w:p w14:paraId="3B946B91" w14:textId="77777777" w:rsidR="004F7B77" w:rsidRDefault="00F264A1">
      <w:pPr>
        <w:spacing w:before="156" w:line="247" w:lineRule="auto"/>
        <w:ind w:left="653"/>
        <w:jc w:val="center"/>
        <w:rPr>
          <w:rFonts w:ascii="Arial"/>
          <w:b/>
          <w:sz w:val="18"/>
        </w:rPr>
      </w:pPr>
      <w:r>
        <w:pict w14:anchorId="3D83D14A">
          <v:group id="docshapegroup27" o:spid="_x0000_s1050" style="position:absolute;left:0;text-align:left;margin-left:56.35pt;margin-top:-14.45pt;width:471.65pt;height:294.1pt;z-index:-17695744;mso-position-horizontal-relative:page" coordorigin="1127,-289" coordsize="9433,5882">
            <v:rect id="docshape28" o:spid="_x0000_s1058" style="position:absolute;left:1814;top:1071;width:4436;height:1721" fillcolor="#231f20" stroked="f">
              <v:fill opacity=".75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9" o:spid="_x0000_s1057" type="#_x0000_t75" style="position:absolute;left:1126;top:-290;width:7817;height:5882">
              <v:imagedata r:id="rId33" o:title=""/>
            </v:shape>
            <v:shape id="docshape30" o:spid="_x0000_s1056" style="position:absolute;left:6220;top:475;width:4329;height:3066" coordorigin="6220,475" coordsize="4329,3066" path="m6409,475r-74,15l6275,531r-40,60l6220,664r,2688l6235,3425r40,60l6335,3526r74,15l10360,3541r73,-15l10493,3485r41,-60l10549,3352r,-2688l10534,591r-41,-60l10433,490r-73,-15l6409,475xe" filled="f" strokecolor="#231f20" strokeweight="1pt">
              <v:path arrowok="t"/>
            </v:shape>
            <v:shape id="docshape31" o:spid="_x0000_s1055" style="position:absolute;left:1643;top:4397;width:159;height:781" coordorigin="1643,4397" coordsize="159,781" o:spt="100" adj="0,,0" path="m1666,5059r-12,5l1649,5069r1,33l1651,5117r5,14l1663,5144r10,12l1684,5165r13,7l1711,5176r15,1l1727,5177r29,-6l1780,5155r5,-8l1714,5147r-11,-4l1687,5127r-5,-9l1681,5108r66,l1753,5105r10,-7l1772,5089r30,l1802,5086r-91,l1698,5083r-12,-6l1677,5067r-4,-5l1666,5059xm1802,5101r-15,l1772,5101r-4,18l1759,5134r-15,9l1726,5147r59,l1796,5131r6,-29l1802,5101xm1747,5108r-66,l1692,5113r13,3l1718,5116r13,-2l1742,5111r5,-3xm1802,5089r-30,l1772,5101r15,l1802,5101r,-12xm1719,4397r-1,l1689,4404r-24,16l1649,4445r-6,29l1644,4512r,4l1759,5033r1,4l1760,5040r-3,15l1750,5069r-12,10l1724,5085r-13,1l1802,5086r-2,-143l1770,4943r-96,-431l1673,4474r1,-1l1677,4456r10,-15l1701,4431r18,-3l1780,4428r-7,-9l1761,4410r-13,-7l1734,4399r-15,-2xm1780,4428r-61,l1737,4431r15,10l1761,4455r4,18l1765,4474r5,469l1800,4943r-5,-470l1794,4458r-5,-14l1782,4431r-2,-3xe" fillcolor="#231f20" stroked="f">
              <v:stroke joinstyle="round"/>
              <v:formulas/>
              <v:path arrowok="t" o:connecttype="segments"/>
            </v:shape>
            <v:shape id="docshape32" o:spid="_x0000_s1054" style="position:absolute;left:1515;top:4367;width:260;height:734" coordorigin="1516,4367" coordsize="260,734" path="m1588,4367r-59,22l1516,4427r,5l1656,5062r53,39l1727,5099r20,-8l1762,5078r10,-18l1775,5040r,-4l1637,4414r-49,-47xe" stroked="f">
              <v:path arrowok="t"/>
            </v:shape>
            <v:shape id="docshape33" o:spid="_x0000_s1053" style="position:absolute;left:1500;top:4351;width:290;height:765" coordorigin="1501,4351" coordsize="290,765" o:spt="100" adj="0,,0" path="m1575,4351r-15,2l1536,4363r-18,17l1505,4402r-4,25l1501,4434r,4l1640,5057r2,10l1646,5077r6,8l1665,5098r15,10l1696,5114r18,2l1719,5116r6,l1731,5114r23,-10l1773,5087r1,-1l1711,5086r-13,-3l1686,5077r-9,-10l1673,5062r-2,-6l1669,5050,1531,4434r,-3l1531,4427r3,-15l1541,4399r12,-10l1567,4383r3,-1l1574,4381r64,l1630,4372r-12,-9l1604,4356r-14,-4l1575,4351xm1638,4381r-52,l1594,4384r18,11l1619,4405r140,628l1760,5037r,3l1757,5055r-7,14l1738,5079r-14,6l1711,5086r63,l1786,5065r4,-25l1790,5033r-1,-4l1651,4411r-4,-15l1639,4384r-1,-3xe" fillcolor="#231f20" stroked="f">
              <v:stroke joinstyle="round"/>
              <v:formulas/>
              <v:path arrowok="t" o:connecttype="segments"/>
            </v:shape>
            <v:shape id="docshape34" o:spid="_x0000_s1052" style="position:absolute;left:1185;top:4751;width:602;height:826" coordorigin="1185,4752" coordsize="602,826" o:spt="100" adj="0,,0" path="m1244,5001r-23,5l1202,5019r-13,19l1185,5061r5,23l1214,5173r102,166l1364,5409r25,43l1397,5486r,44l1423,5559r67,15l1578,5577r88,-9l1735,5550r29,-27l1765,5511r,-11l1764,5488r-1,-13l1760,5427r2,-55l1766,5318r5,-41l1772,5264r3,-13l1777,5238r2,-8l1440,5230r-14,-2l1411,5219r-83,-84l1299,5037r-13,-20l1266,5005r-22,-4xm1699,4896r-227,l1487,4898r13,7l1581,4956r60,86l1608,5161r-10,11l1474,5221r-18,6l1440,5230r339,l1781,5213r4,-24l1786,5164r1,-26l1787,5009r-88,-113xm1471,4752r-12,1l1449,4758r-155,96l1283,4863r-9,11l1269,4888r-2,14l1267,4994r40,29l1346,5023r28,-21l1386,4967r,-26l1445,4904r13,-6l1472,4896r227,l1666,4854r-172,-97l1483,4753r-12,-1xe" stroked="f">
              <v:stroke joinstyle="round"/>
              <v:formulas/>
              <v:path arrowok="t" o:connecttype="segments"/>
            </v:shape>
            <v:shape id="docshape35" o:spid="_x0000_s1051" style="position:absolute;left:1170;top:4736;width:633;height:856" coordorigin="1170,4736" coordsize="633,856" o:spt="100" adj="0,,0" path="m1239,4985r-12,2l1215,4992r-13,7l1191,5008r-9,12l1175,5033r-4,14l1170,5061r1,14l1176,5089r24,90l1201,5180r103,168l1326,5382r26,48l1374,5482r8,47l1390,5553r24,18l1453,5584r55,7l1518,5592r10,l1539,5592r12,l1625,5589r73,-12l1743,5561r-232,l1465,5555r-31,-8l1418,5538r-5,-8l1401,5468r-28,-64l1344,5353r-15,-22l1228,5167r-24,-88l1204,5078r-5,-11l1199,5055r9,-22l1216,5024r22,-9l1250,5015r133,l1386,5011r-59,l1311,5009r-15,-8l1282,4988r,-2l1252,4986r-13,-1xm1539,4765r-62,l1656,4866r116,148l1772,5144r-1,19l1769,5187r-2,24l1762,5235r-2,10l1759,5255r-2,10l1756,5275r-5,46l1747,5375r-2,51l1745,5430r3,47l1749,5490r1,11l1750,5513r-1,8l1729,5536r-53,15l1600,5561r143,l1755,5556r25,-32l1780,5513r,-12l1780,5488r-2,-14l1776,5426r2,-55l1782,5319r4,-40l1787,5266r3,-13l1792,5241r4,-25l1800,5190r1,-25l1802,5160r,-16l1802,5006r-1,-4l1676,4843r-1,-1l1539,4765xm1383,5015r-133,l1272,5023r8,8l1285,5042r29,100l1316,5144r85,86l1420,5242r18,3l1456,5242r18,-5l1531,5215r-92,l1430,5213r-8,-5l1341,5127r-25,-86l1342,5041r10,-4l1372,5026r11,-11xm1539,4911r-67,l1482,4913r10,4l1570,4968r55,77l1594,5153r-6,7l1469,5207r-4,1l1449,5213r-10,2l1531,5215r60,-24l1603,5185r10,-9l1621,5165r5,-12l1657,5043r,-2l1656,5037r-64,-91l1590,4945r-51,-34xm1342,5041r-26,l1328,5043r12,-1l1342,5041xm1472,4881r-18,3l1437,4891r-64,40l1371,4936r,32l1369,4981r-6,12l1353,5002r-11,7l1327,5011r59,l1387,5010r10,-20l1401,4968r,-18l1453,4917r9,-4l1472,4911r67,l1508,4892r-17,-8l1472,4881xm1471,4736r-16,3l1441,4745r-155,96l1272,4852r-11,15l1254,4884r,l1252,4902r,84l1282,4986r,-84l1283,4892r1,-1l1287,4882r7,-9l1302,4867r164,-101l1477,4765r62,l1501,4744r-15,-6l1471,4736x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Arial"/>
          <w:b/>
          <w:color w:val="231F20"/>
          <w:w w:val="125"/>
          <w:sz w:val="21"/>
        </w:rPr>
        <w:t>Simple</w:t>
      </w:r>
      <w:r>
        <w:rPr>
          <w:rFonts w:ascii="Arial"/>
          <w:b/>
          <w:color w:val="231F20"/>
          <w:spacing w:val="1"/>
          <w:w w:val="125"/>
          <w:sz w:val="21"/>
        </w:rPr>
        <w:t xml:space="preserve"> </w:t>
      </w:r>
      <w:r>
        <w:rPr>
          <w:rFonts w:ascii="Arial"/>
          <w:b/>
          <w:color w:val="231F20"/>
          <w:w w:val="120"/>
          <w:sz w:val="18"/>
        </w:rPr>
        <w:t>(caminando,</w:t>
      </w:r>
      <w:r>
        <w:rPr>
          <w:rFonts w:ascii="Arial"/>
          <w:b/>
          <w:color w:val="231F20"/>
          <w:spacing w:val="-58"/>
          <w:w w:val="120"/>
          <w:sz w:val="18"/>
        </w:rPr>
        <w:t xml:space="preserve"> </w:t>
      </w:r>
      <w:r>
        <w:rPr>
          <w:rFonts w:ascii="Arial"/>
          <w:b/>
          <w:color w:val="231F20"/>
          <w:w w:val="125"/>
          <w:sz w:val="18"/>
        </w:rPr>
        <w:t>corriendo)</w:t>
      </w:r>
    </w:p>
    <w:p w14:paraId="47EF70E4" w14:textId="77777777" w:rsidR="004F7B77" w:rsidRDefault="004F7B77">
      <w:pPr>
        <w:pStyle w:val="Textoindependiente"/>
        <w:rPr>
          <w:rFonts w:ascii="Arial"/>
          <w:b/>
          <w:sz w:val="30"/>
        </w:rPr>
      </w:pPr>
    </w:p>
    <w:p w14:paraId="47CAC527" w14:textId="77777777" w:rsidR="004F7B77" w:rsidRDefault="004F7B77">
      <w:pPr>
        <w:pStyle w:val="Textoindependiente"/>
        <w:rPr>
          <w:rFonts w:ascii="Arial"/>
          <w:b/>
          <w:sz w:val="30"/>
        </w:rPr>
      </w:pPr>
    </w:p>
    <w:p w14:paraId="48FA3957" w14:textId="77777777" w:rsidR="004F7B77" w:rsidRDefault="00F264A1">
      <w:pPr>
        <w:spacing w:before="254"/>
        <w:ind w:left="640"/>
        <w:jc w:val="center"/>
        <w:rPr>
          <w:rFonts w:ascii="Arial"/>
          <w:b/>
          <w:sz w:val="23"/>
        </w:rPr>
      </w:pPr>
      <w:r>
        <w:rPr>
          <w:rFonts w:ascii="Arial"/>
          <w:b/>
          <w:color w:val="FFFFFF"/>
          <w:w w:val="115"/>
          <w:sz w:val="23"/>
        </w:rPr>
        <w:t>GERUNDIO</w:t>
      </w:r>
    </w:p>
    <w:p w14:paraId="4276A615" w14:textId="77777777" w:rsidR="004F7B77" w:rsidRDefault="004F7B77">
      <w:pPr>
        <w:pStyle w:val="Textoindependiente"/>
        <w:rPr>
          <w:rFonts w:ascii="Arial"/>
          <w:b/>
          <w:sz w:val="40"/>
        </w:rPr>
      </w:pPr>
    </w:p>
    <w:p w14:paraId="5CCE478C" w14:textId="77777777" w:rsidR="004F7B77" w:rsidRDefault="004F7B77">
      <w:pPr>
        <w:pStyle w:val="Textoindependiente"/>
        <w:spacing w:before="8"/>
        <w:rPr>
          <w:rFonts w:ascii="Arial"/>
          <w:b/>
          <w:sz w:val="41"/>
        </w:rPr>
      </w:pPr>
    </w:p>
    <w:p w14:paraId="709BB07B" w14:textId="77777777" w:rsidR="004F7B77" w:rsidRDefault="00F264A1">
      <w:pPr>
        <w:spacing w:line="249" w:lineRule="auto"/>
        <w:ind w:left="653"/>
        <w:jc w:val="center"/>
        <w:rPr>
          <w:rFonts w:ascii="Arial"/>
          <w:b/>
          <w:sz w:val="18"/>
        </w:rPr>
      </w:pPr>
      <w:r>
        <w:rPr>
          <w:rFonts w:ascii="Arial"/>
          <w:b/>
          <w:color w:val="231F20"/>
          <w:w w:val="120"/>
          <w:sz w:val="18"/>
        </w:rPr>
        <w:t>Compuesto</w:t>
      </w:r>
      <w:r>
        <w:rPr>
          <w:rFonts w:ascii="Arial"/>
          <w:b/>
          <w:color w:val="231F20"/>
          <w:spacing w:val="-58"/>
          <w:w w:val="120"/>
          <w:sz w:val="18"/>
        </w:rPr>
        <w:t xml:space="preserve"> </w:t>
      </w:r>
      <w:r>
        <w:rPr>
          <w:rFonts w:ascii="Arial"/>
          <w:b/>
          <w:color w:val="231F20"/>
          <w:w w:val="120"/>
          <w:sz w:val="18"/>
        </w:rPr>
        <w:t>(habiendo</w:t>
      </w:r>
      <w:r>
        <w:rPr>
          <w:rFonts w:ascii="Arial"/>
          <w:b/>
          <w:color w:val="231F20"/>
          <w:spacing w:val="1"/>
          <w:w w:val="120"/>
          <w:sz w:val="18"/>
        </w:rPr>
        <w:t xml:space="preserve"> </w:t>
      </w:r>
      <w:r>
        <w:rPr>
          <w:rFonts w:ascii="Arial"/>
          <w:b/>
          <w:color w:val="231F20"/>
          <w:w w:val="120"/>
          <w:sz w:val="18"/>
        </w:rPr>
        <w:t>salido)</w:t>
      </w:r>
    </w:p>
    <w:p w14:paraId="1FCE4ABC" w14:textId="77777777" w:rsidR="004F7B77" w:rsidRDefault="00F264A1">
      <w:pPr>
        <w:rPr>
          <w:rFonts w:ascii="Arial"/>
          <w:b/>
          <w:sz w:val="30"/>
        </w:rPr>
      </w:pPr>
      <w:r>
        <w:br w:type="column"/>
      </w:r>
    </w:p>
    <w:p w14:paraId="4815BF13" w14:textId="77777777" w:rsidR="004F7B77" w:rsidRDefault="004F7B77">
      <w:pPr>
        <w:pStyle w:val="Textoindependiente"/>
        <w:rPr>
          <w:rFonts w:ascii="Arial"/>
          <w:b/>
          <w:sz w:val="30"/>
        </w:rPr>
      </w:pPr>
    </w:p>
    <w:p w14:paraId="05501F43" w14:textId="77777777" w:rsidR="004F7B77" w:rsidRDefault="004F7B77">
      <w:pPr>
        <w:pStyle w:val="Textoindependiente"/>
        <w:rPr>
          <w:rFonts w:ascii="Arial"/>
          <w:b/>
          <w:sz w:val="30"/>
        </w:rPr>
      </w:pPr>
    </w:p>
    <w:p w14:paraId="6DCBFB45" w14:textId="77777777" w:rsidR="004F7B77" w:rsidRDefault="004F7B77">
      <w:pPr>
        <w:pStyle w:val="Textoindependiente"/>
        <w:rPr>
          <w:rFonts w:ascii="Arial"/>
          <w:b/>
          <w:sz w:val="30"/>
        </w:rPr>
      </w:pPr>
    </w:p>
    <w:p w14:paraId="45736D2B" w14:textId="77777777" w:rsidR="004F7B77" w:rsidRDefault="004F7B77">
      <w:pPr>
        <w:pStyle w:val="Textoindependiente"/>
        <w:spacing w:before="7"/>
        <w:rPr>
          <w:rFonts w:ascii="Arial"/>
          <w:b/>
          <w:sz w:val="36"/>
        </w:rPr>
      </w:pPr>
    </w:p>
    <w:p w14:paraId="782FE20F" w14:textId="77777777" w:rsidR="004F7B77" w:rsidRDefault="00F264A1">
      <w:pPr>
        <w:spacing w:before="1"/>
        <w:ind w:left="627"/>
        <w:rPr>
          <w:rFonts w:ascii="Arial" w:hAnsi="Arial"/>
          <w:b/>
          <w:sz w:val="18"/>
        </w:rPr>
      </w:pPr>
      <w:r>
        <w:rPr>
          <w:rFonts w:ascii="Arial" w:hAnsi="Arial"/>
          <w:b/>
          <w:color w:val="231F20"/>
          <w:spacing w:val="-2"/>
          <w:w w:val="125"/>
          <w:sz w:val="18"/>
        </w:rPr>
        <w:t>Terminación</w:t>
      </w:r>
    </w:p>
    <w:p w14:paraId="600058AD" w14:textId="77777777" w:rsidR="004F7B77" w:rsidRDefault="00F264A1">
      <w:pPr>
        <w:rPr>
          <w:rFonts w:ascii="Arial"/>
          <w:b/>
          <w:sz w:val="24"/>
        </w:rPr>
      </w:pPr>
      <w:r>
        <w:br w:type="column"/>
      </w:r>
    </w:p>
    <w:p w14:paraId="0856CF2D" w14:textId="77777777" w:rsidR="004F7B77" w:rsidRDefault="004F7B77">
      <w:pPr>
        <w:pStyle w:val="Textoindependiente"/>
        <w:rPr>
          <w:rFonts w:ascii="Arial"/>
          <w:b/>
        </w:rPr>
      </w:pPr>
    </w:p>
    <w:p w14:paraId="05569B29" w14:textId="77777777" w:rsidR="004F7B77" w:rsidRDefault="004F7B77">
      <w:pPr>
        <w:pStyle w:val="Textoindependiente"/>
        <w:spacing w:before="6"/>
        <w:rPr>
          <w:rFonts w:ascii="Arial"/>
          <w:b/>
          <w:sz w:val="20"/>
        </w:rPr>
      </w:pPr>
    </w:p>
    <w:p w14:paraId="668B3501" w14:textId="77777777" w:rsidR="004F7B77" w:rsidRDefault="00F264A1">
      <w:pPr>
        <w:pStyle w:val="Textoindependiente"/>
        <w:spacing w:line="304" w:lineRule="auto"/>
        <w:ind w:left="640" w:right="949"/>
      </w:pPr>
      <w:r>
        <w:rPr>
          <w:b/>
          <w:color w:val="231F20"/>
        </w:rPr>
        <w:t xml:space="preserve">Recuerde: </w:t>
      </w:r>
      <w:r>
        <w:rPr>
          <w:color w:val="231F20"/>
        </w:rPr>
        <w:t xml:space="preserve">Su uso </w:t>
      </w:r>
      <w:r>
        <w:rPr>
          <w:rFonts w:ascii="Helvetica-BoldOblique" w:hAnsi="Helvetica-BoldOblique"/>
          <w:b/>
          <w:i/>
          <w:color w:val="231F20"/>
        </w:rPr>
        <w:t>desmedido o</w:t>
      </w:r>
      <w:r>
        <w:rPr>
          <w:rFonts w:ascii="Helvetica-BoldOblique" w:hAnsi="Helvetica-BoldOblique"/>
          <w:b/>
          <w:i/>
          <w:color w:val="231F20"/>
          <w:spacing w:val="1"/>
        </w:rPr>
        <w:t xml:space="preserve"> </w:t>
      </w:r>
      <w:r>
        <w:rPr>
          <w:rFonts w:ascii="Helvetica-BoldOblique" w:hAnsi="Helvetica-BoldOblique"/>
          <w:b/>
          <w:i/>
          <w:color w:val="231F20"/>
        </w:rPr>
        <w:t xml:space="preserve">errado </w:t>
      </w:r>
      <w:r>
        <w:rPr>
          <w:color w:val="231F20"/>
        </w:rPr>
        <w:t>dificulta establecer quién es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el agente de la acción (quién realiza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la acción del verbo). Esto provoca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serios problemas para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comprensión de los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textos jurídicos,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todo,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sentencias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judiciales.</w:t>
      </w:r>
    </w:p>
    <w:p w14:paraId="057D61A6" w14:textId="77777777" w:rsidR="004F7B77" w:rsidRDefault="004F7B77">
      <w:pPr>
        <w:spacing w:line="304" w:lineRule="auto"/>
        <w:sectPr w:rsidR="004F7B77">
          <w:type w:val="continuous"/>
          <w:pgSz w:w="12240" w:h="15840"/>
          <w:pgMar w:top="1500" w:right="940" w:bottom="280" w:left="740" w:header="0" w:footer="588" w:gutter="0"/>
          <w:cols w:num="3" w:space="720" w:equalWidth="0">
            <w:col w:w="2080" w:space="40"/>
            <w:col w:w="1965" w:space="935"/>
            <w:col w:w="5540"/>
          </w:cols>
        </w:sectPr>
      </w:pPr>
    </w:p>
    <w:p w14:paraId="3617E191" w14:textId="77777777" w:rsidR="004F7B77" w:rsidRDefault="004F7B77">
      <w:pPr>
        <w:pStyle w:val="Textoindependiente"/>
        <w:rPr>
          <w:sz w:val="20"/>
        </w:rPr>
      </w:pPr>
    </w:p>
    <w:p w14:paraId="4D353D5C" w14:textId="77777777" w:rsidR="004F7B77" w:rsidRDefault="004F7B77">
      <w:pPr>
        <w:pStyle w:val="Textoindependiente"/>
        <w:rPr>
          <w:sz w:val="20"/>
        </w:rPr>
      </w:pPr>
    </w:p>
    <w:p w14:paraId="0E7FC96B" w14:textId="77777777" w:rsidR="004F7B77" w:rsidRDefault="004F7B77">
      <w:pPr>
        <w:pStyle w:val="Textoindependiente"/>
        <w:spacing w:before="11"/>
        <w:rPr>
          <w:sz w:val="20"/>
        </w:rPr>
      </w:pPr>
    </w:p>
    <w:p w14:paraId="575EBCED" w14:textId="77777777" w:rsidR="004F7B77" w:rsidRDefault="00F264A1">
      <w:pPr>
        <w:tabs>
          <w:tab w:val="left" w:pos="3448"/>
        </w:tabs>
        <w:spacing w:before="54"/>
        <w:ind w:left="1668"/>
        <w:rPr>
          <w:sz w:val="24"/>
        </w:rPr>
      </w:pPr>
      <w:r>
        <w:rPr>
          <w:b/>
          <w:color w:val="231F20"/>
          <w:sz w:val="24"/>
        </w:rPr>
        <w:t>Lo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correcto: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“</w:t>
      </w:r>
      <w:proofErr w:type="gramStart"/>
      <w:r>
        <w:rPr>
          <w:color w:val="231F20"/>
          <w:sz w:val="24"/>
        </w:rPr>
        <w:t>Con</w:t>
      </w:r>
      <w:r>
        <w:rPr>
          <w:color w:val="231F20"/>
          <w:sz w:val="24"/>
        </w:rPr>
        <w:t>cluyó”  y</w:t>
      </w:r>
      <w:proofErr w:type="gramEnd"/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no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“</w:t>
      </w:r>
      <w:proofErr w:type="spellStart"/>
      <w:r>
        <w:rPr>
          <w:color w:val="231F20"/>
          <w:sz w:val="24"/>
        </w:rPr>
        <w:t>concluyéndo</w:t>
      </w:r>
      <w:proofErr w:type="spellEnd"/>
      <w:r>
        <w:rPr>
          <w:color w:val="231F20"/>
          <w:sz w:val="24"/>
        </w:rPr>
        <w:t>”</w:t>
      </w:r>
    </w:p>
    <w:p w14:paraId="6882ACA2" w14:textId="77777777" w:rsidR="004F7B77" w:rsidRDefault="00F264A1">
      <w:pPr>
        <w:pStyle w:val="Textoindependiente"/>
        <w:spacing w:before="5" w:line="244" w:lineRule="auto"/>
        <w:ind w:left="3449" w:right="2839"/>
      </w:pPr>
      <w:r>
        <w:rPr>
          <w:color w:val="231F20"/>
        </w:rPr>
        <w:t>Lo anterior “genera” que generando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“Resuelve”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resolví)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“resolviendo”</w:t>
      </w:r>
    </w:p>
    <w:p w14:paraId="7825A933" w14:textId="77777777" w:rsidR="004F7B77" w:rsidRDefault="004F7B77">
      <w:pPr>
        <w:pStyle w:val="Textoindependiente"/>
        <w:rPr>
          <w:sz w:val="20"/>
        </w:rPr>
      </w:pPr>
    </w:p>
    <w:p w14:paraId="57D90E60" w14:textId="77777777" w:rsidR="004F7B77" w:rsidRDefault="004F7B77">
      <w:pPr>
        <w:pStyle w:val="Textoindependiente"/>
        <w:rPr>
          <w:sz w:val="20"/>
        </w:rPr>
      </w:pPr>
    </w:p>
    <w:p w14:paraId="3D0954AA" w14:textId="77777777" w:rsidR="004F7B77" w:rsidRDefault="004F7B77">
      <w:pPr>
        <w:pStyle w:val="Textoindependiente"/>
        <w:rPr>
          <w:sz w:val="18"/>
        </w:rPr>
      </w:pPr>
    </w:p>
    <w:p w14:paraId="2A01C4CB" w14:textId="77777777" w:rsidR="004F7B77" w:rsidRDefault="00F264A1">
      <w:pPr>
        <w:pStyle w:val="Ttulo4"/>
        <w:numPr>
          <w:ilvl w:val="1"/>
          <w:numId w:val="12"/>
        </w:numPr>
        <w:tabs>
          <w:tab w:val="left" w:pos="1909"/>
          <w:tab w:val="left" w:pos="1910"/>
        </w:tabs>
        <w:spacing w:before="100"/>
        <w:ind w:left="1909"/>
        <w:jc w:val="left"/>
      </w:pPr>
      <w:r>
        <w:rPr>
          <w:color w:val="231F20"/>
        </w:rPr>
        <w:t>Uso incorrecto en el lenguaje jurídico</w:t>
      </w:r>
    </w:p>
    <w:p w14:paraId="20E75AB8" w14:textId="77777777" w:rsidR="004F7B77" w:rsidRDefault="004F7B77">
      <w:pPr>
        <w:pStyle w:val="Textoindependiente"/>
        <w:spacing w:before="3"/>
        <w:rPr>
          <w:rFonts w:ascii="Cochin"/>
          <w:sz w:val="27"/>
        </w:rPr>
      </w:pPr>
    </w:p>
    <w:p w14:paraId="668FF672" w14:textId="77777777" w:rsidR="004F7B77" w:rsidRDefault="00F264A1">
      <w:pPr>
        <w:pStyle w:val="Textoindependiente"/>
        <w:spacing w:line="290" w:lineRule="auto"/>
        <w:ind w:left="430"/>
      </w:pPr>
      <w:r>
        <w:t>A</w:t>
      </w:r>
      <w:r>
        <w:rPr>
          <w:spacing w:val="28"/>
        </w:rPr>
        <w:t xml:space="preserve"> </w:t>
      </w:r>
      <w:r>
        <w:t>continuación,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presentan</w:t>
      </w:r>
      <w:r>
        <w:rPr>
          <w:spacing w:val="41"/>
        </w:rPr>
        <w:t xml:space="preserve"> </w:t>
      </w:r>
      <w:r>
        <w:t>exclusivamente</w:t>
      </w:r>
      <w:r>
        <w:rPr>
          <w:spacing w:val="40"/>
        </w:rPr>
        <w:t xml:space="preserve"> </w:t>
      </w:r>
      <w:r>
        <w:t>usos</w:t>
      </w:r>
      <w:r>
        <w:rPr>
          <w:spacing w:val="41"/>
        </w:rPr>
        <w:t xml:space="preserve"> </w:t>
      </w:r>
      <w:r>
        <w:t>incorrectos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han</w:t>
      </w:r>
      <w:r>
        <w:rPr>
          <w:spacing w:val="40"/>
        </w:rPr>
        <w:t xml:space="preserve"> </w:t>
      </w:r>
      <w:r>
        <w:t>encontrado</w:t>
      </w:r>
      <w:r>
        <w:rPr>
          <w:spacing w:val="40"/>
        </w:rPr>
        <w:t xml:space="preserve"> </w:t>
      </w:r>
      <w:r>
        <w:t>en</w:t>
      </w:r>
      <w:r>
        <w:rPr>
          <w:spacing w:val="-63"/>
        </w:rPr>
        <w:t xml:space="preserve"> </w:t>
      </w:r>
      <w:r>
        <w:t>textos</w:t>
      </w:r>
      <w:r>
        <w:rPr>
          <w:spacing w:val="-1"/>
        </w:rPr>
        <w:t xml:space="preserve"> </w:t>
      </w:r>
      <w:r>
        <w:t>jurídicos.</w:t>
      </w:r>
    </w:p>
    <w:p w14:paraId="3BEE56B2" w14:textId="77777777" w:rsidR="004F7B77" w:rsidRDefault="004F7B77">
      <w:pPr>
        <w:pStyle w:val="Textoindependiente"/>
        <w:spacing w:before="10"/>
        <w:rPr>
          <w:sz w:val="29"/>
        </w:rPr>
      </w:pPr>
    </w:p>
    <w:p w14:paraId="4180B7FE" w14:textId="77777777" w:rsidR="004F7B77" w:rsidRDefault="00F264A1">
      <w:pPr>
        <w:pStyle w:val="Prrafodelista"/>
        <w:numPr>
          <w:ilvl w:val="0"/>
          <w:numId w:val="6"/>
        </w:numPr>
        <w:tabs>
          <w:tab w:val="left" w:pos="969"/>
          <w:tab w:val="left" w:pos="970"/>
        </w:tabs>
        <w:spacing w:line="285" w:lineRule="auto"/>
        <w:ind w:right="155"/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Gerundio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de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posterioridad: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cuando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acción</w:t>
      </w:r>
      <w:r>
        <w:rPr>
          <w:rFonts w:ascii="Helvetica Neue" w:hAnsi="Helvetica Neue"/>
          <w:spacing w:val="30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gerundio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es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posterior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a</w:t>
      </w:r>
      <w:r>
        <w:rPr>
          <w:rFonts w:ascii="Helvetica Neue" w:hAnsi="Helvetica Neue"/>
          <w:spacing w:val="30"/>
          <w:sz w:val="24"/>
        </w:rPr>
        <w:t xml:space="preserve"> </w:t>
      </w:r>
      <w:r>
        <w:rPr>
          <w:rFonts w:ascii="Helvetica Neue" w:hAnsi="Helvetica Neue"/>
          <w:sz w:val="24"/>
        </w:rPr>
        <w:t>la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del</w:t>
      </w:r>
      <w:r>
        <w:rPr>
          <w:rFonts w:ascii="Helvetica Neue" w:hAnsi="Helvetica Neue"/>
          <w:spacing w:val="29"/>
          <w:sz w:val="24"/>
        </w:rPr>
        <w:t xml:space="preserve"> </w:t>
      </w:r>
      <w:r>
        <w:rPr>
          <w:rFonts w:ascii="Helvetica Neue" w:hAnsi="Helvetica Neue"/>
          <w:sz w:val="24"/>
        </w:rPr>
        <w:t>verbo</w:t>
      </w:r>
      <w:r>
        <w:rPr>
          <w:rFonts w:ascii="Helvetica Neue" w:hAnsi="Helvetica Neue"/>
          <w:spacing w:val="-64"/>
          <w:sz w:val="24"/>
        </w:rPr>
        <w:t xml:space="preserve"> </w:t>
      </w:r>
      <w:r>
        <w:rPr>
          <w:rFonts w:ascii="Helvetica Neue" w:hAnsi="Helvetica Neue"/>
          <w:sz w:val="24"/>
        </w:rPr>
        <w:t>principal.</w:t>
      </w:r>
    </w:p>
    <w:p w14:paraId="021F5023" w14:textId="77777777" w:rsidR="004F7B77" w:rsidRDefault="004F7B77">
      <w:pPr>
        <w:pStyle w:val="Textoindependiente"/>
        <w:spacing w:before="7"/>
        <w:rPr>
          <w:rFonts w:ascii="Helvetica Neue"/>
          <w:sz w:val="23"/>
        </w:rPr>
      </w:pPr>
    </w:p>
    <w:p w14:paraId="0651FF6C" w14:textId="77777777" w:rsidR="004F7B77" w:rsidRDefault="00F264A1">
      <w:pPr>
        <w:pStyle w:val="Textoindependiente"/>
        <w:spacing w:before="1" w:line="290" w:lineRule="auto"/>
        <w:ind w:left="430"/>
      </w:pPr>
      <w:r>
        <w:t>Este</w:t>
      </w:r>
      <w:r>
        <w:rPr>
          <w:spacing w:val="56"/>
        </w:rPr>
        <w:t xml:space="preserve"> </w:t>
      </w:r>
      <w:r>
        <w:t>tipo</w:t>
      </w:r>
      <w:r>
        <w:rPr>
          <w:spacing w:val="57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error</w:t>
      </w:r>
      <w:r>
        <w:rPr>
          <w:spacing w:val="56"/>
        </w:rPr>
        <w:t xml:space="preserve"> </w:t>
      </w:r>
      <w:r>
        <w:t>es</w:t>
      </w:r>
      <w:r>
        <w:rPr>
          <w:spacing w:val="57"/>
        </w:rPr>
        <w:t xml:space="preserve"> </w:t>
      </w:r>
      <w:r>
        <w:t>bastante</w:t>
      </w:r>
      <w:r>
        <w:rPr>
          <w:spacing w:val="57"/>
        </w:rPr>
        <w:t xml:space="preserve"> </w:t>
      </w:r>
      <w:r>
        <w:t>frecuente</w:t>
      </w:r>
      <w:r>
        <w:rPr>
          <w:spacing w:val="57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los</w:t>
      </w:r>
      <w:r>
        <w:rPr>
          <w:spacing w:val="57"/>
        </w:rPr>
        <w:t xml:space="preserve"> </w:t>
      </w:r>
      <w:r>
        <w:t>textos</w:t>
      </w:r>
      <w:r>
        <w:rPr>
          <w:spacing w:val="57"/>
        </w:rPr>
        <w:t xml:space="preserve"> </w:t>
      </w:r>
      <w:r>
        <w:t>jurídicos.</w:t>
      </w:r>
      <w:r>
        <w:rPr>
          <w:spacing w:val="56"/>
        </w:rPr>
        <w:t xml:space="preserve"> </w:t>
      </w:r>
      <w:r>
        <w:t>Lo</w:t>
      </w:r>
      <w:r>
        <w:rPr>
          <w:spacing w:val="57"/>
        </w:rPr>
        <w:t xml:space="preserve"> </w:t>
      </w:r>
      <w:r>
        <w:t>podemos</w:t>
      </w:r>
      <w:r>
        <w:rPr>
          <w:spacing w:val="57"/>
        </w:rPr>
        <w:t xml:space="preserve"> </w:t>
      </w:r>
      <w:r>
        <w:t>encontrar,</w:t>
      </w:r>
      <w:r>
        <w:rPr>
          <w:spacing w:val="-64"/>
        </w:rPr>
        <w:t xml:space="preserve"> </w:t>
      </w:r>
      <w:r>
        <w:t>principalmente,</w:t>
      </w:r>
      <w:r>
        <w:rPr>
          <w:spacing w:val="-2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enuncia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consecuencia del</w:t>
      </w:r>
      <w:r>
        <w:rPr>
          <w:spacing w:val="-2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principal.</w:t>
      </w:r>
    </w:p>
    <w:p w14:paraId="12C08843" w14:textId="77777777" w:rsidR="004F7B77" w:rsidRDefault="004F7B77">
      <w:pPr>
        <w:spacing w:line="290" w:lineRule="auto"/>
        <w:sectPr w:rsidR="004F7B77">
          <w:type w:val="continuous"/>
          <w:pgSz w:w="12240" w:h="15840"/>
          <w:pgMar w:top="1500" w:right="940" w:bottom="280" w:left="740" w:header="0" w:footer="58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 w14:paraId="7A333A57" w14:textId="77777777">
        <w:trPr>
          <w:trHeight w:val="515"/>
        </w:trPr>
        <w:tc>
          <w:tcPr>
            <w:tcW w:w="4984" w:type="dxa"/>
          </w:tcPr>
          <w:p w14:paraId="7F383B62" w14:textId="77777777" w:rsidR="004F7B77" w:rsidRDefault="00F264A1">
            <w:pPr>
              <w:pStyle w:val="TableParagraph"/>
              <w:spacing w:before="117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Versión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</w:p>
        </w:tc>
        <w:tc>
          <w:tcPr>
            <w:tcW w:w="4984" w:type="dxa"/>
          </w:tcPr>
          <w:p w14:paraId="2B4B1361" w14:textId="77777777" w:rsidR="004F7B77" w:rsidRDefault="00F264A1">
            <w:pPr>
              <w:pStyle w:val="TableParagraph"/>
              <w:spacing w:before="117"/>
              <w:ind w:left="169"/>
              <w:rPr>
                <w:sz w:val="24"/>
              </w:rPr>
            </w:pPr>
            <w:r>
              <w:rPr>
                <w:sz w:val="24"/>
              </w:rPr>
              <w:t>Versión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lenguaje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claro</w:t>
            </w:r>
          </w:p>
        </w:tc>
      </w:tr>
      <w:tr w:rsidR="004F7B77" w14:paraId="14EF836A" w14:textId="77777777">
        <w:trPr>
          <w:trHeight w:val="2755"/>
        </w:trPr>
        <w:tc>
          <w:tcPr>
            <w:tcW w:w="4984" w:type="dxa"/>
          </w:tcPr>
          <w:p w14:paraId="1A520E19" w14:textId="77777777" w:rsidR="004F7B77" w:rsidRDefault="00F264A1">
            <w:pPr>
              <w:pStyle w:val="TableParagraph"/>
              <w:spacing w:before="116" w:line="271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“Señala que dicho principio del In dubio Pro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Operario,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aplicado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incorrectamente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el fallo vertido, ya que el mismo tiene 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aplicación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casos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resulte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duda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operadora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derecho,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resolviendo </w:t>
            </w:r>
            <w:r>
              <w:rPr>
                <w:sz w:val="24"/>
              </w:rPr>
              <w:t>la cuestión de forma favorable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trabajadora”.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4" w:type="dxa"/>
          </w:tcPr>
          <w:p w14:paraId="58F39D89" w14:textId="77777777" w:rsidR="004F7B77" w:rsidRDefault="00F264A1">
            <w:pPr>
              <w:pStyle w:val="TableParagraph"/>
              <w:spacing w:before="116" w:line="271" w:lineRule="auto"/>
              <w:ind w:left="169" w:right="162"/>
              <w:jc w:val="both"/>
              <w:rPr>
                <w:sz w:val="24"/>
              </w:rPr>
            </w:pPr>
            <w:r>
              <w:rPr>
                <w:sz w:val="24"/>
              </w:rPr>
              <w:t>Señala que dicho principio de In dubio Pro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Operario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(en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caso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duda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favorece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trabaja</w:t>
            </w:r>
            <w:r>
              <w:rPr>
                <w:sz w:val="24"/>
              </w:rPr>
              <w:t>dora)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aplicado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incorrectamente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fallo,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aplica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juzgadora tenga duda y </w:t>
            </w:r>
            <w:r>
              <w:rPr>
                <w:b/>
                <w:sz w:val="24"/>
              </w:rPr>
              <w:t xml:space="preserve">resuelva </w:t>
            </w:r>
            <w:r>
              <w:rPr>
                <w:sz w:val="24"/>
              </w:rPr>
              <w:t>de forma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favorable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trabajadora.</w:t>
            </w:r>
          </w:p>
        </w:tc>
      </w:tr>
      <w:tr w:rsidR="004F7B77" w14:paraId="3C63E3C3" w14:textId="77777777">
        <w:trPr>
          <w:trHeight w:val="2435"/>
        </w:trPr>
        <w:tc>
          <w:tcPr>
            <w:tcW w:w="4984" w:type="dxa"/>
          </w:tcPr>
          <w:p w14:paraId="43912989" w14:textId="77777777" w:rsidR="004F7B77" w:rsidRDefault="00F264A1">
            <w:pPr>
              <w:pStyle w:val="TableParagraph"/>
              <w:spacing w:before="116" w:line="271" w:lineRule="auto"/>
              <w:ind w:left="170" w:right="164"/>
              <w:jc w:val="both"/>
              <w:rPr>
                <w:sz w:val="24"/>
              </w:rPr>
            </w:pPr>
            <w:r>
              <w:rPr>
                <w:sz w:val="24"/>
              </w:rPr>
              <w:t>“De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conformidad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preceptuado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502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Código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Trabajo,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 procedido a hacer un análisis sobre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procedimiento,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concluyéndose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existen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vicios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capaces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producir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nulidad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indefensión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partes”.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4" w:type="dxa"/>
          </w:tcPr>
          <w:p w14:paraId="32F3572B" w14:textId="77777777" w:rsidR="004F7B77" w:rsidRDefault="00F264A1">
            <w:pPr>
              <w:pStyle w:val="TableParagraph"/>
              <w:spacing w:before="115" w:line="271" w:lineRule="auto"/>
              <w:ind w:left="169" w:right="164"/>
              <w:jc w:val="both"/>
              <w:rPr>
                <w:sz w:val="24"/>
              </w:rPr>
            </w:pPr>
            <w:r>
              <w:rPr>
                <w:sz w:val="24"/>
              </w:rPr>
              <w:t>De acuerdo con el artículo 502 del Código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Trabajo,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analizó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procedimiento y </w:t>
            </w:r>
            <w:r>
              <w:rPr>
                <w:b/>
                <w:sz w:val="24"/>
              </w:rPr>
              <w:t xml:space="preserve">concluyó </w:t>
            </w:r>
            <w:r>
              <w:rPr>
                <w:sz w:val="24"/>
              </w:rPr>
              <w:t>que no existen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errores)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producir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nulidad o imposibilidad de defensa a 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partes.</w:t>
            </w:r>
          </w:p>
        </w:tc>
      </w:tr>
      <w:tr w:rsidR="004F7B77" w14:paraId="14B3A49C" w14:textId="77777777">
        <w:trPr>
          <w:trHeight w:val="5955"/>
        </w:trPr>
        <w:tc>
          <w:tcPr>
            <w:tcW w:w="4984" w:type="dxa"/>
          </w:tcPr>
          <w:p w14:paraId="5F259331" w14:textId="77777777" w:rsidR="004F7B77" w:rsidRDefault="00F264A1">
            <w:pPr>
              <w:pStyle w:val="TableParagraph"/>
              <w:spacing w:before="115" w:line="271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“Como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observarse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sentencia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impugnada y </w:t>
            </w:r>
            <w:r>
              <w:rPr>
                <w:sz w:val="24"/>
              </w:rPr>
              <w:t>la transcrita son totalmente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opuestas,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aunque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refieren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mismo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salario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escolar,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manera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lo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dispuesto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 los artículos 33 y 57 de la Constitución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Política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Código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Trabajo,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fueron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violentados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Jueza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a-quo,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inaceptable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discriminación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Servidores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cualquier otro servidor municipal del país,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dejando a la libre decisión de los Concejos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Municipales, el reconocer el salario escolar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como un componente salarial o como 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ahorro obligatorio </w:t>
            </w:r>
            <w:r>
              <w:rPr>
                <w:sz w:val="24"/>
              </w:rPr>
              <w:t xml:space="preserve">(deducción), </w:t>
            </w:r>
            <w:r>
              <w:rPr>
                <w:b/>
                <w:sz w:val="24"/>
              </w:rPr>
              <w:t>generando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diferencias odiosas y discriminatorias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fueron el eje central de la reforma procesal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laboral recién implementada”. (Tomada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4" w:type="dxa"/>
          </w:tcPr>
          <w:p w14:paraId="3F8CB975" w14:textId="77777777" w:rsidR="004F7B77" w:rsidRDefault="00F264A1">
            <w:pPr>
              <w:pStyle w:val="TableParagraph"/>
              <w:spacing w:before="113" w:line="271" w:lineRule="auto"/>
              <w:ind w:left="169" w:right="162"/>
              <w:jc w:val="both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observarse,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sentencia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impugnada y la transcrita son totalmente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opuestas,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aunque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refieren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mismo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tema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salario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escolar.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sentencia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impugnada,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 jueza a-quo violentó lo dispuesto en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artículos 33 y 57 de la Constitución Política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 405 del Código de Trabajo, ya que</w:t>
            </w:r>
            <w:r>
              <w:rPr>
                <w:sz w:val="24"/>
              </w:rPr>
              <w:t xml:space="preserve"> 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inaceptable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discriminación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Servidores Municipales, o de cualquier otro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servidor municipal del país, al dejar a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libre decisión de los Concejos Municipales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reconocen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salario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escolar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ahorro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obligatorio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(deducción).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anterior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genera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diferencias odiosas y discriminatorias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fueron el eje central de la reforma procesal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laboral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recién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implementada.</w:t>
            </w:r>
          </w:p>
        </w:tc>
      </w:tr>
    </w:tbl>
    <w:p w14:paraId="4ABEA5C0" w14:textId="77777777" w:rsidR="004F7B77" w:rsidRDefault="00F264A1">
      <w:pPr>
        <w:pStyle w:val="Prrafodelista"/>
        <w:numPr>
          <w:ilvl w:val="0"/>
          <w:numId w:val="6"/>
        </w:numPr>
        <w:tabs>
          <w:tab w:val="left" w:pos="879"/>
          <w:tab w:val="left" w:pos="881"/>
        </w:tabs>
        <w:spacing w:before="18" w:line="288" w:lineRule="auto"/>
        <w:ind w:left="880" w:right="246"/>
        <w:jc w:val="left"/>
        <w:rPr>
          <w:rFonts w:ascii="Helvetica Neue" w:hAnsi="Helvetica Neue"/>
          <w:sz w:val="24"/>
        </w:rPr>
      </w:pPr>
      <w:r>
        <w:rPr>
          <w:rFonts w:ascii="Helvetica Neue" w:hAnsi="Helvetica Neue"/>
          <w:sz w:val="24"/>
        </w:rPr>
        <w:t>Gerundio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con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valor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ilativo: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en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este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caso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el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gerundio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no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se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expresa</w:t>
      </w:r>
      <w:r>
        <w:rPr>
          <w:rFonts w:ascii="Helvetica Neue" w:hAnsi="Helvetica Neue"/>
          <w:spacing w:val="-4"/>
          <w:sz w:val="24"/>
        </w:rPr>
        <w:t xml:space="preserve"> </w:t>
      </w:r>
      <w:r>
        <w:rPr>
          <w:rFonts w:ascii="Helvetica Neue" w:hAnsi="Helvetica Neue"/>
          <w:sz w:val="24"/>
        </w:rPr>
        <w:t>una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rFonts w:ascii="Helvetica Neue" w:hAnsi="Helvetica Neue"/>
          <w:sz w:val="24"/>
        </w:rPr>
        <w:t>circunstancia</w:t>
      </w:r>
      <w:r>
        <w:rPr>
          <w:rFonts w:ascii="Helvetica Neue" w:hAnsi="Helvetica Neue"/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enmarca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acción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verbo</w:t>
      </w:r>
      <w:r>
        <w:rPr>
          <w:spacing w:val="-16"/>
          <w:sz w:val="24"/>
        </w:rPr>
        <w:t xml:space="preserve"> </w:t>
      </w:r>
      <w:r>
        <w:rPr>
          <w:sz w:val="24"/>
        </w:rPr>
        <w:t>principal,</w:t>
      </w:r>
      <w:r>
        <w:rPr>
          <w:spacing w:val="-15"/>
          <w:sz w:val="24"/>
        </w:rPr>
        <w:t xml:space="preserve"> </w:t>
      </w:r>
      <w:r>
        <w:rPr>
          <w:sz w:val="24"/>
        </w:rPr>
        <w:t>sino</w:t>
      </w:r>
      <w:r>
        <w:rPr>
          <w:spacing w:val="-15"/>
          <w:sz w:val="24"/>
        </w:rPr>
        <w:t xml:space="preserve"> </w:t>
      </w:r>
      <w:r>
        <w:rPr>
          <w:sz w:val="24"/>
        </w:rPr>
        <w:t>que</w:t>
      </w:r>
      <w:r>
        <w:rPr>
          <w:spacing w:val="-16"/>
          <w:sz w:val="24"/>
        </w:rPr>
        <w:t xml:space="preserve"> </w:t>
      </w:r>
      <w:r>
        <w:rPr>
          <w:sz w:val="24"/>
        </w:rPr>
        <w:t>pone</w:t>
      </w:r>
      <w:r>
        <w:rPr>
          <w:spacing w:val="-15"/>
          <w:sz w:val="24"/>
        </w:rPr>
        <w:t xml:space="preserve"> </w:t>
      </w:r>
      <w:r>
        <w:rPr>
          <w:sz w:val="24"/>
        </w:rPr>
        <w:t>para</w:t>
      </w:r>
      <w:r>
        <w:rPr>
          <w:spacing w:val="-16"/>
          <w:sz w:val="24"/>
        </w:rPr>
        <w:t xml:space="preserve"> </w:t>
      </w:r>
      <w:r>
        <w:rPr>
          <w:sz w:val="24"/>
        </w:rPr>
        <w:t>encadenar</w:t>
      </w:r>
      <w:r>
        <w:rPr>
          <w:spacing w:val="-15"/>
          <w:sz w:val="24"/>
        </w:rPr>
        <w:t xml:space="preserve"> </w:t>
      </w:r>
      <w:r>
        <w:rPr>
          <w:sz w:val="24"/>
        </w:rPr>
        <w:t>eventos</w:t>
      </w:r>
      <w:r>
        <w:rPr>
          <w:spacing w:val="-16"/>
          <w:sz w:val="24"/>
        </w:rPr>
        <w:t xml:space="preserve"> </w:t>
      </w:r>
      <w:r>
        <w:rPr>
          <w:sz w:val="24"/>
        </w:rPr>
        <w:t>autónomos.</w:t>
      </w:r>
    </w:p>
    <w:p w14:paraId="0EE98F9E" w14:textId="77777777" w:rsidR="004F7B77" w:rsidRDefault="004F7B77">
      <w:pPr>
        <w:spacing w:line="288" w:lineRule="auto"/>
        <w:rPr>
          <w:rFonts w:ascii="Helvetica Neue" w:hAnsi="Helvetica Neue"/>
          <w:sz w:val="24"/>
        </w:rPr>
        <w:sectPr w:rsidR="004F7B77">
          <w:pgSz w:w="12240" w:h="15840"/>
          <w:pgMar w:top="1420" w:right="940" w:bottom="780" w:left="740" w:header="0" w:footer="588" w:gutter="0"/>
          <w:cols w:space="720"/>
        </w:sectPr>
      </w:pPr>
    </w:p>
    <w:p w14:paraId="31376436" w14:textId="77777777" w:rsidR="004F7B77" w:rsidRDefault="00F264A1">
      <w:pPr>
        <w:pStyle w:val="Textoindependiente"/>
        <w:spacing w:before="29" w:line="290" w:lineRule="auto"/>
        <w:ind w:left="430" w:right="156"/>
        <w:jc w:val="both"/>
      </w:pPr>
      <w:r>
        <w:lastRenderedPageBreak/>
        <w:t>Este</w:t>
      </w:r>
      <w:r>
        <w:rPr>
          <w:spacing w:val="-10"/>
        </w:rPr>
        <w:t xml:space="preserve"> </w:t>
      </w:r>
      <w:r>
        <w:t>uso</w:t>
      </w:r>
      <w:r>
        <w:rPr>
          <w:spacing w:val="-9"/>
        </w:rPr>
        <w:t xml:space="preserve"> </w:t>
      </w:r>
      <w:r>
        <w:t>incorrecto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presenta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textos</w:t>
      </w:r>
      <w:r>
        <w:rPr>
          <w:spacing w:val="-9"/>
        </w:rPr>
        <w:t xml:space="preserve"> </w:t>
      </w:r>
      <w:r>
        <w:t>cuando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adiciona</w:t>
      </w:r>
      <w:r>
        <w:rPr>
          <w:spacing w:val="-10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nueva</w:t>
      </w:r>
      <w:r>
        <w:rPr>
          <w:spacing w:val="-9"/>
        </w:rPr>
        <w:t xml:space="preserve"> </w:t>
      </w:r>
      <w:r>
        <w:t>acción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verbo</w:t>
      </w:r>
      <w:r>
        <w:rPr>
          <w:spacing w:val="-65"/>
        </w:rPr>
        <w:t xml:space="preserve"> </w:t>
      </w:r>
      <w:r>
        <w:t>principal.</w:t>
      </w:r>
      <w:r>
        <w:rPr>
          <w:spacing w:val="-10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ocasiones,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difícil</w:t>
      </w:r>
      <w:r>
        <w:rPr>
          <w:spacing w:val="-9"/>
        </w:rPr>
        <w:t xml:space="preserve"> </w:t>
      </w:r>
      <w:r>
        <w:t>determinar</w:t>
      </w:r>
      <w:r>
        <w:rPr>
          <w:spacing w:val="-9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otra</w:t>
      </w:r>
      <w:r>
        <w:rPr>
          <w:spacing w:val="-9"/>
        </w:rPr>
        <w:t xml:space="preserve"> </w:t>
      </w:r>
      <w:r>
        <w:t>acci</w:t>
      </w:r>
      <w:r>
        <w:t>ón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es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consecuencia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verbo</w:t>
      </w:r>
      <w:r>
        <w:rPr>
          <w:spacing w:val="-64"/>
        </w:rPr>
        <w:t xml:space="preserve"> </w:t>
      </w:r>
      <w:r>
        <w:t>principal (gerundio de posterioridad). De todas maneras, ambos casos corresponden a usos</w:t>
      </w:r>
      <w:r>
        <w:rPr>
          <w:spacing w:val="1"/>
        </w:rPr>
        <w:t xml:space="preserve"> </w:t>
      </w:r>
      <w:r>
        <w:t>incorrectos.</w:t>
      </w:r>
    </w:p>
    <w:p w14:paraId="350C2DDB" w14:textId="77777777" w:rsidR="004F7B77" w:rsidRDefault="004F7B77">
      <w:pPr>
        <w:pStyle w:val="Textoindependiente"/>
        <w:spacing w:before="4"/>
        <w:rPr>
          <w:sz w:val="21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3322"/>
        <w:gridCol w:w="3322"/>
      </w:tblGrid>
      <w:tr w:rsidR="004F7B77" w14:paraId="18821510" w14:textId="77777777">
        <w:trPr>
          <w:trHeight w:val="355"/>
        </w:trPr>
        <w:tc>
          <w:tcPr>
            <w:tcW w:w="3322" w:type="dxa"/>
          </w:tcPr>
          <w:p w14:paraId="2F47F3EA" w14:textId="77777777" w:rsidR="004F7B77" w:rsidRDefault="00F264A1">
            <w:pPr>
              <w:pStyle w:val="TableParagraph"/>
              <w:spacing w:before="37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Versión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original</w:t>
            </w:r>
          </w:p>
        </w:tc>
        <w:tc>
          <w:tcPr>
            <w:tcW w:w="3322" w:type="dxa"/>
          </w:tcPr>
          <w:p w14:paraId="76652B2D" w14:textId="77777777" w:rsidR="004F7B77" w:rsidRDefault="00F264A1">
            <w:pPr>
              <w:pStyle w:val="TableParagraph"/>
              <w:spacing w:before="37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Versión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lenguaje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claro</w:t>
            </w:r>
          </w:p>
        </w:tc>
        <w:tc>
          <w:tcPr>
            <w:tcW w:w="3322" w:type="dxa"/>
          </w:tcPr>
          <w:p w14:paraId="22364F04" w14:textId="77777777" w:rsidR="004F7B77" w:rsidRDefault="00F264A1">
            <w:pPr>
              <w:pStyle w:val="TableParagraph"/>
              <w:spacing w:before="37"/>
              <w:ind w:left="995"/>
              <w:rPr>
                <w:b/>
                <w:sz w:val="24"/>
              </w:rPr>
            </w:pPr>
            <w:r>
              <w:rPr>
                <w:b/>
                <w:sz w:val="24"/>
              </w:rPr>
              <w:t>Explicación</w:t>
            </w:r>
          </w:p>
        </w:tc>
      </w:tr>
      <w:tr w:rsidR="004F7B77" w14:paraId="025C4010" w14:textId="77777777">
        <w:trPr>
          <w:trHeight w:val="352"/>
        </w:trPr>
        <w:tc>
          <w:tcPr>
            <w:tcW w:w="3322" w:type="dxa"/>
            <w:tcBorders>
              <w:bottom w:val="nil"/>
            </w:tcBorders>
          </w:tcPr>
          <w:p w14:paraId="516EBAAA" w14:textId="77777777" w:rsidR="004F7B77" w:rsidRDefault="00F264A1">
            <w:pPr>
              <w:pStyle w:val="TableParagraph"/>
              <w:spacing w:before="39"/>
              <w:rPr>
                <w:sz w:val="24"/>
              </w:rPr>
            </w:pPr>
            <w:r>
              <w:rPr>
                <w:spacing w:val="-1"/>
                <w:sz w:val="24"/>
              </w:rPr>
              <w:t>“Son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ambas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costas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cargo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322" w:type="dxa"/>
            <w:tcBorders>
              <w:bottom w:val="nil"/>
            </w:tcBorders>
          </w:tcPr>
          <w:p w14:paraId="1FFBD9E9" w14:textId="77777777" w:rsidR="004F7B77" w:rsidRDefault="00F264A1">
            <w:pPr>
              <w:pStyle w:val="TableParagraph"/>
              <w:spacing w:before="39"/>
              <w:ind w:left="90"/>
              <w:rPr>
                <w:sz w:val="24"/>
              </w:rPr>
            </w:pPr>
            <w:r>
              <w:rPr>
                <w:sz w:val="24"/>
              </w:rPr>
              <w:t>Ambas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costas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están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cargo</w:t>
            </w:r>
          </w:p>
        </w:tc>
        <w:tc>
          <w:tcPr>
            <w:tcW w:w="3322" w:type="dxa"/>
            <w:tcBorders>
              <w:bottom w:val="nil"/>
            </w:tcBorders>
          </w:tcPr>
          <w:p w14:paraId="1BE3846E" w14:textId="77777777" w:rsidR="004F7B77" w:rsidRDefault="00F264A1">
            <w:pPr>
              <w:pStyle w:val="TableParagraph"/>
              <w:spacing w:before="39"/>
              <w:ind w:left="90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ejemplo,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gerundio</w:t>
            </w:r>
          </w:p>
        </w:tc>
      </w:tr>
      <w:tr w:rsidR="004F7B77" w14:paraId="2D432464" w14:textId="777777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14:paraId="28125FF5" w14:textId="77777777" w:rsidR="004F7B77" w:rsidRDefault="00F264A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perdidosa,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fijándose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63F8120C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perdidosa.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3ED9313F" w14:textId="77777777" w:rsidR="004F7B77" w:rsidRDefault="00F264A1">
            <w:pPr>
              <w:pStyle w:val="TableParagraph"/>
              <w:tabs>
                <w:tab w:val="left" w:pos="739"/>
                <w:tab w:val="left" w:pos="1192"/>
                <w:tab w:val="left" w:pos="2585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z w:val="24"/>
              </w:rPr>
              <w:tab/>
              <w:t>el</w:t>
            </w:r>
            <w:r>
              <w:rPr>
                <w:sz w:val="24"/>
              </w:rPr>
              <w:tab/>
              <w:t>pronombre</w:t>
            </w:r>
            <w:r>
              <w:rPr>
                <w:sz w:val="24"/>
              </w:rPr>
              <w:tab/>
              <w:t>clítico,</w:t>
            </w:r>
          </w:p>
        </w:tc>
      </w:tr>
      <w:tr w:rsidR="004F7B77" w14:paraId="3714B0E9" w14:textId="777777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14:paraId="03D7D664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honorarios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abogacía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0A486770" w14:textId="77777777" w:rsidR="004F7B77" w:rsidRDefault="00F264A1">
            <w:pPr>
              <w:pStyle w:val="TableParagraph"/>
              <w:spacing w:line="270" w:lineRule="exact"/>
              <w:ind w:left="90"/>
              <w:rPr>
                <w:b/>
                <w:sz w:val="24"/>
              </w:rPr>
            </w:pPr>
            <w:r>
              <w:rPr>
                <w:sz w:val="24"/>
              </w:rPr>
              <w:t>honorarios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abogacía</w:t>
            </w:r>
            <w:r>
              <w:rPr>
                <w:b/>
                <w:spacing w:val="72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16B4F481" w14:textId="77777777" w:rsidR="004F7B77" w:rsidRDefault="00F264A1">
            <w:pPr>
              <w:pStyle w:val="TableParagraph"/>
              <w:tabs>
                <w:tab w:val="left" w:pos="1609"/>
                <w:tab w:val="left" w:pos="2841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“fijándose”,</w:t>
            </w:r>
            <w:r>
              <w:rPr>
                <w:sz w:val="24"/>
              </w:rPr>
              <w:tab/>
              <w:t>agregan</w:t>
            </w:r>
            <w:r>
              <w:rPr>
                <w:sz w:val="24"/>
              </w:rPr>
              <w:tab/>
              <w:t>una</w:t>
            </w:r>
          </w:p>
        </w:tc>
      </w:tr>
      <w:tr w:rsidR="004F7B77" w14:paraId="5C3F543C" w14:textId="777777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14:paraId="2FD3AF64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veinte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ciento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(20%)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66FC5383" w14:textId="77777777" w:rsidR="004F7B77" w:rsidRDefault="00F264A1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b/>
                <w:sz w:val="24"/>
              </w:rPr>
              <w:t>fijan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veinte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ciento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791CADAA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pacing w:val="-1"/>
                <w:sz w:val="24"/>
              </w:rPr>
              <w:t>información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verbo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principal,</w:t>
            </w:r>
          </w:p>
        </w:tc>
      </w:tr>
      <w:tr w:rsidR="004F7B77" w14:paraId="44D650CF" w14:textId="777777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14:paraId="048F56D8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condena,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0A03562B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(20%)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condena,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3D0D5DDA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“son”,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</w:p>
        </w:tc>
      </w:tr>
      <w:tr w:rsidR="004F7B77" w14:paraId="1F948384" w14:textId="777777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14:paraId="6CE6DC27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cual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fija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¢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304.458.23.”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6F98C4E4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cual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establece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¢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52C6616D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pacing w:val="-5"/>
                <w:sz w:val="24"/>
              </w:rPr>
              <w:t>adicionando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nueva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información</w:t>
            </w:r>
          </w:p>
        </w:tc>
      </w:tr>
      <w:tr w:rsidR="004F7B77" w14:paraId="5FA503C9" w14:textId="777777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14:paraId="1F862E87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(Tomada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violencia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79B3C722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304.458.23.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00EB583E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autónoma.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así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4F7B77" w14:paraId="00AB39DE" w14:textId="777777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14:paraId="588F17E0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doméstica).</w:t>
            </w: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0493DA39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37277B20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texto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corregido,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observa</w:t>
            </w:r>
          </w:p>
        </w:tc>
      </w:tr>
      <w:tr w:rsidR="004F7B77" w14:paraId="5E3D4911" w14:textId="77777777">
        <w:trPr>
          <w:trHeight w:val="300"/>
        </w:trPr>
        <w:tc>
          <w:tcPr>
            <w:tcW w:w="3322" w:type="dxa"/>
            <w:tcBorders>
              <w:top w:val="nil"/>
              <w:bottom w:val="nil"/>
            </w:tcBorders>
          </w:tcPr>
          <w:p w14:paraId="43D7B8D0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45D9E220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2" w:type="dxa"/>
            <w:tcBorders>
              <w:top w:val="nil"/>
              <w:bottom w:val="nil"/>
            </w:tcBorders>
          </w:tcPr>
          <w:p w14:paraId="52C4AD68" w14:textId="77777777" w:rsidR="004F7B77" w:rsidRDefault="00F264A1">
            <w:pPr>
              <w:pStyle w:val="TableParagraph"/>
              <w:tabs>
                <w:tab w:val="left" w:pos="723"/>
                <w:tab w:val="left" w:pos="1751"/>
                <w:tab w:val="left" w:pos="3097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z w:val="24"/>
              </w:rPr>
              <w:tab/>
              <w:t>podrían</w:t>
            </w:r>
            <w:r>
              <w:rPr>
                <w:sz w:val="24"/>
              </w:rPr>
              <w:tab/>
              <w:t>pertenecer</w:t>
            </w:r>
            <w:r>
              <w:rPr>
                <w:sz w:val="24"/>
              </w:rPr>
              <w:tab/>
              <w:t>a</w:t>
            </w:r>
          </w:p>
        </w:tc>
      </w:tr>
      <w:tr w:rsidR="004F7B77" w14:paraId="2BBC7DAB" w14:textId="77777777">
        <w:trPr>
          <w:trHeight w:val="302"/>
        </w:trPr>
        <w:tc>
          <w:tcPr>
            <w:tcW w:w="3322" w:type="dxa"/>
            <w:tcBorders>
              <w:top w:val="nil"/>
            </w:tcBorders>
          </w:tcPr>
          <w:p w14:paraId="70290CA8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2" w:type="dxa"/>
            <w:tcBorders>
              <w:top w:val="nil"/>
            </w:tcBorders>
          </w:tcPr>
          <w:p w14:paraId="71D7700E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2" w:type="dxa"/>
            <w:tcBorders>
              <w:top w:val="nil"/>
            </w:tcBorders>
          </w:tcPr>
          <w:p w14:paraId="70F2BFFF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pacing w:val="-5"/>
                <w:sz w:val="24"/>
              </w:rPr>
              <w:t>oraciones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independientes.</w:t>
            </w:r>
          </w:p>
        </w:tc>
      </w:tr>
    </w:tbl>
    <w:p w14:paraId="792DCF7A" w14:textId="77777777" w:rsidR="004F7B77" w:rsidRDefault="004F7B77">
      <w:pPr>
        <w:spacing w:line="269" w:lineRule="exact"/>
        <w:rPr>
          <w:sz w:val="24"/>
        </w:rPr>
        <w:sectPr w:rsidR="004F7B77">
          <w:pgSz w:w="12240" w:h="15840"/>
          <w:pgMar w:top="1340" w:right="940" w:bottom="780" w:left="740" w:header="0" w:footer="58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2"/>
        <w:gridCol w:w="3322"/>
        <w:gridCol w:w="3322"/>
      </w:tblGrid>
      <w:tr w:rsidR="004F7B77" w14:paraId="10108B53" w14:textId="77777777">
        <w:trPr>
          <w:trHeight w:val="6655"/>
        </w:trPr>
        <w:tc>
          <w:tcPr>
            <w:tcW w:w="3322" w:type="dxa"/>
          </w:tcPr>
          <w:p w14:paraId="6D7D6AA9" w14:textId="77777777" w:rsidR="004F7B77" w:rsidRDefault="00F264A1">
            <w:pPr>
              <w:pStyle w:val="TableParagraph"/>
              <w:spacing w:before="36" w:line="254" w:lineRule="auto"/>
              <w:ind w:left="90" w:right="8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“No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comparte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criterio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apelante respecto de que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falta es continua y por tanto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imprescriptible,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aplicarse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aquí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precepto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contemplado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principio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inocencia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(artículo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Constitución Política), según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 cual para tener por cierto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en la actualidad la falta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cometiendo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corrido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plazo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fatal de prescripción,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demostrarse esto, </w:t>
            </w:r>
            <w:r>
              <w:rPr>
                <w:b/>
                <w:sz w:val="24"/>
              </w:rPr>
              <w:t>pudiendo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quien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acusa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realizar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actos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 xml:space="preserve">pertinentes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para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allegar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expediente,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Código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indica […]”. (Tomada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3322" w:type="dxa"/>
          </w:tcPr>
          <w:p w14:paraId="7F71D299" w14:textId="77777777" w:rsidR="004F7B77" w:rsidRDefault="00F264A1">
            <w:pPr>
              <w:pStyle w:val="TableParagraph"/>
              <w:spacing w:before="36" w:line="254" w:lineRule="auto"/>
              <w:ind w:left="90" w:right="82"/>
              <w:jc w:val="both"/>
              <w:rPr>
                <w:sz w:val="24"/>
              </w:rPr>
            </w:pPr>
            <w:r>
              <w:rPr>
                <w:sz w:val="24"/>
              </w:rPr>
              <w:t>Este Tribunal no comparte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criterio del apelante respecto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que la falta es continua 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imprescriptible,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pues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debe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aplicarse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aquí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el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precepto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contemplado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principio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inocencia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(artículo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Constitución Política). </w:t>
            </w:r>
            <w:r>
              <w:rPr>
                <w:sz w:val="24"/>
              </w:rPr>
              <w:t>Según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este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principio,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apelante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debe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demostrar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actualidad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 falta se sigue cometiendo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 tomar este hecho 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cierto.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demostrar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que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la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falta se sigue cometiendo,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 apelante pudo presentar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agregarla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expediente. Si se toma como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cierta esa prueba, entonces,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 plazo fatal de prescripción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 le habrá corrido, según 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establece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artículo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Código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Procesal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Penal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[…].</w:t>
            </w:r>
          </w:p>
        </w:tc>
        <w:tc>
          <w:tcPr>
            <w:tcW w:w="3322" w:type="dxa"/>
          </w:tcPr>
          <w:p w14:paraId="4CA92580" w14:textId="77777777" w:rsidR="004F7B77" w:rsidRDefault="00F264A1">
            <w:pPr>
              <w:pStyle w:val="TableParagraph"/>
              <w:spacing w:before="36" w:line="254" w:lineRule="auto"/>
              <w:ind w:left="90" w:right="82"/>
              <w:jc w:val="both"/>
              <w:rPr>
                <w:sz w:val="24"/>
              </w:rPr>
            </w:pPr>
            <w:r>
              <w:rPr>
                <w:sz w:val="24"/>
              </w:rPr>
              <w:t>En este ejemplo, tenemos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gerundio “pudiendo”, el cu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adiciona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nueva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posibilidad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acción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específica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haciendo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referencia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acción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anterior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verbo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principal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(“demostrar”).</w:t>
            </w:r>
          </w:p>
        </w:tc>
      </w:tr>
    </w:tbl>
    <w:p w14:paraId="65BDB13D" w14:textId="77777777" w:rsidR="004F7B77" w:rsidRDefault="00F264A1">
      <w:pPr>
        <w:pStyle w:val="Prrafodelista"/>
        <w:numPr>
          <w:ilvl w:val="0"/>
          <w:numId w:val="6"/>
        </w:numPr>
        <w:tabs>
          <w:tab w:val="left" w:pos="879"/>
          <w:tab w:val="left" w:pos="880"/>
        </w:tabs>
        <w:spacing w:before="49" w:line="307" w:lineRule="auto"/>
        <w:ind w:left="879" w:right="253"/>
        <w:jc w:val="left"/>
        <w:rPr>
          <w:sz w:val="24"/>
        </w:rPr>
      </w:pPr>
      <w:r>
        <w:rPr>
          <w:sz w:val="24"/>
        </w:rPr>
        <w:t>Gerundio</w:t>
      </w:r>
      <w:r>
        <w:rPr>
          <w:spacing w:val="25"/>
          <w:sz w:val="24"/>
        </w:rPr>
        <w:t xml:space="preserve"> </w:t>
      </w:r>
      <w:r>
        <w:rPr>
          <w:sz w:val="24"/>
        </w:rPr>
        <w:t>con</w:t>
      </w:r>
      <w:r>
        <w:rPr>
          <w:spacing w:val="25"/>
          <w:sz w:val="24"/>
        </w:rPr>
        <w:t xml:space="preserve"> </w:t>
      </w:r>
      <w:r>
        <w:rPr>
          <w:sz w:val="24"/>
        </w:rPr>
        <w:t>valor</w:t>
      </w:r>
      <w:r>
        <w:rPr>
          <w:spacing w:val="25"/>
          <w:sz w:val="24"/>
        </w:rPr>
        <w:t xml:space="preserve"> </w:t>
      </w:r>
      <w:r>
        <w:rPr>
          <w:sz w:val="24"/>
        </w:rPr>
        <w:t>relativo:</w:t>
      </w:r>
      <w:r>
        <w:rPr>
          <w:spacing w:val="25"/>
          <w:sz w:val="24"/>
        </w:rPr>
        <w:t xml:space="preserve"> </w:t>
      </w:r>
      <w:r>
        <w:rPr>
          <w:sz w:val="24"/>
        </w:rPr>
        <w:t>el</w:t>
      </w:r>
      <w:r>
        <w:rPr>
          <w:spacing w:val="25"/>
          <w:sz w:val="24"/>
        </w:rPr>
        <w:t xml:space="preserve"> </w:t>
      </w:r>
      <w:r>
        <w:rPr>
          <w:sz w:val="24"/>
        </w:rPr>
        <w:t>gerundio</w:t>
      </w:r>
      <w:r>
        <w:rPr>
          <w:spacing w:val="25"/>
          <w:sz w:val="24"/>
        </w:rPr>
        <w:t xml:space="preserve"> </w:t>
      </w:r>
      <w:r>
        <w:rPr>
          <w:sz w:val="24"/>
        </w:rPr>
        <w:t>precisa</w:t>
      </w:r>
      <w:r>
        <w:rPr>
          <w:spacing w:val="25"/>
          <w:sz w:val="24"/>
        </w:rPr>
        <w:t xml:space="preserve"> </w:t>
      </w:r>
      <w:r>
        <w:rPr>
          <w:sz w:val="24"/>
        </w:rPr>
        <w:t>las</w:t>
      </w:r>
      <w:r>
        <w:rPr>
          <w:spacing w:val="26"/>
          <w:sz w:val="24"/>
        </w:rPr>
        <w:t xml:space="preserve"> </w:t>
      </w:r>
      <w:r>
        <w:rPr>
          <w:sz w:val="24"/>
        </w:rPr>
        <w:t>características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un</w:t>
      </w:r>
      <w:r>
        <w:rPr>
          <w:spacing w:val="25"/>
          <w:sz w:val="24"/>
        </w:rPr>
        <w:t xml:space="preserve"> </w:t>
      </w:r>
      <w:r>
        <w:rPr>
          <w:sz w:val="24"/>
        </w:rPr>
        <w:t>objeto</w:t>
      </w:r>
      <w:r>
        <w:rPr>
          <w:spacing w:val="25"/>
          <w:sz w:val="24"/>
        </w:rPr>
        <w:t xml:space="preserve"> </w:t>
      </w:r>
      <w:r>
        <w:rPr>
          <w:sz w:val="24"/>
        </w:rPr>
        <w:t>físico,</w:t>
      </w:r>
      <w:r>
        <w:rPr>
          <w:spacing w:val="-64"/>
          <w:sz w:val="24"/>
        </w:rPr>
        <w:t xml:space="preserve"> </w:t>
      </w:r>
      <w:r>
        <w:rPr>
          <w:sz w:val="24"/>
        </w:rPr>
        <w:t>obra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representación o</w:t>
      </w:r>
      <w:r>
        <w:rPr>
          <w:spacing w:val="-1"/>
          <w:sz w:val="24"/>
        </w:rPr>
        <w:t xml:space="preserve"> </w:t>
      </w:r>
      <w:r>
        <w:rPr>
          <w:sz w:val="24"/>
        </w:rPr>
        <w:t>documento.</w:t>
      </w:r>
    </w:p>
    <w:p w14:paraId="394552F1" w14:textId="77777777" w:rsidR="004F7B77" w:rsidRDefault="004F7B77">
      <w:pPr>
        <w:pStyle w:val="Textoindependiente"/>
        <w:spacing w:before="7"/>
        <w:rPr>
          <w:sz w:val="21"/>
        </w:rPr>
      </w:pPr>
    </w:p>
    <w:p w14:paraId="338BC2F7" w14:textId="77777777" w:rsidR="004F7B77" w:rsidRDefault="00F264A1">
      <w:pPr>
        <w:pStyle w:val="Textoindependiente"/>
        <w:spacing w:line="290" w:lineRule="auto"/>
        <w:ind w:left="339"/>
      </w:pPr>
      <w:r>
        <w:t>En</w:t>
      </w:r>
      <w:r>
        <w:rPr>
          <w:spacing w:val="3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textos</w:t>
      </w:r>
      <w:r>
        <w:rPr>
          <w:spacing w:val="3"/>
        </w:rPr>
        <w:t xml:space="preserve"> </w:t>
      </w:r>
      <w:r>
        <w:t>jurídicos,</w:t>
      </w:r>
      <w:r>
        <w:rPr>
          <w:spacing w:val="3"/>
        </w:rPr>
        <w:t xml:space="preserve"> </w:t>
      </w:r>
      <w:r>
        <w:t>estos</w:t>
      </w:r>
      <w:r>
        <w:rPr>
          <w:spacing w:val="3"/>
        </w:rPr>
        <w:t xml:space="preserve"> </w:t>
      </w:r>
      <w:r>
        <w:t>usos</w:t>
      </w:r>
      <w:r>
        <w:rPr>
          <w:spacing w:val="4"/>
        </w:rPr>
        <w:t xml:space="preserve"> </w:t>
      </w:r>
      <w:r>
        <w:t>son</w:t>
      </w:r>
      <w:r>
        <w:rPr>
          <w:spacing w:val="3"/>
        </w:rPr>
        <w:t xml:space="preserve"> </w:t>
      </w:r>
      <w:r>
        <w:t>difíciles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encontrar,</w:t>
      </w:r>
      <w:r>
        <w:rPr>
          <w:spacing w:val="3"/>
        </w:rPr>
        <w:t xml:space="preserve"> </w:t>
      </w:r>
      <w:r>
        <w:t>sin</w:t>
      </w:r>
      <w:r>
        <w:rPr>
          <w:spacing w:val="4"/>
        </w:rPr>
        <w:t xml:space="preserve"> </w:t>
      </w:r>
      <w:r>
        <w:t>embargo,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continuación,</w:t>
      </w:r>
      <w:r>
        <w:rPr>
          <w:spacing w:val="3"/>
        </w:rPr>
        <w:t xml:space="preserve"> </w:t>
      </w:r>
      <w:r>
        <w:t>se</w:t>
      </w:r>
      <w:r>
        <w:rPr>
          <w:spacing w:val="-63"/>
        </w:rPr>
        <w:t xml:space="preserve"> </w:t>
      </w:r>
      <w:r>
        <w:t>presentan</w:t>
      </w:r>
      <w:r>
        <w:rPr>
          <w:spacing w:val="-2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ejemplos.</w:t>
      </w:r>
    </w:p>
    <w:p w14:paraId="13C3484A" w14:textId="77777777" w:rsidR="004F7B77" w:rsidRDefault="004F7B77">
      <w:pPr>
        <w:pStyle w:val="Textoindependiente"/>
        <w:spacing w:before="7"/>
        <w:rPr>
          <w:sz w:val="21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4987"/>
      </w:tblGrid>
      <w:tr w:rsidR="004F7B77" w14:paraId="39EE1817" w14:textId="77777777">
        <w:trPr>
          <w:trHeight w:val="370"/>
        </w:trPr>
        <w:tc>
          <w:tcPr>
            <w:tcW w:w="4987" w:type="dxa"/>
          </w:tcPr>
          <w:p w14:paraId="45B8E818" w14:textId="77777777" w:rsidR="004F7B77" w:rsidRDefault="00F264A1">
            <w:pPr>
              <w:pStyle w:val="TableParagraph"/>
              <w:spacing w:before="44"/>
              <w:ind w:left="1593"/>
              <w:rPr>
                <w:b/>
                <w:sz w:val="24"/>
              </w:rPr>
            </w:pPr>
            <w:r>
              <w:rPr>
                <w:b/>
                <w:sz w:val="24"/>
              </w:rPr>
              <w:t>Versión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original</w:t>
            </w:r>
          </w:p>
        </w:tc>
        <w:tc>
          <w:tcPr>
            <w:tcW w:w="4987" w:type="dxa"/>
          </w:tcPr>
          <w:p w14:paraId="61ACB6CF" w14:textId="77777777" w:rsidR="004F7B77" w:rsidRDefault="00F264A1">
            <w:pPr>
              <w:pStyle w:val="TableParagraph"/>
              <w:spacing w:before="44"/>
              <w:ind w:left="1045"/>
              <w:rPr>
                <w:b/>
                <w:sz w:val="24"/>
              </w:rPr>
            </w:pPr>
            <w:r>
              <w:rPr>
                <w:b/>
                <w:sz w:val="24"/>
              </w:rPr>
              <w:t>Versión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lenguaje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claro</w:t>
            </w:r>
          </w:p>
        </w:tc>
      </w:tr>
      <w:tr w:rsidR="004F7B77" w14:paraId="135E1626" w14:textId="77777777">
        <w:trPr>
          <w:trHeight w:val="2595"/>
        </w:trPr>
        <w:tc>
          <w:tcPr>
            <w:tcW w:w="4987" w:type="dxa"/>
          </w:tcPr>
          <w:p w14:paraId="7E1EEB9D" w14:textId="77777777" w:rsidR="004F7B77" w:rsidRDefault="00F264A1">
            <w:pPr>
              <w:pStyle w:val="TableParagraph"/>
              <w:spacing w:before="11" w:line="320" w:lineRule="exact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“[…]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lleva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razón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alegar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indefensión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ordenamiento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jurídico,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simplemente que para demostrar los daños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 debe aportar prueba que sea pertinente,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conducente a demostrar lo que se pide,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teniendo </w:t>
            </w:r>
            <w:r>
              <w:rPr>
                <w:sz w:val="24"/>
              </w:rPr>
              <w:t>esa virtud las facturas proforma”.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civil).</w:t>
            </w:r>
          </w:p>
        </w:tc>
        <w:tc>
          <w:tcPr>
            <w:tcW w:w="4987" w:type="dxa"/>
          </w:tcPr>
          <w:p w14:paraId="0341EE42" w14:textId="77777777" w:rsidR="004F7B77" w:rsidRDefault="00F264A1">
            <w:pPr>
              <w:pStyle w:val="TableParagraph"/>
              <w:spacing w:before="39" w:line="271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tiene   razón   al   alegar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indefensión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violentado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ordenamiento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jurídico,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 que debe aportar prueba pertinente 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demostrar esos daños y lo que pide, lo cual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cumplen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facturas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proformas.</w:t>
            </w:r>
          </w:p>
        </w:tc>
      </w:tr>
    </w:tbl>
    <w:p w14:paraId="1B845DD1" w14:textId="77777777" w:rsidR="004F7B77" w:rsidRDefault="004F7B77">
      <w:pPr>
        <w:spacing w:line="271" w:lineRule="auto"/>
        <w:jc w:val="both"/>
        <w:rPr>
          <w:sz w:val="24"/>
        </w:rPr>
        <w:sectPr w:rsidR="004F7B77">
          <w:pgSz w:w="12240" w:h="15840"/>
          <w:pgMar w:top="1420" w:right="940" w:bottom="780" w:left="740" w:header="0" w:footer="588" w:gutter="0"/>
          <w:cols w:space="720"/>
        </w:sectPr>
      </w:pPr>
    </w:p>
    <w:p w14:paraId="400FD346" w14:textId="77777777" w:rsidR="004F7B77" w:rsidRDefault="004F7B77">
      <w:pPr>
        <w:pStyle w:val="Textoindependiente"/>
        <w:rPr>
          <w:sz w:val="17"/>
        </w:rPr>
      </w:pPr>
    </w:p>
    <w:p w14:paraId="3A28EEAF" w14:textId="77777777" w:rsidR="004F7B77" w:rsidRDefault="004F7B77">
      <w:pPr>
        <w:rPr>
          <w:sz w:val="17"/>
        </w:rPr>
        <w:sectPr w:rsidR="004F7B77">
          <w:footerReference w:type="default" r:id="rId34"/>
          <w:pgSz w:w="12240" w:h="15840"/>
          <w:pgMar w:top="1500" w:right="940" w:bottom="280" w:left="740" w:header="0" w:footer="0" w:gutter="0"/>
          <w:cols w:space="720"/>
        </w:sectPr>
      </w:pPr>
    </w:p>
    <w:p w14:paraId="4F5989A3" w14:textId="77777777" w:rsidR="004F7B77" w:rsidRDefault="004F7B77">
      <w:pPr>
        <w:pStyle w:val="Textoindependiente"/>
        <w:rPr>
          <w:sz w:val="20"/>
        </w:rPr>
      </w:pPr>
    </w:p>
    <w:p w14:paraId="390218CB" w14:textId="77777777" w:rsidR="004F7B77" w:rsidRDefault="004F7B77">
      <w:pPr>
        <w:pStyle w:val="Textoindependiente"/>
        <w:rPr>
          <w:sz w:val="20"/>
        </w:rPr>
      </w:pPr>
    </w:p>
    <w:p w14:paraId="207DF0C6" w14:textId="77777777" w:rsidR="004F7B77" w:rsidRDefault="004F7B77">
      <w:pPr>
        <w:pStyle w:val="Textoindependiente"/>
        <w:rPr>
          <w:sz w:val="20"/>
        </w:rPr>
      </w:pPr>
    </w:p>
    <w:p w14:paraId="1A8AAB48" w14:textId="77777777" w:rsidR="004F7B77" w:rsidRDefault="004F7B77">
      <w:pPr>
        <w:pStyle w:val="Textoindependiente"/>
        <w:rPr>
          <w:sz w:val="20"/>
        </w:rPr>
      </w:pPr>
    </w:p>
    <w:p w14:paraId="54D9AA58" w14:textId="77777777" w:rsidR="004F7B77" w:rsidRDefault="004F7B77">
      <w:pPr>
        <w:pStyle w:val="Textoindependiente"/>
        <w:rPr>
          <w:sz w:val="20"/>
        </w:rPr>
      </w:pPr>
    </w:p>
    <w:p w14:paraId="3D68CCDB" w14:textId="77777777" w:rsidR="004F7B77" w:rsidRDefault="004F7B77">
      <w:pPr>
        <w:pStyle w:val="Textoindependiente"/>
        <w:rPr>
          <w:sz w:val="20"/>
        </w:rPr>
      </w:pPr>
    </w:p>
    <w:p w14:paraId="7887D40F" w14:textId="77777777" w:rsidR="004F7B77" w:rsidRDefault="004F7B77">
      <w:pPr>
        <w:pStyle w:val="Textoindependiente"/>
        <w:rPr>
          <w:sz w:val="20"/>
        </w:rPr>
      </w:pPr>
    </w:p>
    <w:p w14:paraId="0DDF2FE0" w14:textId="77777777" w:rsidR="004F7B77" w:rsidRDefault="004F7B77">
      <w:pPr>
        <w:pStyle w:val="Textoindependiente"/>
        <w:rPr>
          <w:sz w:val="20"/>
        </w:rPr>
      </w:pPr>
    </w:p>
    <w:p w14:paraId="463C518F" w14:textId="77777777" w:rsidR="004F7B77" w:rsidRDefault="004F7B77">
      <w:pPr>
        <w:pStyle w:val="Textoindependiente"/>
        <w:rPr>
          <w:sz w:val="20"/>
        </w:rPr>
      </w:pPr>
    </w:p>
    <w:p w14:paraId="1311A2BC" w14:textId="77777777" w:rsidR="004F7B77" w:rsidRDefault="004F7B77">
      <w:pPr>
        <w:pStyle w:val="Textoindependiente"/>
        <w:rPr>
          <w:sz w:val="20"/>
        </w:rPr>
      </w:pPr>
    </w:p>
    <w:p w14:paraId="269CBA39" w14:textId="77777777" w:rsidR="004F7B77" w:rsidRDefault="004F7B77">
      <w:pPr>
        <w:pStyle w:val="Textoindependiente"/>
        <w:rPr>
          <w:sz w:val="20"/>
        </w:rPr>
      </w:pPr>
    </w:p>
    <w:p w14:paraId="65A0F1D3" w14:textId="77777777" w:rsidR="004F7B77" w:rsidRDefault="004F7B77">
      <w:pPr>
        <w:pStyle w:val="Textoindependiente"/>
        <w:rPr>
          <w:sz w:val="20"/>
        </w:rPr>
      </w:pPr>
    </w:p>
    <w:p w14:paraId="6A6A12AD" w14:textId="77777777" w:rsidR="004F7B77" w:rsidRDefault="004F7B77">
      <w:pPr>
        <w:pStyle w:val="Textoindependiente"/>
        <w:spacing w:before="11"/>
        <w:rPr>
          <w:sz w:val="16"/>
        </w:rPr>
      </w:pPr>
    </w:p>
    <w:p w14:paraId="025B6DB0" w14:textId="77777777" w:rsidR="004F7B77" w:rsidRDefault="00F264A1">
      <w:pPr>
        <w:spacing w:before="100"/>
        <w:ind w:left="355"/>
        <w:rPr>
          <w:rFonts w:ascii="Cochin" w:hAnsi="Cochin"/>
          <w:b/>
          <w:sz w:val="48"/>
        </w:rPr>
      </w:pPr>
      <w:r>
        <w:rPr>
          <w:rFonts w:ascii="Cochin" w:hAnsi="Cochin"/>
          <w:b/>
          <w:color w:val="231F20"/>
          <w:sz w:val="48"/>
        </w:rPr>
        <w:t>CAPÍTULO VII</w:t>
      </w:r>
    </w:p>
    <w:p w14:paraId="088BAF90" w14:textId="77777777" w:rsidR="004F7B77" w:rsidRDefault="004F7B77">
      <w:pPr>
        <w:pStyle w:val="Textoindependiente"/>
        <w:spacing w:before="10"/>
        <w:rPr>
          <w:rFonts w:ascii="Cochin"/>
          <w:b/>
          <w:sz w:val="56"/>
        </w:rPr>
      </w:pPr>
    </w:p>
    <w:p w14:paraId="71DAEABF" w14:textId="77777777" w:rsidR="004F7B77" w:rsidRDefault="00F264A1">
      <w:pPr>
        <w:pStyle w:val="Ttulo1"/>
        <w:spacing w:line="247" w:lineRule="auto"/>
        <w:ind w:left="355" w:right="4442"/>
      </w:pPr>
      <w:r>
        <w:rPr>
          <w:color w:val="231F20"/>
        </w:rPr>
        <w:t>PUNTUACIÓN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0"/>
        </w:rPr>
        <w:t xml:space="preserve"> </w:t>
      </w:r>
      <w:r>
        <w:rPr>
          <w:color w:val="231F20"/>
        </w:rPr>
        <w:t>ORTOGRAFÍA</w:t>
      </w:r>
    </w:p>
    <w:p w14:paraId="766CA480" w14:textId="77777777" w:rsidR="004F7B77" w:rsidRDefault="004F7B77">
      <w:pPr>
        <w:spacing w:line="247" w:lineRule="auto"/>
        <w:sectPr w:rsidR="004F7B77">
          <w:footerReference w:type="default" r:id="rId35"/>
          <w:pgSz w:w="12240" w:h="15840"/>
          <w:pgMar w:top="1500" w:right="940" w:bottom="780" w:left="740" w:header="0" w:footer="588" w:gutter="0"/>
          <w:cols w:space="720"/>
        </w:sectPr>
      </w:pPr>
    </w:p>
    <w:p w14:paraId="40EFAE9F" w14:textId="77777777" w:rsidR="004F7B77" w:rsidRDefault="004F7B77">
      <w:pPr>
        <w:pStyle w:val="Textoindependiente"/>
        <w:spacing w:before="2"/>
        <w:rPr>
          <w:rFonts w:ascii="Cochin"/>
          <w:b/>
          <w:sz w:val="17"/>
        </w:rPr>
      </w:pPr>
    </w:p>
    <w:p w14:paraId="460AE7CC" w14:textId="77777777" w:rsidR="004F7B77" w:rsidRDefault="004F7B77">
      <w:pPr>
        <w:rPr>
          <w:rFonts w:ascii="Cochin"/>
          <w:sz w:val="17"/>
        </w:rPr>
        <w:sectPr w:rsidR="004F7B77">
          <w:footerReference w:type="default" r:id="rId36"/>
          <w:pgSz w:w="12240" w:h="15840"/>
          <w:pgMar w:top="1500" w:right="940" w:bottom="280" w:left="740" w:header="0" w:footer="0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4987"/>
      </w:tblGrid>
      <w:tr w:rsidR="004F7B77" w14:paraId="3ED388F7" w14:textId="77777777">
        <w:trPr>
          <w:trHeight w:val="2915"/>
        </w:trPr>
        <w:tc>
          <w:tcPr>
            <w:tcW w:w="4987" w:type="dxa"/>
          </w:tcPr>
          <w:p w14:paraId="2B6B5560" w14:textId="77777777" w:rsidR="004F7B77" w:rsidRDefault="00F264A1">
            <w:pPr>
              <w:pStyle w:val="TableParagraph"/>
              <w:spacing w:before="9" w:line="320" w:lineRule="exact"/>
              <w:ind w:left="90" w:right="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“Ha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manifestaciones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expresas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claras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extrajudicial,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indebida,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evidenciaban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cuál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iba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posición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jurídica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frente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caso,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antes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incluso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asumirlo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antes de que le fuera formulada una solicitud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concreta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cuanto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medida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cautelar,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otro lado prestó consejo a una de las partes,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estándole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vedado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comportamiento”.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juvenil).</w:t>
            </w:r>
          </w:p>
        </w:tc>
        <w:tc>
          <w:tcPr>
            <w:tcW w:w="4987" w:type="dxa"/>
          </w:tcPr>
          <w:p w14:paraId="4FB71CAA" w14:textId="77777777" w:rsidR="004F7B77" w:rsidRDefault="00F264A1">
            <w:pPr>
              <w:pStyle w:val="TableParagraph"/>
              <w:spacing w:before="36" w:line="271" w:lineRule="auto"/>
              <w:ind w:right="83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Ha hecho manifestaciones expresas y claras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extrajudicial,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indebida,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 evidenciaban cuál iba a ser su posición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jurídica frente a este caso, antes incluso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asumirlo y antes de que le fuera formulada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una solicitud concreta en cuanto a la</w:t>
            </w:r>
            <w:r>
              <w:rPr>
                <w:sz w:val="24"/>
              </w:rPr>
              <w:t xml:space="preserve"> medida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cautelar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otro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lado,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prestó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consejo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está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prohibido.</w:t>
            </w:r>
          </w:p>
        </w:tc>
      </w:tr>
    </w:tbl>
    <w:p w14:paraId="543A3216" w14:textId="77777777" w:rsidR="004F7B77" w:rsidRDefault="004F7B77">
      <w:pPr>
        <w:pStyle w:val="Textoindependiente"/>
        <w:spacing w:before="11"/>
        <w:rPr>
          <w:rFonts w:ascii="Cochin"/>
          <w:b/>
          <w:sz w:val="22"/>
        </w:rPr>
      </w:pPr>
    </w:p>
    <w:p w14:paraId="57A06556" w14:textId="77777777" w:rsidR="004F7B77" w:rsidRDefault="00F264A1">
      <w:pPr>
        <w:pStyle w:val="Prrafodelista"/>
        <w:numPr>
          <w:ilvl w:val="0"/>
          <w:numId w:val="6"/>
        </w:numPr>
        <w:tabs>
          <w:tab w:val="left" w:pos="880"/>
        </w:tabs>
        <w:spacing w:before="57" w:line="307" w:lineRule="auto"/>
        <w:ind w:left="879" w:right="226"/>
        <w:jc w:val="both"/>
        <w:rPr>
          <w:sz w:val="24"/>
        </w:rPr>
      </w:pPr>
      <w:r>
        <w:rPr>
          <w:sz w:val="24"/>
        </w:rPr>
        <w:t>Gerundio</w:t>
      </w:r>
      <w:r>
        <w:rPr>
          <w:spacing w:val="38"/>
          <w:sz w:val="24"/>
        </w:rPr>
        <w:t xml:space="preserve"> </w:t>
      </w:r>
      <w:r>
        <w:rPr>
          <w:sz w:val="24"/>
        </w:rPr>
        <w:t>no</w:t>
      </w:r>
      <w:r>
        <w:rPr>
          <w:spacing w:val="38"/>
          <w:sz w:val="24"/>
        </w:rPr>
        <w:t xml:space="preserve"> </w:t>
      </w:r>
      <w:r>
        <w:rPr>
          <w:sz w:val="24"/>
        </w:rPr>
        <w:t>coincide</w:t>
      </w:r>
      <w:r>
        <w:rPr>
          <w:spacing w:val="38"/>
          <w:sz w:val="24"/>
        </w:rPr>
        <w:t xml:space="preserve"> </w:t>
      </w:r>
      <w:r>
        <w:rPr>
          <w:sz w:val="24"/>
        </w:rPr>
        <w:t>con</w:t>
      </w:r>
      <w:r>
        <w:rPr>
          <w:spacing w:val="38"/>
          <w:sz w:val="24"/>
        </w:rPr>
        <w:t xml:space="preserve"> </w:t>
      </w:r>
      <w:r>
        <w:rPr>
          <w:sz w:val="24"/>
        </w:rPr>
        <w:t>el</w:t>
      </w:r>
      <w:r>
        <w:rPr>
          <w:spacing w:val="37"/>
          <w:sz w:val="24"/>
        </w:rPr>
        <w:t xml:space="preserve"> </w:t>
      </w:r>
      <w:r>
        <w:rPr>
          <w:sz w:val="24"/>
        </w:rPr>
        <w:t>sujeto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37"/>
          <w:sz w:val="24"/>
        </w:rPr>
        <w:t xml:space="preserve"> </w:t>
      </w:r>
      <w:r>
        <w:rPr>
          <w:sz w:val="24"/>
        </w:rPr>
        <w:t>la</w:t>
      </w:r>
      <w:r>
        <w:rPr>
          <w:spacing w:val="38"/>
          <w:sz w:val="24"/>
        </w:rPr>
        <w:t xml:space="preserve"> </w:t>
      </w:r>
      <w:r>
        <w:rPr>
          <w:sz w:val="24"/>
        </w:rPr>
        <w:t>oración</w:t>
      </w:r>
      <w:r>
        <w:rPr>
          <w:spacing w:val="38"/>
          <w:sz w:val="24"/>
        </w:rPr>
        <w:t xml:space="preserve"> </w:t>
      </w:r>
      <w:r>
        <w:rPr>
          <w:sz w:val="24"/>
        </w:rPr>
        <w:t>principal:</w:t>
      </w:r>
      <w:r>
        <w:rPr>
          <w:spacing w:val="39"/>
          <w:sz w:val="24"/>
        </w:rPr>
        <w:t xml:space="preserve"> </w:t>
      </w:r>
      <w:r>
        <w:rPr>
          <w:sz w:val="24"/>
        </w:rPr>
        <w:t>en</w:t>
      </w:r>
      <w:r>
        <w:rPr>
          <w:spacing w:val="37"/>
          <w:sz w:val="24"/>
        </w:rPr>
        <w:t xml:space="preserve"> </w:t>
      </w:r>
      <w:r>
        <w:rPr>
          <w:sz w:val="24"/>
        </w:rPr>
        <w:t>estos</w:t>
      </w:r>
      <w:r>
        <w:rPr>
          <w:spacing w:val="38"/>
          <w:sz w:val="24"/>
        </w:rPr>
        <w:t xml:space="preserve"> </w:t>
      </w:r>
      <w:r>
        <w:rPr>
          <w:sz w:val="24"/>
        </w:rPr>
        <w:t>casos,</w:t>
      </w:r>
      <w:r>
        <w:rPr>
          <w:spacing w:val="37"/>
          <w:sz w:val="24"/>
        </w:rPr>
        <w:t xml:space="preserve"> </w:t>
      </w:r>
      <w:r>
        <w:rPr>
          <w:sz w:val="24"/>
        </w:rPr>
        <w:t>se</w:t>
      </w:r>
      <w:r>
        <w:rPr>
          <w:spacing w:val="38"/>
          <w:sz w:val="24"/>
        </w:rPr>
        <w:t xml:space="preserve"> </w:t>
      </w:r>
      <w:r>
        <w:rPr>
          <w:sz w:val="24"/>
        </w:rPr>
        <w:t>utiliza</w:t>
      </w:r>
      <w:r>
        <w:rPr>
          <w:spacing w:val="-64"/>
          <w:sz w:val="24"/>
        </w:rPr>
        <w:t xml:space="preserve"> </w:t>
      </w:r>
      <w:r>
        <w:rPr>
          <w:sz w:val="24"/>
        </w:rPr>
        <w:t>un gerundio, cuyo sujeto gramatical no corresponde al del verbo principal, sino a otros</w:t>
      </w:r>
      <w:r>
        <w:rPr>
          <w:spacing w:val="1"/>
          <w:sz w:val="24"/>
        </w:rPr>
        <w:t xml:space="preserve"> </w:t>
      </w:r>
      <w:r>
        <w:rPr>
          <w:sz w:val="24"/>
        </w:rPr>
        <w:t>elementos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oración.</w:t>
      </w:r>
    </w:p>
    <w:p w14:paraId="3F5C6AEF" w14:textId="77777777" w:rsidR="004F7B77" w:rsidRDefault="004F7B77">
      <w:pPr>
        <w:pStyle w:val="Textoindependiente"/>
        <w:spacing w:before="5"/>
        <w:rPr>
          <w:sz w:val="21"/>
        </w:rPr>
      </w:pPr>
    </w:p>
    <w:p w14:paraId="577F32BB" w14:textId="77777777" w:rsidR="004F7B77" w:rsidRDefault="00F264A1">
      <w:pPr>
        <w:pStyle w:val="Textoindependiente"/>
        <w:spacing w:before="1" w:line="290" w:lineRule="auto"/>
        <w:ind w:left="339" w:right="227"/>
        <w:jc w:val="both"/>
      </w:pPr>
      <w:r>
        <w:rPr>
          <w:spacing w:val="-1"/>
        </w:rPr>
        <w:t>Este</w:t>
      </w:r>
      <w:r>
        <w:rPr>
          <w:spacing w:val="-16"/>
        </w:rPr>
        <w:t xml:space="preserve"> </w:t>
      </w:r>
      <w:r>
        <w:rPr>
          <w:spacing w:val="-1"/>
        </w:rPr>
        <w:t>tipo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error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5"/>
        </w:rPr>
        <w:t xml:space="preserve"> </w:t>
      </w:r>
      <w:r>
        <w:rPr>
          <w:spacing w:val="-1"/>
        </w:rPr>
        <w:t>puede</w:t>
      </w:r>
      <w:r>
        <w:rPr>
          <w:spacing w:val="-16"/>
        </w:rPr>
        <w:t xml:space="preserve"> </w:t>
      </w:r>
      <w:r>
        <w:rPr>
          <w:spacing w:val="-1"/>
        </w:rPr>
        <w:t>dar</w:t>
      </w:r>
      <w:r>
        <w:rPr>
          <w:spacing w:val="-15"/>
        </w:rPr>
        <w:t xml:space="preserve"> </w:t>
      </w:r>
      <w:r>
        <w:rPr>
          <w:spacing w:val="-1"/>
        </w:rPr>
        <w:t>al</w:t>
      </w:r>
      <w:r>
        <w:rPr>
          <w:spacing w:val="-16"/>
        </w:rPr>
        <w:t xml:space="preserve"> </w:t>
      </w:r>
      <w:r>
        <w:rPr>
          <w:spacing w:val="-1"/>
        </w:rPr>
        <w:t>mismo</w:t>
      </w:r>
      <w:r>
        <w:rPr>
          <w:spacing w:val="-15"/>
        </w:rPr>
        <w:t xml:space="preserve"> </w:t>
      </w:r>
      <w:r>
        <w:rPr>
          <w:spacing w:val="-1"/>
        </w:rPr>
        <w:t>tiempo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anteriores,</w:t>
      </w:r>
      <w:r>
        <w:rPr>
          <w:spacing w:val="-16"/>
        </w:rPr>
        <w:t xml:space="preserve"> </w:t>
      </w:r>
      <w:r>
        <w:t>ya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habitual</w:t>
      </w:r>
      <w:r>
        <w:rPr>
          <w:spacing w:val="-15"/>
        </w:rPr>
        <w:t xml:space="preserve"> </w:t>
      </w:r>
      <w:r>
        <w:t>encontrar</w:t>
      </w:r>
      <w:r>
        <w:rPr>
          <w:spacing w:val="-64"/>
        </w:rPr>
        <w:t xml:space="preserve"> </w:t>
      </w:r>
      <w:r>
        <w:t>gerundios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valor</w:t>
      </w:r>
      <w:r>
        <w:rPr>
          <w:spacing w:val="-12"/>
        </w:rPr>
        <w:t xml:space="preserve"> </w:t>
      </w:r>
      <w:r>
        <w:t>relativo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ilativo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sujeto</w:t>
      </w:r>
      <w:r>
        <w:rPr>
          <w:spacing w:val="-12"/>
        </w:rPr>
        <w:t xml:space="preserve"> </w:t>
      </w:r>
      <w:r>
        <w:t>gramatical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concuerda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sujeto</w:t>
      </w:r>
      <w:r>
        <w:rPr>
          <w:spacing w:val="-12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principal.</w:t>
      </w:r>
    </w:p>
    <w:p w14:paraId="45CA1CF4" w14:textId="77777777" w:rsidR="004F7B77" w:rsidRDefault="004F7B77">
      <w:pPr>
        <w:pStyle w:val="Textoindependiente"/>
        <w:spacing w:before="6"/>
        <w:rPr>
          <w:sz w:val="21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320"/>
        <w:gridCol w:w="3320"/>
      </w:tblGrid>
      <w:tr w:rsidR="004F7B77" w14:paraId="30CF31AE" w14:textId="77777777">
        <w:trPr>
          <w:trHeight w:val="675"/>
        </w:trPr>
        <w:tc>
          <w:tcPr>
            <w:tcW w:w="3320" w:type="dxa"/>
          </w:tcPr>
          <w:p w14:paraId="75C5A17E" w14:textId="77777777" w:rsidR="004F7B77" w:rsidRDefault="00F264A1">
            <w:pPr>
              <w:pStyle w:val="TableParagraph"/>
              <w:spacing w:before="197"/>
              <w:ind w:left="75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3320" w:type="dxa"/>
          </w:tcPr>
          <w:p w14:paraId="39D14B58" w14:textId="77777777" w:rsidR="004F7B77" w:rsidRDefault="00F264A1">
            <w:pPr>
              <w:pStyle w:val="TableParagraph"/>
              <w:spacing w:before="197"/>
              <w:ind w:left="21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lenguaje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claro</w:t>
            </w:r>
          </w:p>
        </w:tc>
        <w:tc>
          <w:tcPr>
            <w:tcW w:w="3320" w:type="dxa"/>
          </w:tcPr>
          <w:p w14:paraId="2D445074" w14:textId="77777777" w:rsidR="004F7B77" w:rsidRDefault="00F264A1">
            <w:pPr>
              <w:pStyle w:val="TableParagraph"/>
              <w:spacing w:before="197"/>
              <w:ind w:left="99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Explicación</w:t>
            </w:r>
          </w:p>
        </w:tc>
      </w:tr>
      <w:tr w:rsidR="004F7B77" w14:paraId="4F7C0919" w14:textId="77777777">
        <w:trPr>
          <w:trHeight w:val="352"/>
        </w:trPr>
        <w:tc>
          <w:tcPr>
            <w:tcW w:w="3320" w:type="dxa"/>
            <w:tcBorders>
              <w:bottom w:val="nil"/>
            </w:tcBorders>
          </w:tcPr>
          <w:p w14:paraId="17B1BB40" w14:textId="77777777" w:rsidR="004F7B77" w:rsidRDefault="00F264A1">
            <w:pPr>
              <w:pStyle w:val="TableParagraph"/>
              <w:spacing w:before="39"/>
              <w:ind w:left="90"/>
              <w:rPr>
                <w:sz w:val="24"/>
              </w:rPr>
            </w:pPr>
            <w:r>
              <w:rPr>
                <w:sz w:val="24"/>
              </w:rPr>
              <w:t>“Ha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manifestaciones</w:t>
            </w:r>
          </w:p>
        </w:tc>
        <w:tc>
          <w:tcPr>
            <w:tcW w:w="3320" w:type="dxa"/>
            <w:tcBorders>
              <w:bottom w:val="nil"/>
            </w:tcBorders>
          </w:tcPr>
          <w:p w14:paraId="18695454" w14:textId="77777777" w:rsidR="004F7B77" w:rsidRDefault="00F264A1">
            <w:pPr>
              <w:pStyle w:val="TableParagraph"/>
              <w:tabs>
                <w:tab w:val="left" w:pos="619"/>
                <w:tab w:val="left" w:pos="1495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Ha</w:t>
            </w:r>
            <w:r>
              <w:rPr>
                <w:sz w:val="24"/>
              </w:rPr>
              <w:tab/>
              <w:t>hecho</w:t>
            </w:r>
            <w:r>
              <w:rPr>
                <w:sz w:val="24"/>
              </w:rPr>
              <w:tab/>
              <w:t>manifestaciones</w:t>
            </w:r>
          </w:p>
        </w:tc>
        <w:tc>
          <w:tcPr>
            <w:tcW w:w="3320" w:type="dxa"/>
            <w:tcBorders>
              <w:bottom w:val="nil"/>
            </w:tcBorders>
          </w:tcPr>
          <w:p w14:paraId="1BD4D856" w14:textId="77777777" w:rsidR="004F7B77" w:rsidRDefault="00F264A1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texto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original,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sujeto</w:t>
            </w:r>
          </w:p>
        </w:tc>
      </w:tr>
      <w:tr w:rsidR="004F7B77" w14:paraId="7069423D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6475E437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expresas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claras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19C0ED8C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expresas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claras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manera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1965C5FD" w14:textId="77777777" w:rsidR="004F7B77" w:rsidRDefault="00F264A1">
            <w:pPr>
              <w:pStyle w:val="TableParagraph"/>
              <w:tabs>
                <w:tab w:val="left" w:pos="1585"/>
                <w:tab w:val="left" w:pos="2294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gramatical</w:t>
            </w:r>
            <w:r>
              <w:rPr>
                <w:sz w:val="24"/>
              </w:rPr>
              <w:tab/>
              <w:t>del</w:t>
            </w:r>
            <w:r>
              <w:rPr>
                <w:sz w:val="24"/>
              </w:rPr>
              <w:tab/>
              <w:t>gerundio</w:t>
            </w:r>
          </w:p>
        </w:tc>
      </w:tr>
      <w:tr w:rsidR="004F7B77" w14:paraId="48825D59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111F1B5E" w14:textId="77777777" w:rsidR="004F7B77" w:rsidRDefault="00F264A1">
            <w:pPr>
              <w:pStyle w:val="TableParagraph"/>
              <w:tabs>
                <w:tab w:val="left" w:pos="1885"/>
                <w:tab w:val="left" w:pos="2615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extrajudicial,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forma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7169ACB4" w14:textId="77777777" w:rsidR="004F7B77" w:rsidRDefault="00F264A1">
            <w:pPr>
              <w:pStyle w:val="TableParagraph"/>
              <w:tabs>
                <w:tab w:val="left" w:pos="1885"/>
                <w:tab w:val="left" w:pos="2615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extrajudicial,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forma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7E136122" w14:textId="77777777" w:rsidR="004F7B77" w:rsidRDefault="00F264A1">
            <w:pPr>
              <w:pStyle w:val="TableParagraph"/>
              <w:tabs>
                <w:tab w:val="left" w:pos="1526"/>
                <w:tab w:val="left" w:pos="3096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“estándole”</w:t>
            </w:r>
            <w:r>
              <w:rPr>
                <w:sz w:val="24"/>
              </w:rPr>
              <w:tab/>
              <w:t>corresponde</w:t>
            </w:r>
            <w:r>
              <w:rPr>
                <w:sz w:val="24"/>
              </w:rPr>
              <w:tab/>
              <w:t>a</w:t>
            </w:r>
          </w:p>
        </w:tc>
      </w:tr>
      <w:tr w:rsidR="004F7B77" w14:paraId="408C1835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4C43ECE2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indebida,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evidenciaban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64E373DD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indebida,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evidenciaban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04E0D65B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“tal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comportamiento”,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cual</w:t>
            </w:r>
          </w:p>
        </w:tc>
      </w:tr>
      <w:tr w:rsidR="004F7B77" w14:paraId="215D6AA1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5989771A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cuál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iba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posición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09AB1616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cuál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iba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posición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037B0437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es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segmento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</w:p>
        </w:tc>
      </w:tr>
      <w:tr w:rsidR="004F7B77" w14:paraId="1BE042AE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17D06241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jurídica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frente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caso,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30562132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jurídica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frente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caso,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73443CE0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gerundio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corresponde</w:t>
            </w:r>
          </w:p>
        </w:tc>
      </w:tr>
      <w:tr w:rsidR="004F7B77" w14:paraId="39193B22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056AD6DF" w14:textId="77777777" w:rsidR="004F7B77" w:rsidRDefault="00F264A1">
            <w:pPr>
              <w:pStyle w:val="TableParagraph"/>
              <w:tabs>
                <w:tab w:val="left" w:pos="887"/>
                <w:tab w:val="left" w:pos="1844"/>
                <w:tab w:val="left" w:pos="2322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antes</w:t>
            </w:r>
            <w:r>
              <w:rPr>
                <w:sz w:val="24"/>
              </w:rPr>
              <w:tab/>
              <w:t>incluso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asumirlo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6EC1CB54" w14:textId="77777777" w:rsidR="004F7B77" w:rsidRDefault="00F264A1">
            <w:pPr>
              <w:pStyle w:val="TableParagraph"/>
              <w:tabs>
                <w:tab w:val="left" w:pos="887"/>
                <w:tab w:val="left" w:pos="1844"/>
                <w:tab w:val="left" w:pos="232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antes</w:t>
            </w:r>
            <w:r>
              <w:rPr>
                <w:sz w:val="24"/>
              </w:rPr>
              <w:tab/>
              <w:t>incluso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asumirlo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1BA236B3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al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sujeto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verbal</w:t>
            </w:r>
          </w:p>
        </w:tc>
      </w:tr>
      <w:tr w:rsidR="004F7B77" w14:paraId="15E91474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17FE537B" w14:textId="77777777" w:rsidR="004F7B77" w:rsidRDefault="00F264A1">
            <w:pPr>
              <w:pStyle w:val="TableParagraph"/>
              <w:tabs>
                <w:tab w:val="left" w:pos="416"/>
                <w:tab w:val="left" w:pos="1209"/>
                <w:tab w:val="left" w:pos="1682"/>
                <w:tab w:val="left" w:pos="2289"/>
                <w:tab w:val="left" w:pos="2682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z w:val="24"/>
              </w:rPr>
              <w:tab/>
              <w:t>antes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le</w:t>
            </w:r>
            <w:r>
              <w:rPr>
                <w:sz w:val="24"/>
              </w:rPr>
              <w:tab/>
              <w:t>fuera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12D55E24" w14:textId="77777777" w:rsidR="004F7B77" w:rsidRDefault="00F264A1">
            <w:pPr>
              <w:pStyle w:val="TableParagraph"/>
              <w:tabs>
                <w:tab w:val="left" w:pos="416"/>
                <w:tab w:val="left" w:pos="1209"/>
                <w:tab w:val="left" w:pos="1682"/>
                <w:tab w:val="left" w:pos="2289"/>
                <w:tab w:val="left" w:pos="268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z w:val="24"/>
              </w:rPr>
              <w:tab/>
              <w:t>antes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le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fuera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1E89575C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principal,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“prestó”.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sujeto</w:t>
            </w:r>
          </w:p>
        </w:tc>
      </w:tr>
      <w:tr w:rsidR="004F7B77" w14:paraId="1B17A880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29C26A2D" w14:textId="77777777" w:rsidR="004F7B77" w:rsidRDefault="00F264A1">
            <w:pPr>
              <w:pStyle w:val="TableParagraph"/>
              <w:tabs>
                <w:tab w:val="left" w:pos="1560"/>
                <w:tab w:val="left" w:pos="2363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formulada</w:t>
            </w:r>
            <w:r>
              <w:rPr>
                <w:sz w:val="24"/>
              </w:rPr>
              <w:tab/>
              <w:t>una</w:t>
            </w:r>
            <w:r>
              <w:rPr>
                <w:sz w:val="24"/>
              </w:rPr>
              <w:tab/>
              <w:t>solicitud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2270177E" w14:textId="77777777" w:rsidR="004F7B77" w:rsidRDefault="00F264A1">
            <w:pPr>
              <w:pStyle w:val="TableParagraph"/>
              <w:tabs>
                <w:tab w:val="left" w:pos="1560"/>
                <w:tab w:val="left" w:pos="236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formulada</w:t>
            </w:r>
            <w:r>
              <w:rPr>
                <w:sz w:val="24"/>
              </w:rPr>
              <w:tab/>
              <w:t>una</w:t>
            </w:r>
            <w:r>
              <w:rPr>
                <w:sz w:val="24"/>
              </w:rPr>
              <w:tab/>
              <w:t>solicitud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4141F9C4" w14:textId="77777777" w:rsidR="004F7B77" w:rsidRDefault="00F264A1">
            <w:pPr>
              <w:pStyle w:val="TableParagraph"/>
              <w:tabs>
                <w:tab w:val="left" w:pos="1460"/>
                <w:tab w:val="left" w:pos="1977"/>
                <w:tab w:val="left" w:pos="288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gramatical</w:t>
            </w:r>
            <w:r>
              <w:rPr>
                <w:sz w:val="24"/>
              </w:rPr>
              <w:tab/>
              <w:t>es</w:t>
            </w:r>
            <w:r>
              <w:rPr>
                <w:sz w:val="24"/>
              </w:rPr>
              <w:tab/>
              <w:t>tácito,</w:t>
            </w:r>
            <w:r>
              <w:rPr>
                <w:sz w:val="24"/>
              </w:rPr>
              <w:tab/>
              <w:t>por</w:t>
            </w:r>
          </w:p>
        </w:tc>
      </w:tr>
      <w:tr w:rsidR="004F7B77" w14:paraId="2A14713F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75A7F73C" w14:textId="77777777" w:rsidR="004F7B77" w:rsidRDefault="00F264A1">
            <w:pPr>
              <w:pStyle w:val="TableParagraph"/>
              <w:tabs>
                <w:tab w:val="left" w:pos="1238"/>
                <w:tab w:val="left" w:pos="1733"/>
                <w:tab w:val="left" w:pos="2681"/>
                <w:tab w:val="left" w:pos="3043"/>
              </w:tabs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concreta</w:t>
            </w:r>
            <w:r>
              <w:rPr>
                <w:sz w:val="24"/>
              </w:rPr>
              <w:tab/>
              <w:t>en</w:t>
            </w:r>
            <w:r>
              <w:rPr>
                <w:sz w:val="24"/>
              </w:rPr>
              <w:tab/>
              <w:t>cuanto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47C4B69A" w14:textId="77777777" w:rsidR="004F7B77" w:rsidRDefault="00F264A1">
            <w:pPr>
              <w:pStyle w:val="TableParagraph"/>
              <w:tabs>
                <w:tab w:val="left" w:pos="1238"/>
                <w:tab w:val="left" w:pos="1733"/>
                <w:tab w:val="left" w:pos="2681"/>
                <w:tab w:val="left" w:pos="3043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concreta</w:t>
            </w:r>
            <w:r>
              <w:rPr>
                <w:sz w:val="24"/>
              </w:rPr>
              <w:tab/>
              <w:t>en</w:t>
            </w:r>
            <w:r>
              <w:rPr>
                <w:sz w:val="24"/>
              </w:rPr>
              <w:tab/>
              <w:t>cuanto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609E0AE2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cuanto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nombrado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</w:p>
        </w:tc>
      </w:tr>
      <w:tr w:rsidR="004F7B77" w14:paraId="07275737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6D493C00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medida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cautelar,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otro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2D8FBC18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medida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cautelar;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y,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otro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7E2FB45D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oración.</w:t>
            </w:r>
          </w:p>
        </w:tc>
      </w:tr>
      <w:tr w:rsidR="004F7B77" w14:paraId="23F77886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0B497D2D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lado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prestó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consejo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1D53D090" w14:textId="77777777" w:rsidR="004F7B77" w:rsidRDefault="00F264A1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lado,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prestó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consejo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3374D40B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F7B77" w14:paraId="205301B1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67D76DF1" w14:textId="77777777" w:rsidR="004F7B77" w:rsidRDefault="00F264A1">
            <w:pPr>
              <w:pStyle w:val="TableParagraph"/>
              <w:spacing w:line="270" w:lineRule="exact"/>
              <w:ind w:left="90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partes,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estándole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vedado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4EA19868" w14:textId="77777777" w:rsidR="004F7B77" w:rsidRDefault="00F264A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partes,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cual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está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2860B02A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F7B77" w14:paraId="448BB28A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2B74B340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tal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comportamiento”.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(Tomada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370D70D2" w14:textId="77777777" w:rsidR="004F7B77" w:rsidRDefault="00F264A1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prohibido.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19AE0893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F7B77" w14:paraId="12CCA383" w14:textId="77777777">
        <w:trPr>
          <w:trHeight w:val="302"/>
        </w:trPr>
        <w:tc>
          <w:tcPr>
            <w:tcW w:w="3320" w:type="dxa"/>
            <w:tcBorders>
              <w:top w:val="nil"/>
            </w:tcBorders>
          </w:tcPr>
          <w:p w14:paraId="3E4D2862" w14:textId="77777777" w:rsidR="004F7B77" w:rsidRDefault="00F264A1">
            <w:pPr>
              <w:pStyle w:val="TableParagraph"/>
              <w:spacing w:line="269" w:lineRule="exact"/>
              <w:ind w:left="90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juvenil).</w:t>
            </w:r>
          </w:p>
        </w:tc>
        <w:tc>
          <w:tcPr>
            <w:tcW w:w="3320" w:type="dxa"/>
            <w:tcBorders>
              <w:top w:val="nil"/>
            </w:tcBorders>
          </w:tcPr>
          <w:p w14:paraId="3112FFAF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14:paraId="40E7AC60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4FA99AC0" w14:textId="77777777" w:rsidR="004F7B77" w:rsidRDefault="004F7B77">
      <w:pPr>
        <w:rPr>
          <w:rFonts w:ascii="Times New Roman"/>
        </w:rPr>
        <w:sectPr w:rsidR="004F7B77">
          <w:footerReference w:type="default" r:id="rId37"/>
          <w:pgSz w:w="12240" w:h="15840"/>
          <w:pgMar w:top="1420" w:right="940" w:bottom="700" w:left="740" w:header="0" w:footer="508" w:gutter="0"/>
          <w:pgNumType w:start="105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3320"/>
        <w:gridCol w:w="3320"/>
      </w:tblGrid>
      <w:tr w:rsidR="004F7B77" w14:paraId="16DF63E7" w14:textId="77777777">
        <w:trPr>
          <w:trHeight w:val="352"/>
        </w:trPr>
        <w:tc>
          <w:tcPr>
            <w:tcW w:w="3320" w:type="dxa"/>
            <w:tcBorders>
              <w:bottom w:val="nil"/>
            </w:tcBorders>
          </w:tcPr>
          <w:p w14:paraId="38A2A080" w14:textId="77777777" w:rsidR="004F7B77" w:rsidRDefault="00F264A1">
            <w:pPr>
              <w:pStyle w:val="TableParagraph"/>
              <w:spacing w:before="36"/>
              <w:ind w:left="9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“Cuestiona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</w:p>
        </w:tc>
        <w:tc>
          <w:tcPr>
            <w:tcW w:w="3320" w:type="dxa"/>
            <w:tcBorders>
              <w:bottom w:val="nil"/>
            </w:tcBorders>
          </w:tcPr>
          <w:p w14:paraId="51F425CA" w14:textId="77777777" w:rsidR="004F7B77" w:rsidRDefault="00F264A1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 recurrente cuestiona</w:t>
            </w:r>
          </w:p>
        </w:tc>
        <w:tc>
          <w:tcPr>
            <w:tcW w:w="3320" w:type="dxa"/>
            <w:tcBorders>
              <w:bottom w:val="nil"/>
            </w:tcBorders>
          </w:tcPr>
          <w:p w14:paraId="1E5AA7AD" w14:textId="77777777" w:rsidR="004F7B77" w:rsidRDefault="00F264A1">
            <w:pPr>
              <w:pStyle w:val="TableParagraph"/>
              <w:tabs>
                <w:tab w:val="left" w:pos="619"/>
                <w:tab w:val="left" w:pos="2229"/>
              </w:tabs>
              <w:spacing w:before="36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z w:val="24"/>
              </w:rPr>
              <w:tab/>
              <w:t>construcción</w:t>
            </w:r>
            <w:r>
              <w:rPr>
                <w:sz w:val="24"/>
              </w:rPr>
              <w:tab/>
              <w:t>sintáctica</w:t>
            </w:r>
          </w:p>
        </w:tc>
      </w:tr>
      <w:tr w:rsidR="004F7B77" w14:paraId="7DE3237D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13085669" w14:textId="77777777" w:rsidR="004F7B77" w:rsidRDefault="00F264A1">
            <w:pPr>
              <w:pStyle w:val="TableParagraph"/>
              <w:tabs>
                <w:tab w:val="left" w:pos="602"/>
                <w:tab w:val="left" w:pos="1369"/>
                <w:tab w:val="left" w:pos="2882"/>
              </w:tabs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fallo</w:t>
            </w:r>
            <w:r>
              <w:rPr>
                <w:sz w:val="24"/>
              </w:rPr>
              <w:tab/>
              <w:t>impugnado</w:t>
            </w:r>
            <w:r>
              <w:rPr>
                <w:sz w:val="24"/>
              </w:rPr>
              <w:tab/>
              <w:t>por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41E7A42E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el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fallo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impugnado,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cuanto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6E924EBA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oración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hace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parecer</w:t>
            </w:r>
          </w:p>
        </w:tc>
      </w:tr>
      <w:tr w:rsidR="004F7B77" w14:paraId="1D7B5368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0DD55E3C" w14:textId="77777777"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cuanto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exonera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4D8CE5F5" w14:textId="77777777" w:rsidR="004F7B77" w:rsidRDefault="00F264A1">
            <w:pPr>
              <w:pStyle w:val="TableParagraph"/>
              <w:tabs>
                <w:tab w:val="left" w:pos="781"/>
                <w:tab w:val="left" w:pos="1886"/>
                <w:tab w:val="left" w:pos="2257"/>
                <w:tab w:val="left" w:pos="2682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este</w:t>
            </w:r>
            <w:r>
              <w:rPr>
                <w:sz w:val="24"/>
              </w:rPr>
              <w:tab/>
              <w:t>exonera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parte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315ED0C1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sujeto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gerundio</w:t>
            </w:r>
          </w:p>
        </w:tc>
      </w:tr>
      <w:tr w:rsidR="004F7B77" w14:paraId="08BE0C5C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1F3B87B6" w14:textId="77777777"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demandada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pago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49D21D2B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demandada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pago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1CB5E279" w14:textId="77777777" w:rsidR="004F7B77" w:rsidRDefault="00F264A1">
            <w:pPr>
              <w:pStyle w:val="TableParagraph"/>
              <w:tabs>
                <w:tab w:val="left" w:pos="1581"/>
                <w:tab w:val="left" w:pos="2178"/>
                <w:tab w:val="left" w:pos="2789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“alegando”</w:t>
            </w:r>
            <w:r>
              <w:rPr>
                <w:sz w:val="24"/>
              </w:rPr>
              <w:tab/>
              <w:t>es</w:t>
            </w:r>
            <w:r>
              <w:rPr>
                <w:sz w:val="24"/>
              </w:rPr>
              <w:tab/>
              <w:t>“el</w:t>
            </w:r>
            <w:r>
              <w:rPr>
                <w:sz w:val="24"/>
              </w:rPr>
              <w:tab/>
              <w:t>fallo</w:t>
            </w:r>
          </w:p>
        </w:tc>
      </w:tr>
      <w:tr w:rsidR="004F7B77" w14:paraId="3AA20DA0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7DECD513" w14:textId="77777777" w:rsidR="004F7B77" w:rsidRDefault="00F264A1">
            <w:pPr>
              <w:pStyle w:val="TableParagraph"/>
              <w:spacing w:line="268" w:lineRule="exact"/>
              <w:ind w:left="90"/>
              <w:rPr>
                <w:sz w:val="24"/>
              </w:rPr>
            </w:pPr>
            <w:r>
              <w:rPr>
                <w:sz w:val="24"/>
              </w:rPr>
              <w:t>costas,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alegando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01B727D4" w14:textId="77777777" w:rsidR="004F7B77" w:rsidRDefault="00F264A1">
            <w:pPr>
              <w:pStyle w:val="TableParagraph"/>
              <w:tabs>
                <w:tab w:val="left" w:pos="1082"/>
                <w:tab w:val="left" w:pos="1969"/>
                <w:tab w:val="left" w:pos="260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costas.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Alega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que</w:t>
            </w:r>
            <w:r>
              <w:rPr>
                <w:sz w:val="24"/>
              </w:rPr>
              <w:tab/>
              <w:t>existe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6A7F8F1C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impugnado”,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cuanto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4F7B77" w14:paraId="571AD038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75F1858B" w14:textId="77777777" w:rsidR="004F7B77" w:rsidRDefault="00F264A1">
            <w:pPr>
              <w:pStyle w:val="TableParagraph"/>
              <w:tabs>
                <w:tab w:val="left" w:pos="866"/>
                <w:tab w:val="left" w:pos="1455"/>
              </w:tabs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falta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fundamentación,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4D9D1E34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falta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fundamentación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1F9CA2B6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último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sujeto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gramatical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</w:tc>
      </w:tr>
      <w:tr w:rsidR="004F7B77" w14:paraId="5D175A43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3AB2E5B6" w14:textId="77777777"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toda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vez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Juzgado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7C234A22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fallo,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Juzgado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70E00471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aparece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antes,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ya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4F7B77" w14:paraId="11E2D9B1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63EE95E1" w14:textId="77777777"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Instancia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limitó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señalar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52F8B4E6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limitó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señalar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2A40C56E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sujeto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verbo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“exonera”.</w:t>
            </w:r>
          </w:p>
        </w:tc>
      </w:tr>
      <w:tr w:rsidR="004F7B77" w14:paraId="759BFD7C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46C60EC7" w14:textId="77777777" w:rsidR="004F7B77" w:rsidRDefault="00F264A1">
            <w:pPr>
              <w:pStyle w:val="TableParagraph"/>
              <w:tabs>
                <w:tab w:val="left" w:pos="780"/>
                <w:tab w:val="left" w:pos="1324"/>
                <w:tab w:val="left" w:pos="2482"/>
              </w:tabs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exonera</w:t>
            </w:r>
            <w:r>
              <w:rPr>
                <w:sz w:val="24"/>
              </w:rPr>
              <w:tab/>
              <w:t>porque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3731B9F7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exonera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porque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prosperaron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09B81220" w14:textId="77777777" w:rsidR="004F7B77" w:rsidRDefault="00F264A1">
            <w:pPr>
              <w:pStyle w:val="TableParagraph"/>
              <w:tabs>
                <w:tab w:val="left" w:pos="638"/>
                <w:tab w:val="left" w:pos="1853"/>
                <w:tab w:val="left" w:pos="2641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Sin</w:t>
            </w:r>
            <w:r>
              <w:rPr>
                <w:sz w:val="24"/>
              </w:rPr>
              <w:tab/>
              <w:t>embargo,</w:t>
            </w:r>
            <w:r>
              <w:rPr>
                <w:sz w:val="24"/>
              </w:rPr>
              <w:tab/>
              <w:t>quien</w:t>
            </w:r>
            <w:r>
              <w:rPr>
                <w:sz w:val="24"/>
              </w:rPr>
              <w:tab/>
              <w:t>alega</w:t>
            </w:r>
          </w:p>
        </w:tc>
      </w:tr>
      <w:tr w:rsidR="004F7B77" w14:paraId="7788167D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7C587029" w14:textId="77777777" w:rsidR="004F7B77" w:rsidRDefault="00F264A1">
            <w:pPr>
              <w:pStyle w:val="TableParagraph"/>
              <w:tabs>
                <w:tab w:val="left" w:pos="1855"/>
              </w:tabs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prosperaron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parcialmente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67D3C74F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parcialmente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las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pretensiones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429209A0" w14:textId="77777777" w:rsidR="004F7B77" w:rsidRDefault="00F264A1">
            <w:pPr>
              <w:pStyle w:val="TableParagraph"/>
              <w:tabs>
                <w:tab w:val="left" w:pos="1652"/>
                <w:tab w:val="left" w:pos="2160"/>
                <w:tab w:val="left" w:pos="2682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(“alegando”)</w:t>
            </w:r>
            <w:r>
              <w:rPr>
                <w:sz w:val="24"/>
              </w:rPr>
              <w:tab/>
              <w:t>es</w:t>
            </w:r>
            <w:r>
              <w:rPr>
                <w:sz w:val="24"/>
              </w:rPr>
              <w:tab/>
              <w:t>“la</w:t>
            </w:r>
            <w:r>
              <w:rPr>
                <w:sz w:val="24"/>
              </w:rPr>
              <w:tab/>
              <w:t>parte</w:t>
            </w:r>
          </w:p>
        </w:tc>
      </w:tr>
      <w:tr w:rsidR="004F7B77" w14:paraId="4E66B810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3AD3B1AC" w14:textId="77777777"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pretensiones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6653DB7D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actora.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3A18399B" w14:textId="77777777" w:rsidR="004F7B77" w:rsidRDefault="00F264A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recurrente”.</w:t>
            </w:r>
          </w:p>
        </w:tc>
      </w:tr>
      <w:tr w:rsidR="004F7B77" w14:paraId="5DAD0097" w14:textId="77777777">
        <w:trPr>
          <w:trHeight w:val="300"/>
        </w:trPr>
        <w:tc>
          <w:tcPr>
            <w:tcW w:w="3320" w:type="dxa"/>
            <w:tcBorders>
              <w:top w:val="nil"/>
              <w:bottom w:val="nil"/>
            </w:tcBorders>
          </w:tcPr>
          <w:p w14:paraId="55B025F6" w14:textId="77777777"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actora”.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61AD3AA3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0" w:type="dxa"/>
            <w:tcBorders>
              <w:top w:val="nil"/>
              <w:bottom w:val="nil"/>
            </w:tcBorders>
          </w:tcPr>
          <w:p w14:paraId="4DAF6B1C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4F7B77" w14:paraId="4BE0AB6B" w14:textId="77777777">
        <w:trPr>
          <w:trHeight w:val="302"/>
        </w:trPr>
        <w:tc>
          <w:tcPr>
            <w:tcW w:w="3320" w:type="dxa"/>
            <w:tcBorders>
              <w:top w:val="nil"/>
            </w:tcBorders>
          </w:tcPr>
          <w:p w14:paraId="50FC7E84" w14:textId="77777777" w:rsidR="004F7B77" w:rsidRDefault="00F264A1">
            <w:pPr>
              <w:pStyle w:val="TableParagraph"/>
              <w:spacing w:line="266" w:lineRule="exact"/>
              <w:ind w:left="90"/>
              <w:rPr>
                <w:sz w:val="24"/>
              </w:rPr>
            </w:pPr>
            <w:r>
              <w:rPr>
                <w:sz w:val="24"/>
              </w:rPr>
              <w:t>laboral).</w:t>
            </w:r>
          </w:p>
        </w:tc>
        <w:tc>
          <w:tcPr>
            <w:tcW w:w="3320" w:type="dxa"/>
            <w:tcBorders>
              <w:top w:val="nil"/>
            </w:tcBorders>
          </w:tcPr>
          <w:p w14:paraId="018E69BF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14:paraId="4F7B650E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051D0B4E" w14:textId="77777777" w:rsidR="004F7B77" w:rsidRDefault="004F7B77">
      <w:pPr>
        <w:rPr>
          <w:rFonts w:ascii="Times New Roman"/>
        </w:rPr>
        <w:sectPr w:rsidR="004F7B77">
          <w:pgSz w:w="12240" w:h="15840"/>
          <w:pgMar w:top="1420" w:right="940" w:bottom="700" w:left="740" w:header="0" w:footer="508" w:gutter="0"/>
          <w:cols w:space="720"/>
        </w:sectPr>
      </w:pPr>
    </w:p>
    <w:p w14:paraId="4647643C" w14:textId="77777777" w:rsidR="004F7B77" w:rsidRDefault="00F264A1">
      <w:pPr>
        <w:pStyle w:val="Ttulo3"/>
        <w:numPr>
          <w:ilvl w:val="0"/>
          <w:numId w:val="5"/>
        </w:numPr>
        <w:tabs>
          <w:tab w:val="left" w:pos="1080"/>
          <w:tab w:val="left" w:pos="1081"/>
        </w:tabs>
        <w:spacing w:before="70"/>
        <w:jc w:val="left"/>
      </w:pPr>
      <w:r>
        <w:rPr>
          <w:color w:val="231F20"/>
        </w:rPr>
        <w:lastRenderedPageBreak/>
        <w:t>Signos de puntuación</w:t>
      </w:r>
    </w:p>
    <w:p w14:paraId="3BDD34C7" w14:textId="77777777" w:rsidR="004F7B77" w:rsidRDefault="00F264A1">
      <w:pPr>
        <w:pStyle w:val="Textoindependiente"/>
        <w:spacing w:before="286" w:line="290" w:lineRule="auto"/>
        <w:ind w:left="340" w:right="245"/>
        <w:jc w:val="both"/>
      </w:pPr>
      <w:r>
        <w:t>Los signos de puntuación permiten ordenar los elementos de una oración y las diferentes</w:t>
      </w:r>
      <w:r>
        <w:rPr>
          <w:spacing w:val="1"/>
        </w:rPr>
        <w:t xml:space="preserve"> </w:t>
      </w:r>
      <w:r>
        <w:t>unidades discursivas, con el fin de facilitar la comprensión textual. Adicionalmente, guían la</w:t>
      </w:r>
      <w:r>
        <w:rPr>
          <w:spacing w:val="1"/>
        </w:rPr>
        <w:t xml:space="preserve"> </w:t>
      </w:r>
      <w:r>
        <w:t>lectura</w:t>
      </w:r>
      <w:r>
        <w:rPr>
          <w:spacing w:val="-2"/>
        </w:rPr>
        <w:t xml:space="preserve"> </w:t>
      </w:r>
      <w:r>
        <w:t>y, en</w:t>
      </w:r>
      <w:r>
        <w:rPr>
          <w:spacing w:val="-2"/>
        </w:rPr>
        <w:t xml:space="preserve"> </w:t>
      </w:r>
      <w:r>
        <w:t>consecuencia, la</w:t>
      </w:r>
      <w:r>
        <w:rPr>
          <w:spacing w:val="-1"/>
        </w:rPr>
        <w:t xml:space="preserve"> </w:t>
      </w:r>
      <w:r>
        <w:t>comprensión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texto.</w:t>
      </w:r>
    </w:p>
    <w:p w14:paraId="303E8E1C" w14:textId="77777777" w:rsidR="004F7B77" w:rsidRDefault="004F7B77">
      <w:pPr>
        <w:pStyle w:val="Textoindependiente"/>
        <w:spacing w:before="7"/>
        <w:rPr>
          <w:sz w:val="28"/>
        </w:rPr>
      </w:pPr>
    </w:p>
    <w:p w14:paraId="6ADE9D83" w14:textId="77777777" w:rsidR="004F7B77" w:rsidRDefault="00F264A1">
      <w:pPr>
        <w:pStyle w:val="Textoindependiente"/>
        <w:spacing w:line="290" w:lineRule="auto"/>
        <w:ind w:left="340" w:right="245"/>
        <w:jc w:val="both"/>
      </w:pPr>
      <w:r>
        <w:t>Estudios</w:t>
      </w:r>
      <w:r>
        <w:rPr>
          <w:spacing w:val="13"/>
        </w:rPr>
        <w:t xml:space="preserve"> </w:t>
      </w:r>
      <w:r>
        <w:t>acerca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comprensión</w:t>
      </w:r>
      <w:r>
        <w:rPr>
          <w:spacing w:val="13"/>
        </w:rPr>
        <w:t xml:space="preserve"> </w:t>
      </w:r>
      <w:r>
        <w:t>lectora</w:t>
      </w:r>
      <w:r>
        <w:rPr>
          <w:spacing w:val="13"/>
        </w:rPr>
        <w:t xml:space="preserve"> </w:t>
      </w:r>
      <w:r>
        <w:t>indican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signos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puntuación</w:t>
      </w:r>
      <w:r>
        <w:rPr>
          <w:spacing w:val="14"/>
        </w:rPr>
        <w:t xml:space="preserve"> </w:t>
      </w:r>
      <w:r>
        <w:t>influyen</w:t>
      </w:r>
      <w:r>
        <w:rPr>
          <w:spacing w:val="14"/>
        </w:rPr>
        <w:t xml:space="preserve"> </w:t>
      </w:r>
      <w:r>
        <w:t>en</w:t>
      </w:r>
      <w:r>
        <w:rPr>
          <w:spacing w:val="-64"/>
        </w:rPr>
        <w:t xml:space="preserve"> </w:t>
      </w:r>
      <w:r>
        <w:t>la comprensión que pueda tener el lector. Por esto, es fundamental emplear los signos de</w:t>
      </w:r>
      <w:r>
        <w:rPr>
          <w:spacing w:val="1"/>
        </w:rPr>
        <w:t xml:space="preserve"> </w:t>
      </w:r>
      <w:r>
        <w:t>puntuación de forma adecuada, con el objetivo de que la persona lectora sea guiada ha</w:t>
      </w:r>
      <w:r>
        <w:t>cia el</w:t>
      </w:r>
      <w:r>
        <w:rPr>
          <w:spacing w:val="1"/>
        </w:rPr>
        <w:t xml:space="preserve"> </w:t>
      </w:r>
      <w:r>
        <w:t>sentido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quiere</w:t>
      </w:r>
      <w:r>
        <w:rPr>
          <w:spacing w:val="-10"/>
        </w:rPr>
        <w:t xml:space="preserve"> </w:t>
      </w:r>
      <w:r>
        <w:t>expresar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texto.</w:t>
      </w:r>
      <w:r>
        <w:rPr>
          <w:spacing w:val="-10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inadecuada</w:t>
      </w:r>
      <w:r>
        <w:rPr>
          <w:spacing w:val="-10"/>
        </w:rPr>
        <w:t xml:space="preserve"> </w:t>
      </w:r>
      <w:r>
        <w:t>puntuación</w:t>
      </w:r>
      <w:r>
        <w:rPr>
          <w:spacing w:val="-10"/>
        </w:rPr>
        <w:t xml:space="preserve"> </w:t>
      </w:r>
      <w:r>
        <w:t>provoca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textos</w:t>
      </w:r>
      <w:r>
        <w:rPr>
          <w:spacing w:val="-65"/>
        </w:rPr>
        <w:t xml:space="preserve"> </w:t>
      </w:r>
      <w:r>
        <w:t>pierdan</w:t>
      </w:r>
      <w:r>
        <w:rPr>
          <w:spacing w:val="-11"/>
        </w:rPr>
        <w:t xml:space="preserve"> </w:t>
      </w:r>
      <w:r>
        <w:t>cohesión</w:t>
      </w:r>
      <w:r>
        <w:rPr>
          <w:spacing w:val="-10"/>
        </w:rPr>
        <w:t xml:space="preserve"> </w:t>
      </w:r>
      <w:r>
        <w:t>y,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tanto,</w:t>
      </w:r>
      <w:r>
        <w:rPr>
          <w:spacing w:val="-11"/>
        </w:rPr>
        <w:t xml:space="preserve"> </w:t>
      </w:r>
      <w:r>
        <w:t>coherencia,</w:t>
      </w:r>
      <w:r>
        <w:rPr>
          <w:spacing w:val="-10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generan</w:t>
      </w:r>
      <w:r>
        <w:rPr>
          <w:spacing w:val="-11"/>
        </w:rPr>
        <w:t xml:space="preserve"> </w:t>
      </w:r>
      <w:r>
        <w:t>confusión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incomprensión</w:t>
      </w:r>
      <w:r>
        <w:rPr>
          <w:spacing w:val="-6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1"/>
        </w:rPr>
        <w:t xml:space="preserve"> </w:t>
      </w:r>
      <w:r>
        <w:t>lectoras.</w:t>
      </w:r>
    </w:p>
    <w:p w14:paraId="794DA685" w14:textId="77777777" w:rsidR="004F7B77" w:rsidRDefault="004F7B77">
      <w:pPr>
        <w:pStyle w:val="Textoindependiente"/>
        <w:spacing w:before="4"/>
        <w:rPr>
          <w:sz w:val="28"/>
        </w:rPr>
      </w:pPr>
    </w:p>
    <w:p w14:paraId="32FA26F1" w14:textId="77777777" w:rsidR="004F7B77" w:rsidRDefault="00F264A1">
      <w:pPr>
        <w:pStyle w:val="Textoindependiente"/>
        <w:spacing w:line="290" w:lineRule="auto"/>
        <w:ind w:left="340" w:right="247"/>
        <w:jc w:val="both"/>
      </w:pPr>
      <w:r>
        <w:t>Una</w:t>
      </w:r>
      <w:r>
        <w:rPr>
          <w:spacing w:val="-5"/>
        </w:rPr>
        <w:t xml:space="preserve"> </w:t>
      </w:r>
      <w:r>
        <w:t>idea</w:t>
      </w:r>
      <w:r>
        <w:rPr>
          <w:spacing w:val="-4"/>
        </w:rPr>
        <w:t xml:space="preserve"> </w:t>
      </w:r>
      <w:r>
        <w:t>errada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signos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puntuación</w:t>
      </w:r>
      <w:r>
        <w:rPr>
          <w:spacing w:val="-4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aquella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establece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relación</w:t>
      </w:r>
      <w:r>
        <w:rPr>
          <w:spacing w:val="-4"/>
        </w:rPr>
        <w:t xml:space="preserve"> </w:t>
      </w:r>
      <w:r>
        <w:t>directa</w:t>
      </w:r>
      <w:r>
        <w:rPr>
          <w:spacing w:val="-64"/>
        </w:rPr>
        <w:t xml:space="preserve"> </w:t>
      </w:r>
      <w:r>
        <w:t>entre estos signos y las pausas, ritmos o entonaciones en la expresión oral. Los signos de</w:t>
      </w:r>
      <w:r>
        <w:rPr>
          <w:spacing w:val="1"/>
        </w:rPr>
        <w:t xml:space="preserve"> </w:t>
      </w:r>
      <w:r>
        <w:t>puntuación son signos propios de la escritura, determinados por la sintaxis y la organización</w:t>
      </w:r>
      <w:r>
        <w:rPr>
          <w:spacing w:val="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</w:t>
      </w:r>
      <w:r>
        <w:t>deas,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reflejo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rasgos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oralidad.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ejemplo,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pensar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poner</w:t>
      </w:r>
      <w:r>
        <w:rPr>
          <w:spacing w:val="-64"/>
        </w:rPr>
        <w:t xml:space="preserve"> </w:t>
      </w:r>
      <w:r>
        <w:t>una coma, porque se considera que, en ese lugar, se debe hacer una pausa al hablar. En la</w:t>
      </w:r>
      <w:r>
        <w:rPr>
          <w:spacing w:val="1"/>
        </w:rPr>
        <w:t xml:space="preserve"> </w:t>
      </w:r>
      <w:r>
        <w:t>oralidad, una persona puede hacer una pausa para enfatizar una palabra o una idea en un</w:t>
      </w:r>
      <w:r>
        <w:rPr>
          <w:spacing w:val="1"/>
        </w:rPr>
        <w:t xml:space="preserve"> </w:t>
      </w:r>
      <w:r>
        <w:t>lugar donde sería incorrecto poner una coma; además, cada persona tiene su pro</w:t>
      </w:r>
      <w:r>
        <w:t>pio ritmo al</w:t>
      </w:r>
      <w:r>
        <w:rPr>
          <w:spacing w:val="1"/>
        </w:rPr>
        <w:t xml:space="preserve"> </w:t>
      </w:r>
      <w:r>
        <w:t>hablar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leer.</w:t>
      </w:r>
    </w:p>
    <w:p w14:paraId="41B4B14F" w14:textId="77777777" w:rsidR="004F7B77" w:rsidRDefault="004F7B77">
      <w:pPr>
        <w:pStyle w:val="Textoindependiente"/>
        <w:spacing w:before="1"/>
        <w:rPr>
          <w:sz w:val="28"/>
        </w:rPr>
      </w:pPr>
    </w:p>
    <w:p w14:paraId="4C0301A9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Algo distinto sucede si, por el contrario, consideramos que los signos de puntuación pueden</w:t>
      </w:r>
      <w:r>
        <w:rPr>
          <w:spacing w:val="1"/>
        </w:rPr>
        <w:t xml:space="preserve"> </w:t>
      </w:r>
      <w:r>
        <w:t>guiar la lectura en voz alta de un texto; es decir, su oralización. En este caso, un signo de</w:t>
      </w:r>
      <w:r>
        <w:rPr>
          <w:spacing w:val="1"/>
        </w:rPr>
        <w:t xml:space="preserve"> </w:t>
      </w:r>
      <w:r>
        <w:t>puntuación que señale el cierre de una un</w:t>
      </w:r>
      <w:r>
        <w:t>idad de sentido (por ejemplo, una oración o un</w:t>
      </w:r>
      <w:r>
        <w:rPr>
          <w:spacing w:val="1"/>
        </w:rPr>
        <w:t xml:space="preserve"> </w:t>
      </w:r>
      <w:r>
        <w:t>párrafo)</w:t>
      </w:r>
      <w:r>
        <w:rPr>
          <w:spacing w:val="32"/>
        </w:rPr>
        <w:t xml:space="preserve"> </w:t>
      </w:r>
      <w:r>
        <w:t>podría</w:t>
      </w:r>
      <w:r>
        <w:rPr>
          <w:spacing w:val="32"/>
        </w:rPr>
        <w:t xml:space="preserve"> </w:t>
      </w:r>
      <w:r>
        <w:t>indicarnos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podemos</w:t>
      </w:r>
      <w:r>
        <w:rPr>
          <w:spacing w:val="32"/>
        </w:rPr>
        <w:t xml:space="preserve"> </w:t>
      </w:r>
      <w:r>
        <w:t>hacer</w:t>
      </w:r>
      <w:r>
        <w:rPr>
          <w:spacing w:val="32"/>
        </w:rPr>
        <w:t xml:space="preserve"> </w:t>
      </w:r>
      <w:r>
        <w:t>una</w:t>
      </w:r>
      <w:r>
        <w:rPr>
          <w:spacing w:val="32"/>
        </w:rPr>
        <w:t xml:space="preserve"> </w:t>
      </w:r>
      <w:r>
        <w:t>pausa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descender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entonación.</w:t>
      </w:r>
      <w:r>
        <w:rPr>
          <w:spacing w:val="-65"/>
        </w:rPr>
        <w:t xml:space="preserve"> </w:t>
      </w:r>
      <w:r>
        <w:t>Sin embargo, esto se debería a que se finalizó una idea y no a que el signo de puntuación</w:t>
      </w:r>
      <w:r>
        <w:rPr>
          <w:spacing w:val="1"/>
        </w:rPr>
        <w:t xml:space="preserve"> </w:t>
      </w:r>
      <w:r>
        <w:t>representa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pausa.</w:t>
      </w:r>
    </w:p>
    <w:p w14:paraId="2A6381B2" w14:textId="77777777" w:rsidR="004F7B77" w:rsidRDefault="004F7B77">
      <w:pPr>
        <w:pStyle w:val="Textoindependiente"/>
        <w:spacing w:before="3"/>
        <w:rPr>
          <w:sz w:val="28"/>
        </w:rPr>
      </w:pPr>
    </w:p>
    <w:p w14:paraId="46734036" w14:textId="77777777" w:rsidR="004F7B77" w:rsidRDefault="00F264A1">
      <w:pPr>
        <w:pStyle w:val="Textoindependiente"/>
        <w:spacing w:line="290" w:lineRule="auto"/>
        <w:ind w:left="340" w:right="248"/>
        <w:jc w:val="both"/>
      </w:pPr>
      <w:r>
        <w:t>El mal uso de una coma puede dificultar la comprensión de las ideas dentro de un texto,</w:t>
      </w:r>
      <w:r>
        <w:rPr>
          <w:spacing w:val="1"/>
        </w:rPr>
        <w:t xml:space="preserve"> </w:t>
      </w:r>
      <w:r>
        <w:t>incluso,</w:t>
      </w:r>
      <w:r>
        <w:rPr>
          <w:spacing w:val="-3"/>
        </w:rPr>
        <w:t xml:space="preserve"> </w:t>
      </w:r>
      <w:r>
        <w:t>puede</w:t>
      </w:r>
      <w:r>
        <w:rPr>
          <w:spacing w:val="-3"/>
        </w:rPr>
        <w:t xml:space="preserve"> </w:t>
      </w:r>
      <w:r>
        <w:t>tener</w:t>
      </w:r>
      <w:r>
        <w:rPr>
          <w:spacing w:val="-2"/>
        </w:rPr>
        <w:t xml:space="preserve"> </w:t>
      </w:r>
      <w:r>
        <w:t>repercusiones</w:t>
      </w:r>
      <w:r>
        <w:rPr>
          <w:spacing w:val="-2"/>
        </w:rPr>
        <w:t xml:space="preserve"> </w:t>
      </w:r>
      <w:r>
        <w:t>legales.</w:t>
      </w:r>
      <w:r>
        <w:rPr>
          <w:spacing w:val="-6"/>
        </w:rPr>
        <w:t xml:space="preserve"> </w:t>
      </w:r>
      <w:r>
        <w:t>Tomemos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siguientes</w:t>
      </w:r>
      <w:r>
        <w:rPr>
          <w:spacing w:val="-2"/>
        </w:rPr>
        <w:t xml:space="preserve"> </w:t>
      </w:r>
      <w:r>
        <w:t>ejemplos:</w:t>
      </w:r>
    </w:p>
    <w:p w14:paraId="4E733A72" w14:textId="77777777" w:rsidR="004F7B77" w:rsidRDefault="004F7B77">
      <w:pPr>
        <w:pStyle w:val="Textoindependiente"/>
        <w:spacing w:before="3"/>
        <w:rPr>
          <w:sz w:val="23"/>
        </w:rPr>
      </w:pPr>
    </w:p>
    <w:p w14:paraId="359617A8" w14:textId="77777777" w:rsidR="004F7B77" w:rsidRDefault="00F264A1">
      <w:pPr>
        <w:pStyle w:val="Prrafodelista"/>
        <w:numPr>
          <w:ilvl w:val="1"/>
          <w:numId w:val="5"/>
        </w:numPr>
        <w:tabs>
          <w:tab w:val="left" w:pos="1219"/>
          <w:tab w:val="left" w:pos="1220"/>
        </w:tabs>
        <w:ind w:hanging="321"/>
        <w:rPr>
          <w:sz w:val="24"/>
        </w:rPr>
      </w:pPr>
      <w:r>
        <w:rPr>
          <w:sz w:val="24"/>
        </w:rPr>
        <w:t>Todos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vecinos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inmueble</w:t>
      </w:r>
      <w:r>
        <w:rPr>
          <w:spacing w:val="-5"/>
          <w:sz w:val="24"/>
        </w:rPr>
        <w:t xml:space="preserve"> </w:t>
      </w:r>
      <w:r>
        <w:rPr>
          <w:sz w:val="24"/>
        </w:rPr>
        <w:t>que</w:t>
      </w:r>
      <w:r>
        <w:rPr>
          <w:spacing w:val="-6"/>
          <w:sz w:val="24"/>
        </w:rPr>
        <w:t xml:space="preserve"> </w:t>
      </w:r>
      <w:r>
        <w:rPr>
          <w:sz w:val="24"/>
        </w:rPr>
        <w:t>firmaron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"/>
          <w:sz w:val="24"/>
        </w:rPr>
        <w:t xml:space="preserve"> </w:t>
      </w:r>
      <w:r>
        <w:rPr>
          <w:sz w:val="24"/>
        </w:rPr>
        <w:t>carta</w:t>
      </w:r>
      <w:r>
        <w:rPr>
          <w:spacing w:val="-4"/>
          <w:sz w:val="24"/>
        </w:rPr>
        <w:t xml:space="preserve"> </w:t>
      </w:r>
      <w:r>
        <w:rPr>
          <w:sz w:val="24"/>
        </w:rPr>
        <w:t>están</w:t>
      </w:r>
      <w:r>
        <w:rPr>
          <w:spacing w:val="-6"/>
          <w:sz w:val="24"/>
        </w:rPr>
        <w:t xml:space="preserve"> </w:t>
      </w:r>
      <w:r>
        <w:rPr>
          <w:sz w:val="24"/>
        </w:rPr>
        <w:t>libres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pago.</w:t>
      </w:r>
    </w:p>
    <w:p w14:paraId="5A16659E" w14:textId="77777777" w:rsidR="004F7B77" w:rsidRDefault="00F264A1">
      <w:pPr>
        <w:pStyle w:val="Prrafodelista"/>
        <w:numPr>
          <w:ilvl w:val="1"/>
          <w:numId w:val="5"/>
        </w:numPr>
        <w:tabs>
          <w:tab w:val="left" w:pos="1219"/>
          <w:tab w:val="left" w:pos="1220"/>
        </w:tabs>
        <w:spacing w:before="58"/>
        <w:ind w:hanging="321"/>
        <w:rPr>
          <w:sz w:val="24"/>
        </w:rPr>
      </w:pPr>
      <w:r>
        <w:rPr>
          <w:sz w:val="24"/>
        </w:rPr>
        <w:t>Todos</w:t>
      </w:r>
      <w:r>
        <w:rPr>
          <w:spacing w:val="-6"/>
          <w:sz w:val="24"/>
        </w:rPr>
        <w:t xml:space="preserve"> </w:t>
      </w:r>
      <w:r>
        <w:rPr>
          <w:sz w:val="24"/>
        </w:rPr>
        <w:t>los</w:t>
      </w:r>
      <w:r>
        <w:rPr>
          <w:spacing w:val="-6"/>
          <w:sz w:val="24"/>
        </w:rPr>
        <w:t xml:space="preserve"> </w:t>
      </w:r>
      <w:r>
        <w:rPr>
          <w:sz w:val="24"/>
        </w:rPr>
        <w:t>vecinos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inmueble,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firmaron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carta,</w:t>
      </w:r>
      <w:r>
        <w:rPr>
          <w:spacing w:val="-5"/>
          <w:sz w:val="24"/>
        </w:rPr>
        <w:t xml:space="preserve"> </w:t>
      </w:r>
      <w:r>
        <w:rPr>
          <w:sz w:val="24"/>
        </w:rPr>
        <w:t>están</w:t>
      </w:r>
      <w:r>
        <w:rPr>
          <w:spacing w:val="-6"/>
          <w:sz w:val="24"/>
        </w:rPr>
        <w:t xml:space="preserve"> </w:t>
      </w:r>
      <w:r>
        <w:rPr>
          <w:sz w:val="24"/>
        </w:rPr>
        <w:t>libres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pago.</w:t>
      </w:r>
    </w:p>
    <w:p w14:paraId="28453338" w14:textId="77777777" w:rsidR="004F7B77" w:rsidRDefault="004F7B77">
      <w:pPr>
        <w:pStyle w:val="Textoindependiente"/>
        <w:spacing w:before="5"/>
        <w:rPr>
          <w:sz w:val="28"/>
        </w:rPr>
      </w:pPr>
    </w:p>
    <w:p w14:paraId="01CAB680" w14:textId="77777777" w:rsidR="004F7B77" w:rsidRDefault="00F264A1">
      <w:pPr>
        <w:pStyle w:val="Textoindependiente"/>
        <w:spacing w:line="290" w:lineRule="auto"/>
        <w:ind w:left="339" w:right="247"/>
        <w:jc w:val="both"/>
      </w:pPr>
      <w:r>
        <w:t>La interpretación correcta del ejemplo i. es que solo aquellos vecinos que firmaron la carta</w:t>
      </w:r>
      <w:r>
        <w:rPr>
          <w:spacing w:val="1"/>
        </w:rPr>
        <w:t xml:space="preserve"> </w:t>
      </w:r>
      <w:r>
        <w:rPr>
          <w:spacing w:val="-1"/>
        </w:rPr>
        <w:t>están</w:t>
      </w:r>
      <w:r>
        <w:rPr>
          <w:spacing w:val="-18"/>
        </w:rPr>
        <w:t xml:space="preserve"> </w:t>
      </w:r>
      <w:r>
        <w:rPr>
          <w:spacing w:val="-1"/>
        </w:rPr>
        <w:t>libres</w:t>
      </w:r>
      <w:r>
        <w:rPr>
          <w:spacing w:val="-18"/>
        </w:rPr>
        <w:t xml:space="preserve"> </w:t>
      </w:r>
      <w:r>
        <w:rPr>
          <w:spacing w:val="-1"/>
        </w:rPr>
        <w:t>del</w:t>
      </w:r>
      <w:r>
        <w:rPr>
          <w:spacing w:val="-18"/>
        </w:rPr>
        <w:t xml:space="preserve"> </w:t>
      </w:r>
      <w:r>
        <w:rPr>
          <w:spacing w:val="-1"/>
        </w:rPr>
        <w:t>pago,</w:t>
      </w:r>
      <w:r>
        <w:rPr>
          <w:spacing w:val="-18"/>
        </w:rPr>
        <w:t xml:space="preserve"> </w:t>
      </w:r>
      <w:r>
        <w:rPr>
          <w:spacing w:val="-1"/>
        </w:rPr>
        <w:t>es</w:t>
      </w:r>
      <w:r>
        <w:rPr>
          <w:spacing w:val="-18"/>
        </w:rPr>
        <w:t xml:space="preserve"> </w:t>
      </w:r>
      <w:r>
        <w:rPr>
          <w:spacing w:val="-1"/>
        </w:rPr>
        <w:t>decir,</w:t>
      </w:r>
      <w:r>
        <w:rPr>
          <w:spacing w:val="-18"/>
        </w:rPr>
        <w:t xml:space="preserve"> </w:t>
      </w:r>
      <w:r>
        <w:rPr>
          <w:spacing w:val="-1"/>
        </w:rPr>
        <w:t>si</w:t>
      </w:r>
      <w:r>
        <w:rPr>
          <w:spacing w:val="-18"/>
        </w:rPr>
        <w:t xml:space="preserve"> </w:t>
      </w:r>
      <w:r>
        <w:rPr>
          <w:spacing w:val="-1"/>
        </w:rPr>
        <w:t>una</w:t>
      </w:r>
      <w:r>
        <w:rPr>
          <w:spacing w:val="-18"/>
        </w:rPr>
        <w:t xml:space="preserve"> </w:t>
      </w:r>
      <w:r>
        <w:rPr>
          <w:spacing w:val="-1"/>
        </w:rPr>
        <w:t>persona</w:t>
      </w:r>
      <w:r>
        <w:rPr>
          <w:spacing w:val="-18"/>
        </w:rPr>
        <w:t xml:space="preserve"> </w:t>
      </w:r>
      <w:r>
        <w:rPr>
          <w:spacing w:val="-1"/>
        </w:rPr>
        <w:t>no</w:t>
      </w:r>
      <w:r>
        <w:rPr>
          <w:spacing w:val="-18"/>
        </w:rPr>
        <w:t xml:space="preserve"> </w:t>
      </w:r>
      <w:r>
        <w:rPr>
          <w:spacing w:val="-1"/>
        </w:rPr>
        <w:t>firmó,</w:t>
      </w:r>
      <w:r>
        <w:rPr>
          <w:spacing w:val="-18"/>
        </w:rPr>
        <w:t xml:space="preserve"> </w:t>
      </w:r>
      <w:r>
        <w:rPr>
          <w:spacing w:val="-1"/>
        </w:rPr>
        <w:t>tendrá</w:t>
      </w:r>
      <w:r>
        <w:rPr>
          <w:spacing w:val="-18"/>
        </w:rPr>
        <w:t xml:space="preserve"> </w:t>
      </w:r>
      <w:r>
        <w:rPr>
          <w:spacing w:val="-1"/>
        </w:rPr>
        <w:t>que</w:t>
      </w:r>
      <w:r>
        <w:rPr>
          <w:spacing w:val="-18"/>
        </w:rPr>
        <w:t xml:space="preserve"> </w:t>
      </w:r>
      <w:r>
        <w:t>hacer</w:t>
      </w:r>
      <w:r>
        <w:rPr>
          <w:spacing w:val="-18"/>
        </w:rPr>
        <w:t xml:space="preserve"> </w:t>
      </w:r>
      <w:r>
        <w:t>ese</w:t>
      </w:r>
      <w:r>
        <w:rPr>
          <w:spacing w:val="-18"/>
        </w:rPr>
        <w:t xml:space="preserve"> </w:t>
      </w:r>
      <w:r>
        <w:t>pago.</w:t>
      </w:r>
      <w:r>
        <w:rPr>
          <w:spacing w:val="-18"/>
        </w:rPr>
        <w:t xml:space="preserve"> </w:t>
      </w:r>
      <w:r>
        <w:t>Esto</w:t>
      </w:r>
      <w:r>
        <w:rPr>
          <w:spacing w:val="-18"/>
        </w:rPr>
        <w:t xml:space="preserve"> </w:t>
      </w:r>
      <w:r>
        <w:t>sucede</w:t>
      </w:r>
      <w:r>
        <w:rPr>
          <w:spacing w:val="-64"/>
        </w:rPr>
        <w:t xml:space="preserve"> </w:t>
      </w:r>
      <w:r>
        <w:t>porque al no haber coma, se interpreta que el segmento “que firmaron la carta” especifica al</w:t>
      </w:r>
      <w:r>
        <w:rPr>
          <w:spacing w:val="1"/>
        </w:rPr>
        <w:t xml:space="preserve"> </w:t>
      </w:r>
      <w:r>
        <w:t>núcleo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sujeto,</w:t>
      </w:r>
      <w:r>
        <w:rPr>
          <w:spacing w:val="8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sustantivo</w:t>
      </w:r>
      <w:r>
        <w:rPr>
          <w:spacing w:val="8"/>
        </w:rPr>
        <w:t xml:space="preserve"> </w:t>
      </w:r>
      <w:r>
        <w:t>“vecinos”,</w:t>
      </w:r>
      <w:r>
        <w:rPr>
          <w:spacing w:val="7"/>
        </w:rPr>
        <w:t xml:space="preserve"> </w:t>
      </w:r>
      <w:r>
        <w:t>es</w:t>
      </w:r>
      <w:r>
        <w:rPr>
          <w:spacing w:val="7"/>
        </w:rPr>
        <w:t xml:space="preserve"> </w:t>
      </w:r>
      <w:r>
        <w:t>decir,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distingue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otros</w:t>
      </w:r>
      <w:r>
        <w:rPr>
          <w:spacing w:val="7"/>
        </w:rPr>
        <w:t xml:space="preserve"> </w:t>
      </w:r>
      <w:r>
        <w:t>posibles</w:t>
      </w:r>
      <w:r>
        <w:rPr>
          <w:spacing w:val="7"/>
        </w:rPr>
        <w:t xml:space="preserve"> </w:t>
      </w:r>
      <w:r>
        <w:t>vecinos,</w:t>
      </w:r>
      <w:r>
        <w:rPr>
          <w:spacing w:val="8"/>
        </w:rPr>
        <w:t xml:space="preserve"> </w:t>
      </w:r>
      <w:r>
        <w:t>los</w:t>
      </w:r>
    </w:p>
    <w:p w14:paraId="58C80718" w14:textId="77777777" w:rsidR="004F7B77" w:rsidRDefault="004F7B77">
      <w:pPr>
        <w:spacing w:line="290" w:lineRule="auto"/>
        <w:jc w:val="both"/>
        <w:sectPr w:rsidR="004F7B77">
          <w:pgSz w:w="12240" w:h="15840"/>
          <w:pgMar w:top="1280" w:right="940" w:bottom="700" w:left="740" w:header="0" w:footer="508" w:gutter="0"/>
          <w:cols w:space="720"/>
        </w:sectPr>
      </w:pPr>
    </w:p>
    <w:p w14:paraId="0CC4FF36" w14:textId="77777777" w:rsidR="004F7B77" w:rsidRDefault="00F264A1">
      <w:pPr>
        <w:pStyle w:val="Textoindependiente"/>
        <w:spacing w:before="29" w:line="290" w:lineRule="auto"/>
        <w:ind w:left="430" w:right="156"/>
        <w:jc w:val="both"/>
      </w:pPr>
      <w:r>
        <w:lastRenderedPageBreak/>
        <w:t>cuales no habrían firmado esa carta. Estos ú</w:t>
      </w:r>
      <w:r>
        <w:t>ltimos vecinos tendrán que hacer el pago por no</w:t>
      </w:r>
      <w:r>
        <w:rPr>
          <w:spacing w:val="1"/>
        </w:rPr>
        <w:t xml:space="preserve"> </w:t>
      </w:r>
      <w:r>
        <w:t>pertenecer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aquel</w:t>
      </w:r>
      <w:r>
        <w:rPr>
          <w:spacing w:val="-1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firmantes.</w:t>
      </w:r>
    </w:p>
    <w:p w14:paraId="7C7F7CC7" w14:textId="77777777" w:rsidR="004F7B77" w:rsidRDefault="004F7B77">
      <w:pPr>
        <w:pStyle w:val="Textoindependiente"/>
        <w:spacing w:before="3"/>
        <w:rPr>
          <w:sz w:val="23"/>
        </w:rPr>
      </w:pPr>
    </w:p>
    <w:p w14:paraId="41E2C70B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t>En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ejemplo</w:t>
      </w:r>
      <w:r>
        <w:rPr>
          <w:spacing w:val="25"/>
        </w:rPr>
        <w:t xml:space="preserve"> </w:t>
      </w:r>
      <w:proofErr w:type="spellStart"/>
      <w:r>
        <w:t>ii</w:t>
      </w:r>
      <w:proofErr w:type="spellEnd"/>
      <w:r>
        <w:t>.,</w:t>
      </w:r>
      <w:r>
        <w:rPr>
          <w:spacing w:val="25"/>
        </w:rPr>
        <w:t xml:space="preserve"> </w:t>
      </w:r>
      <w:r>
        <w:t>están</w:t>
      </w:r>
      <w:r>
        <w:rPr>
          <w:spacing w:val="26"/>
        </w:rPr>
        <w:t xml:space="preserve"> </w:t>
      </w:r>
      <w:r>
        <w:t>libres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pago</w:t>
      </w:r>
      <w:r>
        <w:rPr>
          <w:spacing w:val="25"/>
        </w:rPr>
        <w:t xml:space="preserve"> </w:t>
      </w:r>
      <w:r>
        <w:t>todos</w:t>
      </w:r>
      <w:r>
        <w:rPr>
          <w:spacing w:val="26"/>
        </w:rPr>
        <w:t xml:space="preserve"> </w:t>
      </w:r>
      <w:r>
        <w:t>los</w:t>
      </w:r>
      <w:r>
        <w:rPr>
          <w:spacing w:val="25"/>
        </w:rPr>
        <w:t xml:space="preserve"> </w:t>
      </w:r>
      <w:r>
        <w:t>vecinos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inmueble,</w:t>
      </w:r>
      <w:r>
        <w:rPr>
          <w:spacing w:val="26"/>
        </w:rPr>
        <w:t xml:space="preserve"> </w:t>
      </w:r>
      <w:r>
        <w:t>porque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hecho</w:t>
      </w:r>
      <w:r>
        <w:rPr>
          <w:spacing w:val="2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que el segmento “que firmaron la carta” aparezca entre comas indica que se está enunciando</w:t>
      </w:r>
      <w:r>
        <w:rPr>
          <w:spacing w:val="-64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característica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vecinos,</w:t>
      </w:r>
      <w:r>
        <w:rPr>
          <w:spacing w:val="13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otras</w:t>
      </w:r>
      <w:r>
        <w:rPr>
          <w:spacing w:val="13"/>
        </w:rPr>
        <w:t xml:space="preserve"> </w:t>
      </w:r>
      <w:r>
        <w:t>palabras,</w:t>
      </w:r>
      <w:r>
        <w:rPr>
          <w:spacing w:val="13"/>
        </w:rPr>
        <w:t xml:space="preserve"> </w:t>
      </w:r>
      <w:r>
        <w:t>algo</w:t>
      </w:r>
      <w:r>
        <w:rPr>
          <w:spacing w:val="13"/>
        </w:rPr>
        <w:t xml:space="preserve"> </w:t>
      </w:r>
      <w:r>
        <w:t>común</w:t>
      </w:r>
      <w:r>
        <w:rPr>
          <w:spacing w:val="13"/>
        </w:rPr>
        <w:t xml:space="preserve"> </w:t>
      </w:r>
      <w:r>
        <w:t>entre</w:t>
      </w:r>
      <w:r>
        <w:rPr>
          <w:spacing w:val="13"/>
        </w:rPr>
        <w:t xml:space="preserve"> </w:t>
      </w:r>
      <w:r>
        <w:t>ellos</w:t>
      </w:r>
      <w:r>
        <w:rPr>
          <w:spacing w:val="13"/>
        </w:rPr>
        <w:t xml:space="preserve"> </w:t>
      </w:r>
      <w:r>
        <w:t>es</w:t>
      </w:r>
      <w:r>
        <w:rPr>
          <w:spacing w:val="13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firmaron</w:t>
      </w:r>
      <w:r>
        <w:rPr>
          <w:spacing w:val="-64"/>
        </w:rPr>
        <w:t xml:space="preserve"> </w:t>
      </w:r>
      <w:r>
        <w:t xml:space="preserve">la carta. ¿Qué sucede si en la realidad un vecino no firmó la carta? Si </w:t>
      </w:r>
      <w:r>
        <w:t>esto sucediera, ese</w:t>
      </w:r>
      <w:r>
        <w:rPr>
          <w:spacing w:val="1"/>
        </w:rPr>
        <w:t xml:space="preserve"> </w:t>
      </w:r>
      <w:r>
        <w:t>vecino</w:t>
      </w:r>
      <w:r>
        <w:rPr>
          <w:spacing w:val="-11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tendría</w:t>
      </w:r>
      <w:r>
        <w:rPr>
          <w:spacing w:val="-11"/>
        </w:rPr>
        <w:t xml:space="preserve"> </w:t>
      </w:r>
      <w:r>
        <w:t>problemas,</w:t>
      </w:r>
      <w:r>
        <w:rPr>
          <w:spacing w:val="-10"/>
        </w:rPr>
        <w:t xml:space="preserve"> </w:t>
      </w:r>
      <w:r>
        <w:t>también</w:t>
      </w:r>
      <w:r>
        <w:rPr>
          <w:spacing w:val="-10"/>
        </w:rPr>
        <w:t xml:space="preserve"> </w:t>
      </w:r>
      <w:r>
        <w:t>estaría</w:t>
      </w:r>
      <w:r>
        <w:rPr>
          <w:spacing w:val="-11"/>
        </w:rPr>
        <w:t xml:space="preserve"> </w:t>
      </w:r>
      <w:r>
        <w:t>libre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pago,</w:t>
      </w:r>
      <w:r>
        <w:rPr>
          <w:spacing w:val="-11"/>
        </w:rPr>
        <w:t xml:space="preserve"> </w:t>
      </w:r>
      <w:r>
        <w:t>porque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segmento</w:t>
      </w:r>
      <w:r>
        <w:rPr>
          <w:spacing w:val="-11"/>
        </w:rPr>
        <w:t xml:space="preserve"> </w:t>
      </w:r>
      <w:r>
        <w:t>“que</w:t>
      </w:r>
      <w:r>
        <w:rPr>
          <w:spacing w:val="-10"/>
        </w:rPr>
        <w:t xml:space="preserve"> </w:t>
      </w:r>
      <w:r>
        <w:t>firmaron</w:t>
      </w:r>
      <w:r>
        <w:rPr>
          <w:spacing w:val="-64"/>
        </w:rPr>
        <w:t xml:space="preserve"> </w:t>
      </w:r>
      <w:r>
        <w:t>la carta” se presenta como una característica, no como un aspecto distintivo, es decir, no se</w:t>
      </w:r>
      <w:r>
        <w:rPr>
          <w:spacing w:val="1"/>
        </w:rPr>
        <w:t xml:space="preserve"> </w:t>
      </w:r>
      <w:r>
        <w:t>están</w:t>
      </w:r>
      <w:r>
        <w:rPr>
          <w:spacing w:val="-4"/>
        </w:rPr>
        <w:t xml:space="preserve"> </w:t>
      </w:r>
      <w:r>
        <w:t>oponiendo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posibles</w:t>
      </w:r>
      <w:r>
        <w:rPr>
          <w:spacing w:val="-4"/>
        </w:rPr>
        <w:t xml:space="preserve"> </w:t>
      </w:r>
      <w:r>
        <w:t>tipos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vecinos:</w:t>
      </w:r>
      <w:r>
        <w:rPr>
          <w:spacing w:val="-2"/>
        </w:rPr>
        <w:t xml:space="preserve"> </w:t>
      </w:r>
      <w:r>
        <w:t>quienes</w:t>
      </w:r>
      <w:r>
        <w:rPr>
          <w:spacing w:val="-4"/>
        </w:rPr>
        <w:t xml:space="preserve"> </w:t>
      </w:r>
      <w:r>
        <w:t>firmaron</w:t>
      </w:r>
      <w:r>
        <w:rPr>
          <w:spacing w:val="-3"/>
        </w:rPr>
        <w:t xml:space="preserve"> </w:t>
      </w:r>
      <w:r>
        <w:t>versus</w:t>
      </w:r>
      <w:r>
        <w:rPr>
          <w:spacing w:val="-2"/>
        </w:rPr>
        <w:t xml:space="preserve"> </w:t>
      </w:r>
      <w:r>
        <w:t>quienes</w:t>
      </w:r>
      <w:r>
        <w:rPr>
          <w:spacing w:val="-4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firmaron.</w:t>
      </w:r>
    </w:p>
    <w:p w14:paraId="33FAC870" w14:textId="77777777" w:rsidR="004F7B77" w:rsidRDefault="004F7B77">
      <w:pPr>
        <w:pStyle w:val="Textoindependiente"/>
        <w:spacing w:before="9"/>
        <w:rPr>
          <w:sz w:val="22"/>
        </w:rPr>
      </w:pPr>
    </w:p>
    <w:p w14:paraId="36E8498E" w14:textId="77777777" w:rsidR="004F7B77" w:rsidRDefault="00F264A1">
      <w:pPr>
        <w:pStyle w:val="Textoindependiente"/>
        <w:spacing w:line="290" w:lineRule="auto"/>
        <w:ind w:left="430"/>
      </w:pPr>
      <w:r>
        <w:t>La</w:t>
      </w:r>
      <w:r>
        <w:rPr>
          <w:spacing w:val="18"/>
        </w:rPr>
        <w:t xml:space="preserve"> </w:t>
      </w:r>
      <w:r>
        <w:t>diferencia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sentido</w:t>
      </w:r>
      <w:r>
        <w:rPr>
          <w:spacing w:val="19"/>
        </w:rPr>
        <w:t xml:space="preserve"> </w:t>
      </w:r>
      <w:r>
        <w:t>entre</w:t>
      </w:r>
      <w:r>
        <w:rPr>
          <w:spacing w:val="19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ejemplos</w:t>
      </w:r>
      <w:r>
        <w:rPr>
          <w:spacing w:val="19"/>
        </w:rPr>
        <w:t xml:space="preserve"> </w:t>
      </w:r>
      <w:r>
        <w:t>i.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proofErr w:type="spellStart"/>
      <w:r>
        <w:t>ii</w:t>
      </w:r>
      <w:proofErr w:type="spellEnd"/>
      <w:r>
        <w:t>.</w:t>
      </w:r>
      <w:r>
        <w:rPr>
          <w:spacing w:val="19"/>
        </w:rPr>
        <w:t xml:space="preserve"> </w:t>
      </w:r>
      <w:r>
        <w:t>evidencia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importancia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signos</w:t>
      </w:r>
      <w:r>
        <w:rPr>
          <w:spacing w:val="19"/>
        </w:rPr>
        <w:t xml:space="preserve"> </w:t>
      </w:r>
      <w:r>
        <w:t>de</w:t>
      </w:r>
      <w:r>
        <w:rPr>
          <w:spacing w:val="-63"/>
        </w:rPr>
        <w:t xml:space="preserve"> </w:t>
      </w:r>
      <w:r>
        <w:t>puntuación,</w:t>
      </w:r>
      <w:r>
        <w:rPr>
          <w:spacing w:val="-3"/>
        </w:rPr>
        <w:t xml:space="preserve"> </w:t>
      </w:r>
      <w:r>
        <w:t>particularmente,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coma,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construcción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significado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texto.</w:t>
      </w:r>
    </w:p>
    <w:p w14:paraId="085A9066" w14:textId="77777777" w:rsidR="004F7B77" w:rsidRDefault="004F7B77">
      <w:pPr>
        <w:pStyle w:val="Textoindependiente"/>
        <w:spacing w:before="3"/>
        <w:rPr>
          <w:sz w:val="23"/>
        </w:rPr>
      </w:pPr>
    </w:p>
    <w:p w14:paraId="15625B4B" w14:textId="77777777" w:rsidR="004F7B77" w:rsidRDefault="00F264A1">
      <w:pPr>
        <w:pStyle w:val="Textoindependiente"/>
        <w:spacing w:line="523" w:lineRule="auto"/>
        <w:ind w:left="430" w:right="3161"/>
      </w:pPr>
      <w:r>
        <w:t>A</w:t>
      </w:r>
      <w:r>
        <w:rPr>
          <w:spacing w:val="-16"/>
        </w:rPr>
        <w:t xml:space="preserve"> </w:t>
      </w:r>
      <w:r>
        <w:t>continuación,</w:t>
      </w:r>
      <w:r>
        <w:rPr>
          <w:spacing w:val="-1"/>
        </w:rPr>
        <w:t xml:space="preserve"> </w:t>
      </w:r>
      <w:r>
        <w:t>veremos</w:t>
      </w:r>
      <w:r>
        <w:rPr>
          <w:spacing w:val="-2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signo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puntuación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separado.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coma</w:t>
      </w:r>
    </w:p>
    <w:p w14:paraId="79551599" w14:textId="77777777" w:rsidR="004F7B77" w:rsidRDefault="00F264A1">
      <w:pPr>
        <w:pStyle w:val="Textoindependiente"/>
        <w:spacing w:before="66" w:line="290" w:lineRule="auto"/>
        <w:ind w:left="430" w:right="156"/>
        <w:jc w:val="both"/>
      </w:pPr>
      <w:r>
        <w:t>Las</w:t>
      </w:r>
      <w:r>
        <w:rPr>
          <w:spacing w:val="-7"/>
        </w:rPr>
        <w:t xml:space="preserve"> </w:t>
      </w:r>
      <w:r>
        <w:t>principales</w:t>
      </w:r>
      <w:r>
        <w:rPr>
          <w:spacing w:val="-7"/>
        </w:rPr>
        <w:t xml:space="preserve"> </w:t>
      </w:r>
      <w:r>
        <w:t>funciones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coma</w:t>
      </w:r>
      <w:r>
        <w:rPr>
          <w:spacing w:val="-7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marcar</w:t>
      </w:r>
      <w:r>
        <w:rPr>
          <w:spacing w:val="-7"/>
        </w:rPr>
        <w:t xml:space="preserve"> </w:t>
      </w:r>
      <w:r>
        <w:t>relaciones</w:t>
      </w:r>
      <w:r>
        <w:rPr>
          <w:spacing w:val="-7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jerarquías</w:t>
      </w:r>
      <w:r>
        <w:rPr>
          <w:spacing w:val="-7"/>
        </w:rPr>
        <w:t xml:space="preserve"> </w:t>
      </w:r>
      <w:r>
        <w:t>entre</w:t>
      </w:r>
      <w:r>
        <w:rPr>
          <w:spacing w:val="-6"/>
        </w:rPr>
        <w:t xml:space="preserve"> </w:t>
      </w:r>
      <w:r>
        <w:t>ideas</w:t>
      </w:r>
      <w:r>
        <w:rPr>
          <w:spacing w:val="-7"/>
        </w:rPr>
        <w:t xml:space="preserve"> </w:t>
      </w:r>
      <w:r>
        <w:t>dentro</w:t>
      </w:r>
      <w:r>
        <w:rPr>
          <w:spacing w:val="-6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una oración. Otras funciones corresponden a organizar y delimitar segmentos o secuencias.</w:t>
      </w:r>
      <w:r>
        <w:rPr>
          <w:spacing w:val="1"/>
        </w:rPr>
        <w:t xml:space="preserve"> </w:t>
      </w:r>
      <w:r>
        <w:t>Recordemos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tienen</w:t>
      </w:r>
      <w:r>
        <w:rPr>
          <w:spacing w:val="-1"/>
        </w:rPr>
        <w:t xml:space="preserve"> </w:t>
      </w:r>
      <w:r>
        <w:t>relación</w:t>
      </w:r>
      <w:r>
        <w:rPr>
          <w:spacing w:val="-1"/>
        </w:rPr>
        <w:t xml:space="preserve"> </w:t>
      </w:r>
      <w:r>
        <w:t>con ningún</w:t>
      </w:r>
      <w:r>
        <w:rPr>
          <w:spacing w:val="-2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pausa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oralidad.</w:t>
      </w:r>
    </w:p>
    <w:p w14:paraId="502A881D" w14:textId="77777777" w:rsidR="004F7B77" w:rsidRDefault="004F7B77">
      <w:pPr>
        <w:pStyle w:val="Textoindependiente"/>
        <w:spacing w:before="7"/>
        <w:rPr>
          <w:sz w:val="28"/>
        </w:rPr>
      </w:pPr>
    </w:p>
    <w:p w14:paraId="0AB4B25B" w14:textId="77777777" w:rsidR="004F7B77" w:rsidRDefault="00F264A1">
      <w:pPr>
        <w:pStyle w:val="Textoindependiente"/>
        <w:spacing w:before="1" w:line="578" w:lineRule="auto"/>
        <w:ind w:left="430" w:right="6207"/>
        <w:jc w:val="both"/>
      </w:pPr>
      <w:r>
        <w:t>Presentaremos sus principales usos.</w:t>
      </w:r>
      <w:r>
        <w:rPr>
          <w:spacing w:val="-65"/>
        </w:rPr>
        <w:t xml:space="preserve"> </w:t>
      </w:r>
      <w:r>
        <w:t>Introducir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inciso</w:t>
      </w:r>
    </w:p>
    <w:p w14:paraId="512AFD29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rPr>
          <w:spacing w:val="-1"/>
        </w:rPr>
        <w:t>Uno</w:t>
      </w:r>
      <w:r>
        <w:rPr>
          <w:spacing w:val="-16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los</w:t>
      </w:r>
      <w:r>
        <w:rPr>
          <w:spacing w:val="-15"/>
        </w:rPr>
        <w:t xml:space="preserve"> </w:t>
      </w:r>
      <w:r>
        <w:rPr>
          <w:spacing w:val="-1"/>
        </w:rPr>
        <w:t>principales</w:t>
      </w:r>
      <w:r>
        <w:rPr>
          <w:spacing w:val="-16"/>
        </w:rPr>
        <w:t xml:space="preserve"> </w:t>
      </w:r>
      <w:r>
        <w:rPr>
          <w:spacing w:val="-1"/>
        </w:rPr>
        <w:t>usos</w:t>
      </w:r>
      <w:r>
        <w:rPr>
          <w:spacing w:val="-15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la</w:t>
      </w:r>
      <w:r>
        <w:rPr>
          <w:spacing w:val="-16"/>
        </w:rPr>
        <w:t xml:space="preserve"> </w:t>
      </w:r>
      <w:r>
        <w:rPr>
          <w:spacing w:val="-1"/>
        </w:rPr>
        <w:t>coma</w:t>
      </w:r>
      <w:r>
        <w:rPr>
          <w:spacing w:val="-15"/>
        </w:rPr>
        <w:t xml:space="preserve"> </w:t>
      </w:r>
      <w:r>
        <w:rPr>
          <w:spacing w:val="-1"/>
        </w:rPr>
        <w:t>es</w:t>
      </w:r>
      <w:r>
        <w:rPr>
          <w:spacing w:val="-15"/>
        </w:rPr>
        <w:t xml:space="preserve"> </w:t>
      </w:r>
      <w:r>
        <w:rPr>
          <w:spacing w:val="-1"/>
        </w:rPr>
        <w:t>para</w:t>
      </w:r>
      <w:r>
        <w:rPr>
          <w:spacing w:val="-16"/>
        </w:rPr>
        <w:t xml:space="preserve"> </w:t>
      </w:r>
      <w:r>
        <w:rPr>
          <w:spacing w:val="-1"/>
        </w:rPr>
        <w:t>marcar</w:t>
      </w:r>
      <w:r>
        <w:rPr>
          <w:spacing w:val="-15"/>
        </w:rPr>
        <w:t xml:space="preserve"> </w:t>
      </w:r>
      <w:r>
        <w:t>información</w:t>
      </w:r>
      <w:r>
        <w:rPr>
          <w:spacing w:val="-15"/>
        </w:rPr>
        <w:t xml:space="preserve"> </w:t>
      </w:r>
      <w:r>
        <w:t>secundaria</w:t>
      </w:r>
      <w:r>
        <w:rPr>
          <w:spacing w:val="-16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explicaciones.</w:t>
      </w:r>
      <w:r>
        <w:rPr>
          <w:spacing w:val="-64"/>
        </w:rPr>
        <w:t xml:space="preserve"> </w:t>
      </w:r>
      <w:r>
        <w:t>Estos segmentos marcados entre comas pueden omitirse y no afectan al sentido principal de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oración.</w:t>
      </w:r>
    </w:p>
    <w:p w14:paraId="793EFF42" w14:textId="77777777" w:rsidR="004F7B77" w:rsidRDefault="004F7B77">
      <w:pPr>
        <w:pStyle w:val="Textoindependiente"/>
        <w:spacing w:before="7"/>
        <w:rPr>
          <w:sz w:val="28"/>
        </w:rPr>
      </w:pPr>
    </w:p>
    <w:p w14:paraId="00D3805D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 xml:space="preserve">En el ejemplo </w:t>
      </w:r>
      <w:proofErr w:type="spellStart"/>
      <w:r>
        <w:t>ii</w:t>
      </w:r>
      <w:proofErr w:type="spellEnd"/>
      <w:r>
        <w:t>., “Todos los vecinos del inmueble, que firmaron la carta, están libre del</w:t>
      </w:r>
      <w:r>
        <w:t xml:space="preserve"> pago”,</w:t>
      </w:r>
      <w:r>
        <w:rPr>
          <w:spacing w:val="-64"/>
        </w:rPr>
        <w:t xml:space="preserve"> </w:t>
      </w:r>
      <w:r>
        <w:t>se pudo eliminar el segmento entre comas y no afecta al contenido más importante de la</w:t>
      </w:r>
      <w:r>
        <w:rPr>
          <w:spacing w:val="1"/>
        </w:rPr>
        <w:t xml:space="preserve"> </w:t>
      </w:r>
      <w:r>
        <w:t>oración:</w:t>
      </w:r>
      <w:r>
        <w:rPr>
          <w:spacing w:val="-7"/>
        </w:rPr>
        <w:t xml:space="preserve"> </w:t>
      </w:r>
      <w:r>
        <w:t>“Todos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vecinos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inmueble</w:t>
      </w:r>
      <w:r>
        <w:rPr>
          <w:spacing w:val="-7"/>
        </w:rPr>
        <w:t xml:space="preserve"> </w:t>
      </w:r>
      <w:r>
        <w:t>[…]</w:t>
      </w:r>
      <w:r>
        <w:rPr>
          <w:spacing w:val="-6"/>
        </w:rPr>
        <w:t xml:space="preserve"> </w:t>
      </w:r>
      <w:r>
        <w:t>están</w:t>
      </w:r>
      <w:r>
        <w:rPr>
          <w:spacing w:val="-7"/>
        </w:rPr>
        <w:t xml:space="preserve"> </w:t>
      </w:r>
      <w:r>
        <w:t>libre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pago”.</w:t>
      </w:r>
      <w:r>
        <w:rPr>
          <w:spacing w:val="-6"/>
        </w:rPr>
        <w:t xml:space="preserve"> </w:t>
      </w:r>
      <w:r>
        <w:t>Esto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quiere</w:t>
      </w:r>
      <w:r>
        <w:rPr>
          <w:spacing w:val="-7"/>
        </w:rPr>
        <w:t xml:space="preserve"> </w:t>
      </w:r>
      <w:r>
        <w:t>decir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incisos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aporte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texto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deban</w:t>
      </w:r>
      <w:r>
        <w:rPr>
          <w:spacing w:val="-2"/>
        </w:rPr>
        <w:t xml:space="preserve"> </w:t>
      </w:r>
      <w:r>
        <w:t>borrar.</w:t>
      </w:r>
    </w:p>
    <w:p w14:paraId="4CF02D27" w14:textId="77777777" w:rsidR="004F7B77" w:rsidRDefault="004F7B77">
      <w:pPr>
        <w:pStyle w:val="Textoindependiente"/>
        <w:spacing w:before="6"/>
        <w:rPr>
          <w:sz w:val="28"/>
        </w:rPr>
      </w:pPr>
    </w:p>
    <w:p w14:paraId="350101F1" w14:textId="77777777" w:rsidR="004F7B77" w:rsidRDefault="00F264A1">
      <w:pPr>
        <w:pStyle w:val="Textoindependiente"/>
        <w:spacing w:line="290" w:lineRule="auto"/>
        <w:ind w:left="430"/>
      </w:pPr>
      <w:r>
        <w:rPr>
          <w:spacing w:val="-1"/>
        </w:rPr>
        <w:t>Este</w:t>
      </w:r>
      <w:r>
        <w:rPr>
          <w:spacing w:val="-18"/>
        </w:rPr>
        <w:t xml:space="preserve"> </w:t>
      </w:r>
      <w:r>
        <w:rPr>
          <w:spacing w:val="-1"/>
        </w:rPr>
        <w:t>uso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8"/>
        </w:rPr>
        <w:t xml:space="preserve"> </w:t>
      </w:r>
      <w:r>
        <w:rPr>
          <w:spacing w:val="-1"/>
        </w:rPr>
        <w:t>las</w:t>
      </w:r>
      <w:r>
        <w:rPr>
          <w:spacing w:val="-18"/>
        </w:rPr>
        <w:t xml:space="preserve"> </w:t>
      </w:r>
      <w:r>
        <w:rPr>
          <w:spacing w:val="-1"/>
        </w:rPr>
        <w:t>comas</w:t>
      </w:r>
      <w:r>
        <w:rPr>
          <w:spacing w:val="-18"/>
        </w:rPr>
        <w:t xml:space="preserve"> </w:t>
      </w:r>
      <w:r>
        <w:rPr>
          <w:spacing w:val="-1"/>
        </w:rPr>
        <w:t>es</w:t>
      </w:r>
      <w:r>
        <w:rPr>
          <w:spacing w:val="-18"/>
        </w:rPr>
        <w:t xml:space="preserve"> </w:t>
      </w:r>
      <w:r>
        <w:rPr>
          <w:spacing w:val="-1"/>
        </w:rPr>
        <w:t>bastante</w:t>
      </w:r>
      <w:r>
        <w:rPr>
          <w:spacing w:val="-18"/>
        </w:rPr>
        <w:t xml:space="preserve"> </w:t>
      </w:r>
      <w:r>
        <w:rPr>
          <w:spacing w:val="-1"/>
        </w:rPr>
        <w:t>frecuente</w:t>
      </w:r>
      <w:r>
        <w:rPr>
          <w:spacing w:val="-18"/>
        </w:rPr>
        <w:t xml:space="preserve"> </w:t>
      </w:r>
      <w:r>
        <w:rPr>
          <w:spacing w:val="-1"/>
        </w:rPr>
        <w:t>en</w:t>
      </w:r>
      <w:r>
        <w:rPr>
          <w:spacing w:val="-18"/>
        </w:rPr>
        <w:t xml:space="preserve"> </w:t>
      </w:r>
      <w:r>
        <w:rPr>
          <w:spacing w:val="-1"/>
        </w:rPr>
        <w:t>los</w:t>
      </w:r>
      <w:r>
        <w:rPr>
          <w:spacing w:val="-18"/>
        </w:rPr>
        <w:t xml:space="preserve"> </w:t>
      </w:r>
      <w:r>
        <w:rPr>
          <w:spacing w:val="-1"/>
        </w:rPr>
        <w:t>textos</w:t>
      </w:r>
      <w:r>
        <w:rPr>
          <w:spacing w:val="-18"/>
        </w:rPr>
        <w:t xml:space="preserve"> </w:t>
      </w:r>
      <w:r>
        <w:rPr>
          <w:spacing w:val="-1"/>
        </w:rPr>
        <w:t>jurídicos</w:t>
      </w:r>
      <w:r>
        <w:rPr>
          <w:spacing w:val="-18"/>
        </w:rPr>
        <w:t xml:space="preserve"> </w:t>
      </w:r>
      <w:r>
        <w:rPr>
          <w:spacing w:val="-1"/>
        </w:rPr>
        <w:t>y,</w:t>
      </w:r>
      <w:r>
        <w:rPr>
          <w:spacing w:val="-18"/>
        </w:rPr>
        <w:t xml:space="preserve"> </w:t>
      </w:r>
      <w:r>
        <w:rPr>
          <w:spacing w:val="-1"/>
        </w:rPr>
        <w:t>en</w:t>
      </w:r>
      <w:r>
        <w:rPr>
          <w:spacing w:val="-18"/>
        </w:rPr>
        <w:t xml:space="preserve"> </w:t>
      </w:r>
      <w:r>
        <w:t>general,</w:t>
      </w:r>
      <w:r>
        <w:rPr>
          <w:spacing w:val="-18"/>
        </w:rPr>
        <w:t xml:space="preserve"> </w:t>
      </w:r>
      <w:r>
        <w:t>se</w:t>
      </w:r>
      <w:r>
        <w:rPr>
          <w:spacing w:val="-18"/>
        </w:rPr>
        <w:t xml:space="preserve"> </w:t>
      </w:r>
      <w:r>
        <w:t>encuentran</w:t>
      </w:r>
      <w:r>
        <w:rPr>
          <w:spacing w:val="-64"/>
        </w:rPr>
        <w:t xml:space="preserve"> </w:t>
      </w:r>
      <w:r>
        <w:t>pocos</w:t>
      </w:r>
      <w:r>
        <w:rPr>
          <w:spacing w:val="-2"/>
        </w:rPr>
        <w:t xml:space="preserve"> </w:t>
      </w:r>
      <w:r>
        <w:t>errores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 uso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falta de</w:t>
      </w:r>
      <w:r>
        <w:rPr>
          <w:spacing w:val="-1"/>
        </w:rPr>
        <w:t xml:space="preserve"> </w:t>
      </w:r>
      <w:r>
        <w:t>uso.</w:t>
      </w:r>
    </w:p>
    <w:p w14:paraId="02B45884" w14:textId="77777777" w:rsidR="004F7B77" w:rsidRDefault="004F7B77">
      <w:pPr>
        <w:spacing w:line="290" w:lineRule="auto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14:paraId="5BB46AE3" w14:textId="77777777" w:rsidR="004F7B77" w:rsidRDefault="00F264A1">
      <w:pPr>
        <w:pStyle w:val="Textoindependiente"/>
        <w:spacing w:before="29" w:line="290" w:lineRule="auto"/>
        <w:ind w:left="340" w:right="246"/>
        <w:jc w:val="both"/>
      </w:pPr>
      <w:r>
        <w:lastRenderedPageBreak/>
        <w:t>“Se acuerda aprobar en firme el informe de la Comisión de Hacienda y Presupuesto, en el</w:t>
      </w:r>
      <w:r>
        <w:rPr>
          <w:spacing w:val="1"/>
        </w:rPr>
        <w:t xml:space="preserve"> </w:t>
      </w:r>
      <w:r>
        <w:t xml:space="preserve">cual se </w:t>
      </w:r>
      <w:r>
        <w:t>conoce moción para equiparar los puestos de trabajo de la Municipalidad de acuerdo</w:t>
      </w:r>
      <w:r>
        <w:rPr>
          <w:spacing w:val="1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estudio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Unión</w:t>
      </w:r>
      <w:r>
        <w:rPr>
          <w:spacing w:val="-8"/>
        </w:rPr>
        <w:t xml:space="preserve"> </w:t>
      </w:r>
      <w:r>
        <w:t>Nacional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Gobiernos</w:t>
      </w:r>
      <w:r>
        <w:rPr>
          <w:spacing w:val="-8"/>
        </w:rPr>
        <w:t xml:space="preserve"> </w:t>
      </w:r>
      <w:r>
        <w:t>Locales,</w:t>
      </w:r>
      <w:r>
        <w:rPr>
          <w:spacing w:val="-8"/>
        </w:rPr>
        <w:t xml:space="preserve"> </w:t>
      </w:r>
      <w:r>
        <w:t>asimismo,</w:t>
      </w:r>
      <w:r>
        <w:rPr>
          <w:spacing w:val="-9"/>
        </w:rPr>
        <w:t xml:space="preserve"> </w:t>
      </w:r>
      <w:r>
        <w:t>adoptar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escala</w:t>
      </w:r>
      <w:r>
        <w:rPr>
          <w:spacing w:val="-9"/>
        </w:rPr>
        <w:t xml:space="preserve"> </w:t>
      </w:r>
      <w:r>
        <w:t>salarial</w:t>
      </w:r>
      <w:r>
        <w:rPr>
          <w:spacing w:val="-8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percentil</w:t>
      </w:r>
      <w:r>
        <w:rPr>
          <w:spacing w:val="-2"/>
        </w:rPr>
        <w:t xml:space="preserve"> </w:t>
      </w:r>
      <w:r>
        <w:t>señalado”.</w:t>
      </w:r>
      <w:r>
        <w:rPr>
          <w:spacing w:val="-1"/>
        </w:rPr>
        <w:t xml:space="preserve"> </w:t>
      </w:r>
      <w:r>
        <w:t>(Tomada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14:paraId="33756361" w14:textId="77777777" w:rsidR="004F7B77" w:rsidRDefault="004F7B77">
      <w:pPr>
        <w:pStyle w:val="Textoindependiente"/>
        <w:spacing w:before="1"/>
      </w:pPr>
    </w:p>
    <w:p w14:paraId="397253B6" w14:textId="77777777" w:rsidR="004F7B77" w:rsidRDefault="00F264A1">
      <w:pPr>
        <w:pStyle w:val="Textoindependiente"/>
        <w:spacing w:line="290" w:lineRule="auto"/>
        <w:ind w:left="340" w:right="247"/>
        <w:jc w:val="both"/>
      </w:pPr>
      <w:r>
        <w:t>“Se deja constancia que, conforme el último agravio de la parte actora, los montos ajustados</w:t>
      </w:r>
      <w:r>
        <w:rPr>
          <w:spacing w:val="1"/>
        </w:rPr>
        <w:t xml:space="preserve"> </w:t>
      </w:r>
      <w:r>
        <w:t>en cuanto a preaviso y cesantía incluyen los rubros de días feriados, libres y horas extras,</w:t>
      </w:r>
      <w:r>
        <w:rPr>
          <w:spacing w:val="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corresponde”.</w:t>
      </w:r>
      <w:r>
        <w:rPr>
          <w:spacing w:val="66"/>
        </w:rPr>
        <w:t xml:space="preserve"> </w:t>
      </w:r>
      <w:r>
        <w:t>(Tomada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laboral).</w:t>
      </w:r>
    </w:p>
    <w:p w14:paraId="72022DED" w14:textId="77777777" w:rsidR="004F7B77" w:rsidRDefault="004F7B77">
      <w:pPr>
        <w:pStyle w:val="Textoindependiente"/>
        <w:spacing w:before="7"/>
        <w:rPr>
          <w:sz w:val="28"/>
        </w:rPr>
      </w:pPr>
    </w:p>
    <w:p w14:paraId="58A8E1DF" w14:textId="77777777" w:rsidR="004F7B77" w:rsidRDefault="00F264A1">
      <w:pPr>
        <w:pStyle w:val="Textoindependiente"/>
        <w:spacing w:line="290" w:lineRule="auto"/>
        <w:ind w:left="340" w:right="248"/>
        <w:jc w:val="both"/>
      </w:pPr>
      <w:r>
        <w:t>En los ejemplos anteriores, se presentan incisos bien marcados por las comas. En el último</w:t>
      </w:r>
      <w:r>
        <w:rPr>
          <w:spacing w:val="1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como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inciso</w:t>
      </w:r>
      <w:r>
        <w:rPr>
          <w:spacing w:val="-2"/>
        </w:rPr>
        <w:t xml:space="preserve"> </w:t>
      </w:r>
      <w:r>
        <w:t>termina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oración,</w:t>
      </w:r>
      <w:r>
        <w:rPr>
          <w:spacing w:val="-2"/>
        </w:rPr>
        <w:t xml:space="preserve"> </w:t>
      </w:r>
      <w:r>
        <w:t>aparece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con un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seguido.</w:t>
      </w:r>
    </w:p>
    <w:p w14:paraId="61EDFCC1" w14:textId="77777777" w:rsidR="004F7B77" w:rsidRDefault="004F7B77">
      <w:pPr>
        <w:pStyle w:val="Textoindependiente"/>
        <w:spacing w:before="8"/>
        <w:rPr>
          <w:sz w:val="28"/>
        </w:rPr>
      </w:pPr>
    </w:p>
    <w:p w14:paraId="020662AA" w14:textId="77777777" w:rsidR="004F7B77" w:rsidRDefault="00F264A1">
      <w:pPr>
        <w:pStyle w:val="Textoindependiente"/>
        <w:spacing w:line="290" w:lineRule="auto"/>
        <w:ind w:left="340" w:right="248"/>
        <w:jc w:val="both"/>
      </w:pPr>
      <w:r>
        <w:t>A</w:t>
      </w:r>
      <w:r>
        <w:rPr>
          <w:spacing w:val="-17"/>
        </w:rPr>
        <w:t xml:space="preserve"> </w:t>
      </w:r>
      <w:r>
        <w:t>pesar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utilizan</w:t>
      </w:r>
      <w:r>
        <w:rPr>
          <w:spacing w:val="-4"/>
        </w:rPr>
        <w:t xml:space="preserve"> </w:t>
      </w:r>
      <w:r>
        <w:t>bien</w:t>
      </w:r>
      <w:r>
        <w:rPr>
          <w:spacing w:val="-4"/>
        </w:rPr>
        <w:t xml:space="preserve"> </w:t>
      </w:r>
      <w:r>
        <w:t>estas</w:t>
      </w:r>
      <w:r>
        <w:rPr>
          <w:spacing w:val="-4"/>
        </w:rPr>
        <w:t xml:space="preserve"> </w:t>
      </w:r>
      <w:r>
        <w:t>comas,</w:t>
      </w:r>
      <w:r>
        <w:rPr>
          <w:spacing w:val="-4"/>
        </w:rPr>
        <w:t xml:space="preserve"> </w:t>
      </w:r>
      <w:r>
        <w:t>nos</w:t>
      </w:r>
      <w:r>
        <w:rPr>
          <w:spacing w:val="-4"/>
        </w:rPr>
        <w:t xml:space="preserve"> </w:t>
      </w:r>
      <w:r>
        <w:t>podemos</w:t>
      </w:r>
      <w:r>
        <w:rPr>
          <w:spacing w:val="-4"/>
        </w:rPr>
        <w:t xml:space="preserve"> </w:t>
      </w:r>
      <w:r>
        <w:t>encontrar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algunos</w:t>
      </w:r>
      <w:r>
        <w:rPr>
          <w:spacing w:val="-4"/>
        </w:rPr>
        <w:t xml:space="preserve"> </w:t>
      </w:r>
      <w:r>
        <w:t>er</w:t>
      </w:r>
      <w:r>
        <w:t>rores</w:t>
      </w:r>
      <w:r>
        <w:rPr>
          <w:spacing w:val="-4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incisos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demarcados</w:t>
      </w:r>
      <w:r>
        <w:rPr>
          <w:spacing w:val="-1"/>
        </w:rPr>
        <w:t xml:space="preserve"> </w:t>
      </w:r>
      <w:r>
        <w:t>con comas:</w:t>
      </w:r>
    </w:p>
    <w:p w14:paraId="4A03D279" w14:textId="77777777" w:rsidR="004F7B77" w:rsidRDefault="004F7B77">
      <w:pPr>
        <w:pStyle w:val="Textoindependiente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9"/>
        <w:gridCol w:w="4989"/>
      </w:tblGrid>
      <w:tr w:rsidR="004F7B77" w14:paraId="3484767C" w14:textId="77777777">
        <w:trPr>
          <w:trHeight w:val="515"/>
        </w:trPr>
        <w:tc>
          <w:tcPr>
            <w:tcW w:w="4989" w:type="dxa"/>
          </w:tcPr>
          <w:p w14:paraId="0FAE4713" w14:textId="77777777" w:rsidR="004F7B77" w:rsidRDefault="00F264A1">
            <w:pPr>
              <w:pStyle w:val="TableParagraph"/>
              <w:spacing w:before="117"/>
              <w:ind w:left="1594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9" w:type="dxa"/>
          </w:tcPr>
          <w:p w14:paraId="2BE96996" w14:textId="77777777" w:rsidR="004F7B77" w:rsidRDefault="00F264A1">
            <w:pPr>
              <w:pStyle w:val="TableParagraph"/>
              <w:spacing w:before="117"/>
              <w:ind w:left="155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 w14:paraId="5B491A8E" w14:textId="77777777">
        <w:trPr>
          <w:trHeight w:val="3575"/>
        </w:trPr>
        <w:tc>
          <w:tcPr>
            <w:tcW w:w="4989" w:type="dxa"/>
          </w:tcPr>
          <w:p w14:paraId="58C24877" w14:textId="77777777" w:rsidR="004F7B77" w:rsidRDefault="00F264A1">
            <w:pPr>
              <w:pStyle w:val="TableParagraph"/>
              <w:spacing w:before="119" w:line="288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“En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protesta,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a-quo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mediante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resolución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interlocutoria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nuevamente le solicitó al </w:t>
            </w:r>
            <w:proofErr w:type="gramStart"/>
            <w:r>
              <w:rPr>
                <w:sz w:val="24"/>
              </w:rPr>
              <w:t>Jefe</w:t>
            </w:r>
            <w:proofErr w:type="gramEnd"/>
            <w:r>
              <w:rPr>
                <w:sz w:val="24"/>
              </w:rPr>
              <w:t xml:space="preserve"> de Personal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Municipalidad,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debidamente la información pedida, desde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auto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traslado,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nuevamente,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Coordinador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Humanos,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incumplió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evadió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respuesta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prevenido, en los términos solicitados […]”.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9" w:type="dxa"/>
          </w:tcPr>
          <w:p w14:paraId="3062D9C5" w14:textId="77777777" w:rsidR="004F7B77" w:rsidRDefault="00F264A1">
            <w:pPr>
              <w:pStyle w:val="TableParagraph"/>
              <w:spacing w:before="118" w:line="288" w:lineRule="auto"/>
              <w:ind w:left="170" w:right="163"/>
              <w:jc w:val="both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protesta,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a-quo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mediante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resolución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interlocutoria,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nuevamente le solicitó al </w:t>
            </w:r>
            <w:proofErr w:type="gramStart"/>
            <w:r>
              <w:rPr>
                <w:sz w:val="24"/>
              </w:rPr>
              <w:t>Jefe</w:t>
            </w:r>
            <w:proofErr w:type="gramEnd"/>
            <w:r>
              <w:rPr>
                <w:sz w:val="24"/>
              </w:rPr>
              <w:t xml:space="preserve"> de Personal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Municipalidad,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certificara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debidamente la información pedida, desde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auto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traslado,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nuevamente,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Coordinador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Humanos,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incumplió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evadió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respuesta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prevenido,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términos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solicitados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 w14:paraId="6F6C6BAD" w14:textId="77777777">
        <w:trPr>
          <w:trHeight w:val="2215"/>
        </w:trPr>
        <w:tc>
          <w:tcPr>
            <w:tcW w:w="4989" w:type="dxa"/>
          </w:tcPr>
          <w:p w14:paraId="1E8C9813" w14:textId="77777777" w:rsidR="004F7B77" w:rsidRDefault="00F264A1">
            <w:pPr>
              <w:pStyle w:val="TableParagraph"/>
              <w:spacing w:before="118" w:line="288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“Nótese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tal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como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tuvo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probado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el Juzgado en su sentencia de primera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instancia, </w:t>
            </w:r>
            <w:r>
              <w:rPr>
                <w:sz w:val="24"/>
              </w:rPr>
              <w:t>es la Resolución Administrativa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#1234,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dispone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implementar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escala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salarial de manera gradual”. (Tomada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9" w:type="dxa"/>
          </w:tcPr>
          <w:p w14:paraId="12B2C641" w14:textId="77777777" w:rsidR="004F7B77" w:rsidRDefault="00F264A1">
            <w:pPr>
              <w:pStyle w:val="TableParagraph"/>
              <w:spacing w:before="119" w:line="288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Nótese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tuvo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probado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el Juzgado en su sentencia de primera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instancia, </w:t>
            </w:r>
            <w:r>
              <w:rPr>
                <w:sz w:val="24"/>
              </w:rPr>
              <w:t>es la Resolución Administrativa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#1234,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dispone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implementar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escala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salarial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manera gradual.</w:t>
            </w:r>
          </w:p>
        </w:tc>
      </w:tr>
    </w:tbl>
    <w:p w14:paraId="2D6BB14D" w14:textId="77777777" w:rsidR="004F7B77" w:rsidRDefault="004F7B77">
      <w:pPr>
        <w:spacing w:line="288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9"/>
        <w:gridCol w:w="4989"/>
      </w:tblGrid>
      <w:tr w:rsidR="004F7B77" w14:paraId="7E8A5B3F" w14:textId="77777777">
        <w:trPr>
          <w:trHeight w:val="4595"/>
        </w:trPr>
        <w:tc>
          <w:tcPr>
            <w:tcW w:w="4989" w:type="dxa"/>
          </w:tcPr>
          <w:p w14:paraId="177DAEB7" w14:textId="77777777" w:rsidR="004F7B77" w:rsidRDefault="00F264A1">
            <w:pPr>
              <w:pStyle w:val="TableParagraph"/>
              <w:spacing w:before="114" w:line="288" w:lineRule="auto"/>
              <w:ind w:left="170" w:right="16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“Lo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que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conforme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normativa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contenida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Familia</w:t>
            </w:r>
            <w:r>
              <w:rPr>
                <w:sz w:val="24"/>
              </w:rPr>
              <w:t>, si durante la convivencia, la pareja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adquirió bienes que pudieran considerarse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gananciales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conforme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artículo 41 de la ley in rito </w:t>
            </w:r>
            <w:r>
              <w:rPr>
                <w:sz w:val="24"/>
              </w:rPr>
              <w:t>y se da 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separación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ellos,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años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siguientes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dicha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separación,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acudirse al Juzgado de Familia para que 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reconozca la unión de hecho y determinar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cuáles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gananciales,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decir,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efectos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patrimoniales.”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familia).</w:t>
            </w:r>
          </w:p>
        </w:tc>
        <w:tc>
          <w:tcPr>
            <w:tcW w:w="4989" w:type="dxa"/>
          </w:tcPr>
          <w:p w14:paraId="4BA470DB" w14:textId="77777777" w:rsidR="004F7B77" w:rsidRDefault="00F264A1">
            <w:pPr>
              <w:pStyle w:val="TableParagraph"/>
              <w:spacing w:before="115" w:line="288" w:lineRule="auto"/>
              <w:ind w:left="169" w:right="163"/>
              <w:jc w:val="both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significa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conforme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normativa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contenida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Familia</w:t>
            </w:r>
            <w:r>
              <w:rPr>
                <w:sz w:val="24"/>
              </w:rPr>
              <w:t>, si durante la convivencia, la pareja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adquirió bienes que pudieran considerarse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gananciales,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conforme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artículo 41 de la ley in rito, </w:t>
            </w:r>
            <w:r>
              <w:rPr>
                <w:sz w:val="24"/>
              </w:rPr>
              <w:t>y se da 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separación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ellos,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años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siguientes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dicha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separación,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acudirse al Juzgado de Familia para que 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reconozca la unión de hecho y determinar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cuáles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gananciales,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decir,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efectos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patrimoniales.</w:t>
            </w:r>
          </w:p>
        </w:tc>
      </w:tr>
    </w:tbl>
    <w:p w14:paraId="1CDB69FD" w14:textId="77777777" w:rsidR="004F7B77" w:rsidRDefault="004F7B77">
      <w:pPr>
        <w:pStyle w:val="Textoindependiente"/>
        <w:spacing w:before="9"/>
        <w:rPr>
          <w:sz w:val="26"/>
        </w:rPr>
      </w:pPr>
    </w:p>
    <w:p w14:paraId="287DCA2E" w14:textId="77777777" w:rsidR="004F7B77" w:rsidRDefault="00F264A1">
      <w:pPr>
        <w:pStyle w:val="Textoindependiente"/>
        <w:spacing w:before="56" w:line="290" w:lineRule="auto"/>
        <w:ind w:left="430" w:right="158"/>
        <w:jc w:val="both"/>
      </w:pPr>
      <w:r>
        <w:t>Más</w:t>
      </w:r>
      <w:r>
        <w:rPr>
          <w:spacing w:val="-7"/>
        </w:rPr>
        <w:t xml:space="preserve"> </w:t>
      </w:r>
      <w:r>
        <w:t>adelante,</w:t>
      </w:r>
      <w:r>
        <w:rPr>
          <w:spacing w:val="-7"/>
        </w:rPr>
        <w:t xml:space="preserve"> </w:t>
      </w:r>
      <w:r>
        <w:t>veremos</w:t>
      </w:r>
      <w:r>
        <w:rPr>
          <w:spacing w:val="-5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incisos</w:t>
      </w:r>
      <w:r>
        <w:rPr>
          <w:spacing w:val="-6"/>
        </w:rPr>
        <w:t xml:space="preserve"> </w:t>
      </w:r>
      <w:r>
        <w:t>extensos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aparición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varios</w:t>
      </w:r>
      <w:r>
        <w:rPr>
          <w:spacing w:val="-5"/>
        </w:rPr>
        <w:t xml:space="preserve"> </w:t>
      </w:r>
      <w:r>
        <w:t>dentro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misma</w:t>
      </w:r>
      <w:r>
        <w:rPr>
          <w:spacing w:val="-65"/>
        </w:rPr>
        <w:t xml:space="preserve"> </w:t>
      </w:r>
      <w:r>
        <w:t>oración</w:t>
      </w:r>
      <w:r>
        <w:rPr>
          <w:spacing w:val="-4"/>
        </w:rPr>
        <w:t xml:space="preserve"> </w:t>
      </w:r>
      <w:r>
        <w:t>dificultan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comprensión.</w:t>
      </w:r>
      <w:r>
        <w:rPr>
          <w:spacing w:val="-2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embargo,</w:t>
      </w:r>
      <w:r>
        <w:rPr>
          <w:spacing w:val="-3"/>
        </w:rPr>
        <w:t xml:space="preserve"> </w:t>
      </w:r>
      <w:r>
        <w:t>esto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problema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puntuación.</w:t>
      </w:r>
    </w:p>
    <w:p w14:paraId="7CC2142F" w14:textId="77777777" w:rsidR="004F7B77" w:rsidRDefault="004F7B77">
      <w:pPr>
        <w:pStyle w:val="Textoindependiente"/>
        <w:spacing w:before="9"/>
        <w:rPr>
          <w:sz w:val="28"/>
        </w:rPr>
      </w:pPr>
    </w:p>
    <w:p w14:paraId="3C8D483C" w14:textId="77777777" w:rsidR="004F7B77" w:rsidRDefault="00F264A1">
      <w:pPr>
        <w:pStyle w:val="Textoindependiente"/>
        <w:ind w:left="430"/>
        <w:jc w:val="both"/>
      </w:pPr>
      <w:r>
        <w:t>Nunca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coma</w:t>
      </w:r>
      <w:r>
        <w:rPr>
          <w:spacing w:val="-2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sujeto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predicado</w:t>
      </w:r>
    </w:p>
    <w:p w14:paraId="1318F4B3" w14:textId="77777777" w:rsidR="004F7B77" w:rsidRDefault="004F7B77">
      <w:pPr>
        <w:pStyle w:val="Textoindependiente"/>
        <w:spacing w:before="10"/>
        <w:rPr>
          <w:sz w:val="33"/>
        </w:rPr>
      </w:pPr>
    </w:p>
    <w:p w14:paraId="3F7034C5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Este</w:t>
      </w:r>
      <w:r>
        <w:rPr>
          <w:spacing w:val="24"/>
        </w:rPr>
        <w:t xml:space="preserve"> </w:t>
      </w:r>
      <w:r>
        <w:t>punto</w:t>
      </w:r>
      <w:r>
        <w:rPr>
          <w:spacing w:val="25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corresponde</w:t>
      </w:r>
      <w:r>
        <w:rPr>
          <w:spacing w:val="25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t>uso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coma,</w:t>
      </w:r>
      <w:r>
        <w:rPr>
          <w:spacing w:val="25"/>
        </w:rPr>
        <w:t xml:space="preserve"> </w:t>
      </w:r>
      <w:r>
        <w:t>sino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error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uso.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relación</w:t>
      </w:r>
      <w:r>
        <w:rPr>
          <w:spacing w:val="24"/>
        </w:rPr>
        <w:t xml:space="preserve"> </w:t>
      </w:r>
      <w:r>
        <w:t>entre</w:t>
      </w:r>
      <w:r>
        <w:rPr>
          <w:spacing w:val="-64"/>
        </w:rPr>
        <w:t xml:space="preserve"> </w:t>
      </w:r>
      <w:r>
        <w:t>el sujeto de una oración y el verbo es de dependencia: el verbo siempre predica, dice algo,</w:t>
      </w:r>
      <w:r>
        <w:rPr>
          <w:spacing w:val="1"/>
        </w:rPr>
        <w:t xml:space="preserve"> </w:t>
      </w:r>
      <w:r>
        <w:rPr>
          <w:spacing w:val="-1"/>
        </w:rPr>
        <w:t>sobre</w:t>
      </w:r>
      <w:r>
        <w:rPr>
          <w:spacing w:val="-8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sujeto.</w:t>
      </w:r>
      <w:r>
        <w:rPr>
          <w:spacing w:val="-21"/>
        </w:rPr>
        <w:t xml:space="preserve"> </w:t>
      </w:r>
      <w:r>
        <w:rPr>
          <w:spacing w:val="-1"/>
        </w:rPr>
        <w:t>Ambos</w:t>
      </w:r>
      <w:r>
        <w:rPr>
          <w:spacing w:val="-8"/>
        </w:rPr>
        <w:t xml:space="preserve"> </w:t>
      </w:r>
      <w:r>
        <w:t>componentes</w:t>
      </w:r>
      <w:r>
        <w:rPr>
          <w:spacing w:val="-6"/>
        </w:rPr>
        <w:t xml:space="preserve"> </w:t>
      </w:r>
      <w:r>
        <w:t>construyen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sentido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oración.</w:t>
      </w:r>
      <w:r>
        <w:rPr>
          <w:spacing w:val="-8"/>
        </w:rPr>
        <w:t xml:space="preserve"> </w:t>
      </w:r>
      <w:r>
        <w:t>Poner</w:t>
      </w:r>
      <w:r>
        <w:rPr>
          <w:spacing w:val="-8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coma</w:t>
      </w:r>
      <w:r>
        <w:rPr>
          <w:spacing w:val="-8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separe sujeto de predicado puede generar confusión en la persona lectora, por cuanto puede</w:t>
      </w:r>
      <w:r>
        <w:rPr>
          <w:spacing w:val="-64"/>
        </w:rPr>
        <w:t xml:space="preserve"> </w:t>
      </w:r>
      <w:r>
        <w:t>llevar a pensar que el sujeto corresponde a un inciso o a un complemento. Este error ocurre,</w:t>
      </w:r>
      <w:r>
        <w:rPr>
          <w:spacing w:val="1"/>
        </w:rPr>
        <w:t xml:space="preserve"> </w:t>
      </w:r>
      <w:r>
        <w:t>principalmente,</w:t>
      </w:r>
      <w:r>
        <w:rPr>
          <w:spacing w:val="-2"/>
        </w:rPr>
        <w:t xml:space="preserve"> </w:t>
      </w:r>
      <w:r>
        <w:t>cuando el</w:t>
      </w:r>
      <w:r>
        <w:rPr>
          <w:spacing w:val="-1"/>
        </w:rPr>
        <w:t xml:space="preserve"> </w:t>
      </w:r>
      <w:r>
        <w:t>sujeto</w:t>
      </w:r>
      <w:r>
        <w:rPr>
          <w:spacing w:val="-1"/>
        </w:rPr>
        <w:t xml:space="preserve"> </w:t>
      </w:r>
      <w:r>
        <w:t>es</w:t>
      </w:r>
      <w:r>
        <w:rPr>
          <w:spacing w:val="-1"/>
        </w:rPr>
        <w:t xml:space="preserve"> </w:t>
      </w:r>
      <w:r>
        <w:t>extenso.</w:t>
      </w:r>
    </w:p>
    <w:p w14:paraId="4EA536D1" w14:textId="77777777" w:rsidR="004F7B77" w:rsidRDefault="004F7B77">
      <w:pPr>
        <w:pStyle w:val="Textoindependiente"/>
        <w:spacing w:before="3"/>
        <w:rPr>
          <w:sz w:val="28"/>
        </w:rPr>
      </w:pPr>
    </w:p>
    <w:p w14:paraId="3334D42E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Se dice que las personas emisoras cometen este error por asociar la coma con pausas de la</w:t>
      </w:r>
      <w:r>
        <w:rPr>
          <w:spacing w:val="1"/>
        </w:rPr>
        <w:t xml:space="preserve"> </w:t>
      </w:r>
      <w:r>
        <w:t>oralidad: tras un sujeto con muchas palabras, necesitaríamos una pausa para seguir. Como</w:t>
      </w:r>
      <w:r>
        <w:rPr>
          <w:spacing w:val="1"/>
        </w:rPr>
        <w:t xml:space="preserve"> </w:t>
      </w:r>
      <w:r>
        <w:t xml:space="preserve">ya se explicó anteriormente, los signos de puntuación no tienen relación con </w:t>
      </w:r>
      <w:r>
        <w:t>pausas, ritmos o</w:t>
      </w:r>
      <w:r>
        <w:rPr>
          <w:spacing w:val="-64"/>
        </w:rPr>
        <w:t xml:space="preserve"> </w:t>
      </w:r>
      <w:r>
        <w:t>entonaciones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oralidad.</w:t>
      </w:r>
    </w:p>
    <w:p w14:paraId="0CBCC3E7" w14:textId="77777777" w:rsidR="004F7B77" w:rsidRDefault="004F7B77">
      <w:pPr>
        <w:pStyle w:val="Textoindependiente"/>
        <w:spacing w:before="7"/>
        <w:rPr>
          <w:sz w:val="25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3"/>
      </w:tblGrid>
      <w:tr w:rsidR="004F7B77" w14:paraId="3F6FD401" w14:textId="77777777">
        <w:trPr>
          <w:trHeight w:val="515"/>
        </w:trPr>
        <w:tc>
          <w:tcPr>
            <w:tcW w:w="5003" w:type="dxa"/>
          </w:tcPr>
          <w:p w14:paraId="40B42A91" w14:textId="77777777" w:rsidR="004F7B77" w:rsidRDefault="00F264A1">
            <w:pPr>
              <w:pStyle w:val="TableParagraph"/>
              <w:spacing w:before="117"/>
              <w:ind w:left="160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5003" w:type="dxa"/>
          </w:tcPr>
          <w:p w14:paraId="5AD1D89D" w14:textId="77777777" w:rsidR="004F7B77" w:rsidRDefault="00F264A1">
            <w:pPr>
              <w:pStyle w:val="TableParagraph"/>
              <w:spacing w:before="117"/>
              <w:ind w:left="156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 w14:paraId="5F0B1ACB" w14:textId="77777777">
        <w:trPr>
          <w:trHeight w:val="1475"/>
        </w:trPr>
        <w:tc>
          <w:tcPr>
            <w:tcW w:w="5003" w:type="dxa"/>
          </w:tcPr>
          <w:p w14:paraId="40250374" w14:textId="77777777" w:rsidR="004F7B77" w:rsidRDefault="00F264A1">
            <w:pPr>
              <w:pStyle w:val="TableParagraph"/>
              <w:spacing w:before="117" w:line="271" w:lineRule="auto"/>
              <w:ind w:left="490" w:right="161" w:hanging="32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i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forma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como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deben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los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jueces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apreciar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prueba,</w:t>
            </w:r>
            <w:r>
              <w:rPr>
                <w:b/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variado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largo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historia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Derecho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Procesal”.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agraria).</w:t>
            </w:r>
          </w:p>
        </w:tc>
        <w:tc>
          <w:tcPr>
            <w:tcW w:w="5003" w:type="dxa"/>
          </w:tcPr>
          <w:p w14:paraId="670251DB" w14:textId="77777777" w:rsidR="004F7B77" w:rsidRDefault="00F264A1">
            <w:pPr>
              <w:pStyle w:val="TableParagraph"/>
              <w:spacing w:before="117" w:line="268" w:lineRule="auto"/>
              <w:ind w:left="170" w:right="162"/>
              <w:jc w:val="both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forma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como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deben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los</w:t>
            </w:r>
            <w:r>
              <w:rPr>
                <w:b/>
                <w:color w:val="231F20"/>
                <w:spacing w:val="-1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jueces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apreciar</w:t>
            </w:r>
            <w:r>
              <w:rPr>
                <w:b/>
                <w:color w:val="231F20"/>
                <w:spacing w:val="-6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-1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prueba</w:t>
            </w:r>
            <w:r>
              <w:rPr>
                <w:b/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variado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largo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historia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Derecho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Procesal”.</w:t>
            </w:r>
          </w:p>
        </w:tc>
      </w:tr>
    </w:tbl>
    <w:p w14:paraId="480FCE97" w14:textId="77777777" w:rsidR="004F7B77" w:rsidRDefault="004F7B77">
      <w:pPr>
        <w:spacing w:line="268" w:lineRule="auto"/>
        <w:jc w:val="both"/>
        <w:rPr>
          <w:sz w:val="24"/>
        </w:rPr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5003"/>
      </w:tblGrid>
      <w:tr w:rsidR="004F7B77" w14:paraId="530F2FC7" w14:textId="77777777">
        <w:trPr>
          <w:trHeight w:val="3075"/>
        </w:trPr>
        <w:tc>
          <w:tcPr>
            <w:tcW w:w="5003" w:type="dxa"/>
          </w:tcPr>
          <w:p w14:paraId="21753F77" w14:textId="77777777" w:rsidR="004F7B77" w:rsidRDefault="00F264A1">
            <w:pPr>
              <w:pStyle w:val="TableParagraph"/>
              <w:spacing w:before="114" w:line="271" w:lineRule="auto"/>
              <w:ind w:left="650" w:right="162" w:hanging="48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lastRenderedPageBreak/>
              <w:t>ii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</w:t>
            </w:r>
            <w:r>
              <w:rPr>
                <w:b/>
                <w:color w:val="231F20"/>
                <w:sz w:val="24"/>
              </w:rPr>
              <w:t>Dicho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manual,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contendrá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una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descripción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completa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sucinta   de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las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tareas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típicas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suplementarias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puestos,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deberes,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responsabilidades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requisitos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mínimos de cada clase de puestos, así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como otras condiciones ambientales 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 organización”. (Tomada de materia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laboral).</w:t>
            </w:r>
          </w:p>
        </w:tc>
        <w:tc>
          <w:tcPr>
            <w:tcW w:w="5003" w:type="dxa"/>
          </w:tcPr>
          <w:p w14:paraId="2A106C15" w14:textId="77777777" w:rsidR="004F7B77" w:rsidRDefault="00F264A1">
            <w:pPr>
              <w:pStyle w:val="TableParagraph"/>
              <w:spacing w:before="113" w:line="271" w:lineRule="auto"/>
              <w:ind w:left="170" w:right="161"/>
              <w:jc w:val="both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 xml:space="preserve">Dicho manual </w:t>
            </w:r>
            <w:r>
              <w:rPr>
                <w:color w:val="231F20"/>
                <w:sz w:val="24"/>
              </w:rPr>
              <w:t>contendrá una descripción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completa y sucinta de las tareas típicas 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suplementarias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puestos,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deberes,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responsabilidades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requisitos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mínimos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cada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clase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puestos,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así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como otras condiciones ambientales y 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organización.</w:t>
            </w:r>
          </w:p>
        </w:tc>
      </w:tr>
      <w:tr w:rsidR="004F7B77" w14:paraId="7D56454F" w14:textId="77777777">
        <w:trPr>
          <w:trHeight w:val="2115"/>
        </w:trPr>
        <w:tc>
          <w:tcPr>
            <w:tcW w:w="5003" w:type="dxa"/>
          </w:tcPr>
          <w:p w14:paraId="08A8D072" w14:textId="77777777" w:rsidR="004F7B77" w:rsidRDefault="00F264A1">
            <w:pPr>
              <w:pStyle w:val="TableParagraph"/>
              <w:spacing w:before="113" w:line="271" w:lineRule="auto"/>
              <w:ind w:left="679" w:right="160" w:hanging="51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iii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licenciada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Isabel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González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Vargas,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presenta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recurso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apelación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contra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resolución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125-2020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las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11:10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horas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16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enero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año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2020 […]”. (Tomada de materia penal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juvenil).</w:t>
            </w:r>
          </w:p>
        </w:tc>
        <w:tc>
          <w:tcPr>
            <w:tcW w:w="5003" w:type="dxa"/>
          </w:tcPr>
          <w:p w14:paraId="4F514F26" w14:textId="77777777" w:rsidR="004F7B77" w:rsidRDefault="00F264A1">
            <w:pPr>
              <w:pStyle w:val="TableParagraph"/>
              <w:spacing w:before="113" w:line="271" w:lineRule="auto"/>
              <w:ind w:left="170" w:right="160"/>
              <w:jc w:val="both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licenciada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Isabel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González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Vargas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presenta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recurso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apelación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contra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 resolución 125-2020 de las 11:10 horas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16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enero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año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2020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[…]”.</w:t>
            </w:r>
          </w:p>
        </w:tc>
      </w:tr>
      <w:tr w:rsidR="004F7B77" w14:paraId="2D571ED1" w14:textId="77777777">
        <w:trPr>
          <w:trHeight w:val="2115"/>
        </w:trPr>
        <w:tc>
          <w:tcPr>
            <w:tcW w:w="5003" w:type="dxa"/>
          </w:tcPr>
          <w:p w14:paraId="71ADE61A" w14:textId="77777777" w:rsidR="004F7B77" w:rsidRDefault="00F264A1">
            <w:pPr>
              <w:pStyle w:val="TableParagraph"/>
              <w:spacing w:before="112" w:line="271" w:lineRule="auto"/>
              <w:ind w:left="599" w:right="162" w:hanging="430"/>
              <w:jc w:val="both"/>
              <w:rPr>
                <w:sz w:val="24"/>
              </w:rPr>
            </w:pPr>
            <w:proofErr w:type="spellStart"/>
            <w:r>
              <w:rPr>
                <w:b/>
                <w:color w:val="231F20"/>
                <w:sz w:val="24"/>
              </w:rPr>
              <w:t>iv</w:t>
            </w:r>
            <w:proofErr w:type="spellEnd"/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“Sostiene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que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el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voto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Constitucional 9029-2020 en que se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amparó el a quo</w:t>
            </w:r>
            <w:r>
              <w:rPr>
                <w:color w:val="231F20"/>
                <w:sz w:val="24"/>
              </w:rPr>
              <w:t>, admite la realización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debate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medios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virtuales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únicamente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casos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excepcionales”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penal).</w:t>
            </w:r>
          </w:p>
        </w:tc>
        <w:tc>
          <w:tcPr>
            <w:tcW w:w="5003" w:type="dxa"/>
          </w:tcPr>
          <w:p w14:paraId="37615DC5" w14:textId="77777777" w:rsidR="004F7B77" w:rsidRDefault="00F264A1">
            <w:pPr>
              <w:pStyle w:val="TableParagraph"/>
              <w:spacing w:before="112" w:line="268" w:lineRule="auto"/>
              <w:ind w:left="170" w:right="162"/>
              <w:jc w:val="both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Sostiene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que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el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voto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Sala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Constitucional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9029-2020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que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amparó el a quo </w:t>
            </w:r>
            <w:r>
              <w:rPr>
                <w:color w:val="231F20"/>
                <w:sz w:val="24"/>
              </w:rPr>
              <w:t>admite la realización 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debate por medios virtuales únicamente 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casos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excepcionales.</w:t>
            </w:r>
          </w:p>
        </w:tc>
      </w:tr>
    </w:tbl>
    <w:p w14:paraId="02460003" w14:textId="77777777" w:rsidR="004F7B77" w:rsidRDefault="004F7B77">
      <w:pPr>
        <w:pStyle w:val="Textoindependiente"/>
        <w:spacing w:before="11"/>
        <w:rPr>
          <w:sz w:val="21"/>
        </w:rPr>
      </w:pPr>
    </w:p>
    <w:p w14:paraId="527B1C86" w14:textId="77777777" w:rsidR="004F7B77" w:rsidRDefault="00F264A1">
      <w:pPr>
        <w:pStyle w:val="Textoindependiente"/>
        <w:spacing w:before="57" w:line="290" w:lineRule="auto"/>
        <w:ind w:left="340" w:right="245"/>
        <w:jc w:val="both"/>
      </w:pP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ejemplo</w:t>
      </w:r>
      <w:r>
        <w:rPr>
          <w:spacing w:val="-5"/>
        </w:rPr>
        <w:t xml:space="preserve"> </w:t>
      </w:r>
      <w:proofErr w:type="spellStart"/>
      <w:r>
        <w:t>vii</w:t>
      </w:r>
      <w:proofErr w:type="spellEnd"/>
      <w:r>
        <w:t>.,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puso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coma</w:t>
      </w:r>
      <w:r>
        <w:rPr>
          <w:spacing w:val="-5"/>
        </w:rPr>
        <w:t xml:space="preserve"> </w:t>
      </w:r>
      <w:r>
        <w:t>después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“La</w:t>
      </w:r>
      <w:r>
        <w:rPr>
          <w:spacing w:val="-6"/>
        </w:rPr>
        <w:t xml:space="preserve"> </w:t>
      </w:r>
      <w:r>
        <w:t>forma</w:t>
      </w:r>
      <w:r>
        <w:rPr>
          <w:spacing w:val="-5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deben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jueces</w:t>
      </w:r>
      <w:r>
        <w:rPr>
          <w:spacing w:val="-6"/>
        </w:rPr>
        <w:t xml:space="preserve"> </w:t>
      </w:r>
      <w:r>
        <w:t>apreciar</w:t>
      </w:r>
      <w:r>
        <w:rPr>
          <w:spacing w:val="-5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prueba</w:t>
      </w:r>
      <w:r>
        <w:rPr>
          <w:vertAlign w:val="superscript"/>
        </w:rPr>
        <w:t>8</w:t>
      </w:r>
      <w:r>
        <w:t>”,</w:t>
      </w:r>
      <w:r>
        <w:rPr>
          <w:spacing w:val="-10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corresponde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sujeto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forma</w:t>
      </w:r>
      <w:r>
        <w:rPr>
          <w:spacing w:val="-9"/>
        </w:rPr>
        <w:t xml:space="preserve"> </w:t>
      </w:r>
      <w:r>
        <w:t>verbal</w:t>
      </w:r>
      <w:r>
        <w:rPr>
          <w:spacing w:val="-9"/>
        </w:rPr>
        <w:t xml:space="preserve"> </w:t>
      </w:r>
      <w:r>
        <w:t>“ha</w:t>
      </w:r>
      <w:r>
        <w:rPr>
          <w:spacing w:val="-9"/>
        </w:rPr>
        <w:t xml:space="preserve"> </w:t>
      </w:r>
      <w:r>
        <w:t>variado”.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siguiente</w:t>
      </w:r>
      <w:r>
        <w:rPr>
          <w:spacing w:val="-10"/>
        </w:rPr>
        <w:t xml:space="preserve"> </w:t>
      </w:r>
      <w:r>
        <w:t>ejemplo,</w:t>
      </w:r>
      <w:r>
        <w:rPr>
          <w:spacing w:val="-64"/>
        </w:rPr>
        <w:t xml:space="preserve"> </w:t>
      </w:r>
      <w:proofErr w:type="spellStart"/>
      <w:r>
        <w:rPr>
          <w:spacing w:val="-1"/>
        </w:rPr>
        <w:t>viii</w:t>
      </w:r>
      <w:proofErr w:type="spellEnd"/>
      <w:r>
        <w:rPr>
          <w:spacing w:val="-1"/>
        </w:rPr>
        <w:t>.,</w:t>
      </w:r>
      <w:r>
        <w:rPr>
          <w:spacing w:val="-16"/>
        </w:rPr>
        <w:t xml:space="preserve"> </w:t>
      </w:r>
      <w:r>
        <w:rPr>
          <w:spacing w:val="-1"/>
        </w:rPr>
        <w:t>observamos</w:t>
      </w:r>
      <w:r>
        <w:rPr>
          <w:spacing w:val="-15"/>
        </w:rPr>
        <w:t xml:space="preserve"> </w:t>
      </w:r>
      <w:r>
        <w:rPr>
          <w:spacing w:val="-1"/>
        </w:rPr>
        <w:t>un</w:t>
      </w:r>
      <w:r>
        <w:rPr>
          <w:spacing w:val="-15"/>
        </w:rPr>
        <w:t xml:space="preserve"> </w:t>
      </w:r>
      <w:r>
        <w:rPr>
          <w:spacing w:val="-1"/>
        </w:rPr>
        <w:t>sujeto</w:t>
      </w:r>
      <w:r>
        <w:rPr>
          <w:spacing w:val="-16"/>
        </w:rPr>
        <w:t xml:space="preserve"> </w:t>
      </w:r>
      <w:r>
        <w:t>breve,</w:t>
      </w:r>
      <w:r>
        <w:rPr>
          <w:spacing w:val="-15"/>
        </w:rPr>
        <w:t xml:space="preserve"> </w:t>
      </w:r>
      <w:r>
        <w:t>compuesto</w:t>
      </w:r>
      <w:r>
        <w:rPr>
          <w:spacing w:val="-15"/>
        </w:rPr>
        <w:t xml:space="preserve"> </w:t>
      </w:r>
      <w:r>
        <w:t>por</w:t>
      </w:r>
      <w:r>
        <w:rPr>
          <w:spacing w:val="-16"/>
        </w:rPr>
        <w:t xml:space="preserve"> </w:t>
      </w:r>
      <w:r>
        <w:t>dos</w:t>
      </w:r>
      <w:r>
        <w:rPr>
          <w:spacing w:val="-15"/>
        </w:rPr>
        <w:t xml:space="preserve"> </w:t>
      </w:r>
      <w:r>
        <w:t>palabras,</w:t>
      </w:r>
      <w:r>
        <w:rPr>
          <w:spacing w:val="-15"/>
        </w:rPr>
        <w:t xml:space="preserve"> </w:t>
      </w:r>
      <w:r>
        <w:t>“Dicho</w:t>
      </w:r>
      <w:r>
        <w:rPr>
          <w:spacing w:val="-15"/>
        </w:rPr>
        <w:t xml:space="preserve"> </w:t>
      </w:r>
      <w:r>
        <w:t>manual”,</w:t>
      </w:r>
      <w:r>
        <w:rPr>
          <w:spacing w:val="-16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cual</w:t>
      </w:r>
      <w:r>
        <w:rPr>
          <w:spacing w:val="-15"/>
        </w:rPr>
        <w:t xml:space="preserve"> </w:t>
      </w:r>
      <w:r>
        <w:t>también</w:t>
      </w:r>
      <w:r>
        <w:rPr>
          <w:spacing w:val="-65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encuentra</w:t>
      </w:r>
      <w:r>
        <w:rPr>
          <w:spacing w:val="-1"/>
        </w:rPr>
        <w:t xml:space="preserve"> </w:t>
      </w:r>
      <w:r>
        <w:t>separado del</w:t>
      </w:r>
      <w:r>
        <w:rPr>
          <w:spacing w:val="-1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“contendrá” mediante una</w:t>
      </w:r>
      <w:r>
        <w:rPr>
          <w:spacing w:val="-1"/>
        </w:rPr>
        <w:t xml:space="preserve"> </w:t>
      </w:r>
      <w:r>
        <w:t>coma.</w:t>
      </w:r>
    </w:p>
    <w:p w14:paraId="58022BAE" w14:textId="77777777" w:rsidR="004F7B77" w:rsidRDefault="004F7B77">
      <w:pPr>
        <w:pStyle w:val="Textoindependiente"/>
        <w:spacing w:before="8"/>
        <w:rPr>
          <w:sz w:val="28"/>
        </w:rPr>
      </w:pPr>
    </w:p>
    <w:p w14:paraId="66528B60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El</w:t>
      </w:r>
      <w:r>
        <w:rPr>
          <w:spacing w:val="-3"/>
        </w:rPr>
        <w:t xml:space="preserve"> </w:t>
      </w:r>
      <w:r>
        <w:t>ejemplo</w:t>
      </w:r>
      <w:r>
        <w:rPr>
          <w:spacing w:val="-2"/>
        </w:rPr>
        <w:t xml:space="preserve"> </w:t>
      </w:r>
      <w:r>
        <w:t>xi.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clara</w:t>
      </w:r>
      <w:r>
        <w:rPr>
          <w:spacing w:val="-3"/>
        </w:rPr>
        <w:t xml:space="preserve"> </w:t>
      </w:r>
      <w:r>
        <w:t>muestra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correcto</w:t>
      </w:r>
      <w:r>
        <w:rPr>
          <w:spacing w:val="-2"/>
        </w:rPr>
        <w:t xml:space="preserve"> </w:t>
      </w:r>
      <w:r>
        <w:t>separar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sujeto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verbo;</w:t>
      </w:r>
      <w:r>
        <w:rPr>
          <w:spacing w:val="-3"/>
        </w:rPr>
        <w:t xml:space="preserve"> </w:t>
      </w:r>
      <w:r>
        <w:t>“a</w:t>
      </w:r>
      <w:r>
        <w:rPr>
          <w:spacing w:val="-2"/>
        </w:rPr>
        <w:t xml:space="preserve"> </w:t>
      </w:r>
      <w:r>
        <w:t>quo”,</w:t>
      </w:r>
      <w:r>
        <w:rPr>
          <w:spacing w:val="-64"/>
        </w:rPr>
        <w:t xml:space="preserve"> </w:t>
      </w:r>
      <w:r>
        <w:t>hace referencia a la persona que realiza la acción, “admite”, la cual debe tener cercanía para</w:t>
      </w:r>
      <w:r>
        <w:rPr>
          <w:spacing w:val="1"/>
        </w:rPr>
        <w:t xml:space="preserve"> </w:t>
      </w:r>
      <w:r>
        <w:t>gara</w:t>
      </w:r>
      <w:r>
        <w:t>ntizar su comprensión. El ejemplo x contiene la misma dinámica, en la cual, separar con</w:t>
      </w:r>
      <w:r>
        <w:rPr>
          <w:spacing w:val="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coma el</w:t>
      </w:r>
      <w:r>
        <w:rPr>
          <w:spacing w:val="-1"/>
        </w:rPr>
        <w:t xml:space="preserve"> </w:t>
      </w:r>
      <w:r>
        <w:t>sujeto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verbo no</w:t>
      </w:r>
      <w:r>
        <w:rPr>
          <w:spacing w:val="-1"/>
        </w:rPr>
        <w:t xml:space="preserve"> </w:t>
      </w:r>
      <w:r>
        <w:t>guarda</w:t>
      </w:r>
      <w:r>
        <w:rPr>
          <w:spacing w:val="-2"/>
        </w:rPr>
        <w:t xml:space="preserve"> </w:t>
      </w:r>
      <w:r>
        <w:t>ningún</w:t>
      </w:r>
      <w:r>
        <w:rPr>
          <w:spacing w:val="-1"/>
        </w:rPr>
        <w:t xml:space="preserve"> </w:t>
      </w:r>
      <w:r>
        <w:t>sentido funcional.</w:t>
      </w:r>
    </w:p>
    <w:p w14:paraId="07B9C190" w14:textId="77777777" w:rsidR="004F7B77" w:rsidRDefault="004F7B77">
      <w:pPr>
        <w:pStyle w:val="Textoindependiente"/>
        <w:spacing w:before="3"/>
        <w:rPr>
          <w:sz w:val="30"/>
        </w:rPr>
      </w:pPr>
    </w:p>
    <w:p w14:paraId="7C436310" w14:textId="77777777" w:rsidR="004F7B77" w:rsidRDefault="00F264A1">
      <w:pPr>
        <w:pStyle w:val="Textoindependiente"/>
        <w:ind w:left="340"/>
        <w:jc w:val="both"/>
      </w:pPr>
      <w:r>
        <w:t>Otros</w:t>
      </w:r>
      <w:r>
        <w:rPr>
          <w:spacing w:val="-4"/>
        </w:rPr>
        <w:t xml:space="preserve"> </w:t>
      </w:r>
      <w:r>
        <w:t>ejemplos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errores</w:t>
      </w:r>
      <w:r>
        <w:rPr>
          <w:spacing w:val="-4"/>
        </w:rPr>
        <w:t xml:space="preserve"> </w:t>
      </w:r>
      <w:r>
        <w:t>encontrados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sentencias:</w:t>
      </w:r>
    </w:p>
    <w:p w14:paraId="403C4E08" w14:textId="77777777" w:rsidR="004F7B77" w:rsidRDefault="004F7B77">
      <w:pPr>
        <w:pStyle w:val="Textoindependiente"/>
        <w:rPr>
          <w:sz w:val="20"/>
        </w:rPr>
      </w:pPr>
    </w:p>
    <w:p w14:paraId="648A4E10" w14:textId="77777777" w:rsidR="004F7B77" w:rsidRDefault="004F7B77">
      <w:pPr>
        <w:pStyle w:val="Textoindependiente"/>
        <w:rPr>
          <w:sz w:val="20"/>
        </w:rPr>
      </w:pPr>
    </w:p>
    <w:p w14:paraId="28E1AEC1" w14:textId="77777777" w:rsidR="004F7B77" w:rsidRDefault="00F264A1">
      <w:pPr>
        <w:pStyle w:val="Textoindependiente"/>
        <w:spacing w:before="9"/>
        <w:rPr>
          <w:sz w:val="22"/>
        </w:rPr>
      </w:pPr>
      <w:r>
        <w:pict w14:anchorId="0500C706">
          <v:shape id="docshape38" o:spid="_x0000_s1049" style="position:absolute;margin-left:54pt;margin-top:14.6pt;width:170.1pt;height:.1pt;z-index:-15720448;mso-wrap-distance-left:0;mso-wrap-distance-right:0;mso-position-horizontal-relative:page" coordorigin="1080,292" coordsize="3402,0" path="m1080,292r3402,e" filled="f" strokecolor="#231f20" strokeweight=".25pt">
            <v:path arrowok="t"/>
            <w10:wrap type="topAndBottom" anchorx="page"/>
          </v:shape>
        </w:pict>
      </w:r>
    </w:p>
    <w:p w14:paraId="74F9EE03" w14:textId="77777777" w:rsidR="004F7B77" w:rsidRDefault="004F7B77">
      <w:pPr>
        <w:pStyle w:val="Textoindependiente"/>
        <w:spacing w:before="3"/>
        <w:rPr>
          <w:sz w:val="7"/>
        </w:rPr>
      </w:pPr>
    </w:p>
    <w:p w14:paraId="332CE95E" w14:textId="77777777" w:rsidR="004F7B77" w:rsidRDefault="00F264A1">
      <w:pPr>
        <w:pStyle w:val="Prrafodelista"/>
        <w:numPr>
          <w:ilvl w:val="0"/>
          <w:numId w:val="30"/>
        </w:numPr>
        <w:tabs>
          <w:tab w:val="left" w:pos="840"/>
        </w:tabs>
        <w:spacing w:before="96"/>
        <w:ind w:left="801" w:right="243" w:hanging="462"/>
        <w:jc w:val="both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En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este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ejemplo,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el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segmento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“como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deben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los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jueces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apreciar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la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prueba”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específica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sobre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qué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forma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se</w:t>
      </w:r>
      <w:r>
        <w:rPr>
          <w:rFonts w:ascii="Helvetica Neue" w:hAnsi="Helvetica Neue"/>
          <w:spacing w:val="-12"/>
          <w:sz w:val="18"/>
        </w:rPr>
        <w:t xml:space="preserve"> </w:t>
      </w:r>
      <w:r>
        <w:rPr>
          <w:rFonts w:ascii="Helvetica Neue" w:hAnsi="Helvetica Neue"/>
          <w:sz w:val="18"/>
        </w:rPr>
        <w:t>está</w:t>
      </w:r>
      <w:r>
        <w:rPr>
          <w:rFonts w:ascii="Helvetica Neue" w:hAnsi="Helvetica Neue"/>
          <w:spacing w:val="-11"/>
          <w:sz w:val="18"/>
        </w:rPr>
        <w:t xml:space="preserve"> </w:t>
      </w:r>
      <w:r>
        <w:rPr>
          <w:rFonts w:ascii="Helvetica Neue" w:hAnsi="Helvetica Neue"/>
          <w:sz w:val="18"/>
        </w:rPr>
        <w:t>hablando,</w:t>
      </w:r>
      <w:r>
        <w:rPr>
          <w:rFonts w:ascii="Helvetica Neue" w:hAnsi="Helvetica Neue"/>
          <w:spacing w:val="-48"/>
          <w:sz w:val="18"/>
        </w:rPr>
        <w:t xml:space="preserve"> </w:t>
      </w:r>
      <w:r>
        <w:rPr>
          <w:rFonts w:ascii="Helvetica Neue" w:hAnsi="Helvetica Neue"/>
          <w:sz w:val="18"/>
        </w:rPr>
        <w:t>por lo cual busca distinguir de otras posibles formas. De esta manera, no corresponde a un inciso explicativo, sino</w:t>
      </w:r>
      <w:r>
        <w:rPr>
          <w:rFonts w:ascii="Helvetica Neue" w:hAnsi="Helvetica Neue"/>
          <w:spacing w:val="1"/>
          <w:sz w:val="18"/>
        </w:rPr>
        <w:t xml:space="preserve"> </w:t>
      </w:r>
      <w:r>
        <w:rPr>
          <w:rFonts w:ascii="Helvetica Neue" w:hAnsi="Helvetica Neue"/>
          <w:sz w:val="18"/>
        </w:rPr>
        <w:t>especificativo.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Por lo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anterior, no corresponde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poner entr</w:t>
      </w:r>
      <w:r>
        <w:rPr>
          <w:rFonts w:ascii="Helvetica Neue" w:hAnsi="Helvetica Neue"/>
          <w:sz w:val="18"/>
        </w:rPr>
        <w:t>e comas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ese segmento.</w:t>
      </w:r>
    </w:p>
    <w:p w14:paraId="5D0193CA" w14:textId="77777777" w:rsidR="004F7B77" w:rsidRDefault="004F7B77">
      <w:pPr>
        <w:jc w:val="both"/>
        <w:rPr>
          <w:rFonts w:ascii="Helvetica Neue" w:hAnsi="Helvetica Neue"/>
          <w:sz w:val="18"/>
        </w:rPr>
        <w:sectPr w:rsidR="004F7B77">
          <w:type w:val="continuous"/>
          <w:pgSz w:w="12240" w:h="15840"/>
          <w:pgMar w:top="142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5077"/>
      </w:tblGrid>
      <w:tr w:rsidR="004F7B77" w14:paraId="575CC94C" w14:textId="77777777">
        <w:trPr>
          <w:trHeight w:val="515"/>
        </w:trPr>
        <w:tc>
          <w:tcPr>
            <w:tcW w:w="4889" w:type="dxa"/>
          </w:tcPr>
          <w:p w14:paraId="208F81A7" w14:textId="77777777" w:rsidR="004F7B77" w:rsidRDefault="00F264A1">
            <w:pPr>
              <w:pStyle w:val="TableParagraph"/>
              <w:spacing w:before="114"/>
              <w:ind w:left="1544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lastRenderedPageBreak/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5077" w:type="dxa"/>
          </w:tcPr>
          <w:p w14:paraId="3C6DB245" w14:textId="77777777" w:rsidR="004F7B77" w:rsidRDefault="00F264A1">
            <w:pPr>
              <w:pStyle w:val="TableParagraph"/>
              <w:spacing w:before="114"/>
              <w:ind w:left="1598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 w14:paraId="4A90AA64" w14:textId="77777777">
        <w:trPr>
          <w:trHeight w:val="2895"/>
        </w:trPr>
        <w:tc>
          <w:tcPr>
            <w:tcW w:w="4889" w:type="dxa"/>
          </w:tcPr>
          <w:p w14:paraId="1DA34659" w14:textId="77777777" w:rsidR="004F7B77" w:rsidRDefault="00F264A1">
            <w:pPr>
              <w:pStyle w:val="TableParagraph"/>
              <w:spacing w:before="114" w:line="288" w:lineRule="auto"/>
              <w:ind w:left="619" w:right="162" w:hanging="45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v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“Entonces, </w:t>
            </w:r>
            <w:r>
              <w:rPr>
                <w:b/>
                <w:color w:val="231F20"/>
                <w:sz w:val="24"/>
              </w:rPr>
              <w:t>el meollo de este asunto,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radica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determinar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si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dentro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expediente, existe alguna prueba 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demuestre fehacientemente, de forma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indubitable,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Municipalidad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pago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efectivamente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diferencias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salariales”.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laboral).</w:t>
            </w:r>
          </w:p>
        </w:tc>
        <w:tc>
          <w:tcPr>
            <w:tcW w:w="5077" w:type="dxa"/>
          </w:tcPr>
          <w:p w14:paraId="1BCE80BA" w14:textId="77777777" w:rsidR="004F7B77" w:rsidRDefault="004F7B77">
            <w:pPr>
              <w:pStyle w:val="TableParagraph"/>
              <w:ind w:left="0"/>
              <w:rPr>
                <w:rFonts w:ascii="Helvetica Neue"/>
                <w:sz w:val="24"/>
              </w:rPr>
            </w:pPr>
          </w:p>
          <w:p w14:paraId="5C2D227B" w14:textId="77777777" w:rsidR="004F7B77" w:rsidRDefault="00F264A1">
            <w:pPr>
              <w:pStyle w:val="TableParagraph"/>
              <w:spacing w:before="168" w:line="288" w:lineRule="auto"/>
              <w:ind w:left="170" w:right="1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Entonces, </w:t>
            </w:r>
            <w:r>
              <w:rPr>
                <w:b/>
                <w:sz w:val="24"/>
              </w:rPr>
              <w:t xml:space="preserve">el meollo de este asunto </w:t>
            </w:r>
            <w:r>
              <w:rPr>
                <w:sz w:val="24"/>
              </w:rPr>
              <w:t>radica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expediente,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alguna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demuestre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fehacientemente, de forma indubitable,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Municipalidad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pago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efectivamente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diferencias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salariales</w:t>
            </w:r>
          </w:p>
        </w:tc>
      </w:tr>
      <w:tr w:rsidR="004F7B77" w14:paraId="0D853DD8" w14:textId="77777777">
        <w:trPr>
          <w:trHeight w:val="3915"/>
        </w:trPr>
        <w:tc>
          <w:tcPr>
            <w:tcW w:w="4889" w:type="dxa"/>
          </w:tcPr>
          <w:p w14:paraId="2AE592C6" w14:textId="77777777" w:rsidR="004F7B77" w:rsidRDefault="00F264A1">
            <w:pPr>
              <w:pStyle w:val="TableParagraph"/>
              <w:spacing w:before="117" w:line="288" w:lineRule="auto"/>
              <w:ind w:left="599" w:right="161" w:hanging="43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vi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“En atención a esta protesta, el a-quo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mediante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resolución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interlocutoria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nuevamente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solicitó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Jefe</w:t>
            </w:r>
            <w:proofErr w:type="gram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Personal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Municipalidad,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certificara debidamente la información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pedida,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desde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auto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traslado,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pero</w:t>
            </w:r>
            <w:r>
              <w:rPr>
                <w:color w:val="231F20"/>
                <w:spacing w:val="6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nuevamente,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el</w:t>
            </w:r>
            <w:r>
              <w:rPr>
                <w:b/>
                <w:color w:val="231F20"/>
                <w:spacing w:val="6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Coordinador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de Recursos Humanos, </w:t>
            </w:r>
            <w:r>
              <w:rPr>
                <w:color w:val="231F20"/>
                <w:sz w:val="24"/>
              </w:rPr>
              <w:t>incumplió 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evadió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dar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respuesta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prevenido,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 términos solicitados […]”. (Tomada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 laboral).</w:t>
            </w:r>
          </w:p>
        </w:tc>
        <w:tc>
          <w:tcPr>
            <w:tcW w:w="5077" w:type="dxa"/>
          </w:tcPr>
          <w:p w14:paraId="443C849B" w14:textId="77777777" w:rsidR="004F7B77" w:rsidRDefault="004F7B77">
            <w:pPr>
              <w:pStyle w:val="TableParagraph"/>
              <w:ind w:left="0"/>
              <w:rPr>
                <w:rFonts w:ascii="Helvetica Neue"/>
                <w:sz w:val="24"/>
              </w:rPr>
            </w:pPr>
          </w:p>
          <w:p w14:paraId="60B7FD82" w14:textId="77777777" w:rsidR="004F7B77" w:rsidRDefault="00F264A1">
            <w:pPr>
              <w:pStyle w:val="TableParagraph"/>
              <w:spacing w:before="172" w:line="288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protesta,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a-quo,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interlocutoria,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nuevamente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solicitó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Jefe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Municipalidad,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certificara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debidamente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pedida,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traslado, pero nuevamente, </w:t>
            </w:r>
            <w:r>
              <w:rPr>
                <w:b/>
                <w:sz w:val="24"/>
              </w:rPr>
              <w:t>el Coordinador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Recursos Humanos </w:t>
            </w:r>
            <w:r>
              <w:rPr>
                <w:sz w:val="24"/>
              </w:rPr>
              <w:t>incumplió y evadió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respuesta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prevenido,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términos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solicitados […].</w:t>
            </w:r>
          </w:p>
        </w:tc>
      </w:tr>
    </w:tbl>
    <w:p w14:paraId="4BA2443C" w14:textId="77777777" w:rsidR="004F7B77" w:rsidRDefault="004F7B77">
      <w:pPr>
        <w:pStyle w:val="Textoindependiente"/>
        <w:spacing w:before="5"/>
        <w:rPr>
          <w:rFonts w:ascii="Helvetica Neue"/>
          <w:sz w:val="26"/>
        </w:rPr>
      </w:pPr>
    </w:p>
    <w:p w14:paraId="2B20978D" w14:textId="77777777" w:rsidR="004F7B77" w:rsidRDefault="00F264A1">
      <w:pPr>
        <w:pStyle w:val="Textoindependiente"/>
        <w:spacing w:before="57"/>
        <w:ind w:left="429"/>
        <w:jc w:val="both"/>
      </w:pPr>
      <w:r>
        <w:t>Nunca</w:t>
      </w:r>
      <w:r>
        <w:rPr>
          <w:spacing w:val="-3"/>
        </w:rPr>
        <w:t xml:space="preserve"> </w:t>
      </w:r>
      <w:r>
        <w:t>coma</w:t>
      </w:r>
      <w:r>
        <w:rPr>
          <w:spacing w:val="-1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verbo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complementos</w:t>
      </w:r>
      <w:r>
        <w:rPr>
          <w:spacing w:val="-1"/>
        </w:rPr>
        <w:t xml:space="preserve"> </w:t>
      </w:r>
      <w:r>
        <w:t>verbales</w:t>
      </w:r>
    </w:p>
    <w:p w14:paraId="1C62C954" w14:textId="77777777" w:rsidR="004F7B77" w:rsidRDefault="004F7B77">
      <w:pPr>
        <w:pStyle w:val="Textoindependiente"/>
        <w:spacing w:before="9"/>
        <w:rPr>
          <w:sz w:val="33"/>
        </w:rPr>
      </w:pPr>
    </w:p>
    <w:p w14:paraId="14D24B79" w14:textId="77777777" w:rsidR="004F7B77" w:rsidRDefault="00F264A1">
      <w:pPr>
        <w:pStyle w:val="Textoindependiente"/>
        <w:spacing w:before="1" w:line="290" w:lineRule="auto"/>
        <w:ind w:left="429" w:right="156"/>
        <w:jc w:val="both"/>
      </w:pPr>
      <w:r>
        <w:t>Los verbos pueden tener complementos que completan el sentido y, por eso, son necesarios.</w:t>
      </w:r>
      <w:r>
        <w:rPr>
          <w:spacing w:val="-64"/>
        </w:rPr>
        <w:t xml:space="preserve"> </w:t>
      </w:r>
      <w:r>
        <w:t>Por ejemplo, en la oración “El actor no recibió la notificación”, el segmento “la notificación” es</w:t>
      </w:r>
      <w:r>
        <w:rPr>
          <w:spacing w:val="1"/>
        </w:rPr>
        <w:t xml:space="preserve"> </w:t>
      </w:r>
      <w:r>
        <w:t>necesario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 verbal “recibió” tenga</w:t>
      </w:r>
      <w:r>
        <w:rPr>
          <w:spacing w:val="-1"/>
        </w:rPr>
        <w:t xml:space="preserve"> </w:t>
      </w:r>
      <w:r>
        <w:t>sentido completo</w:t>
      </w:r>
      <w:r>
        <w:t>.</w:t>
      </w:r>
    </w:p>
    <w:p w14:paraId="62A61E06" w14:textId="77777777" w:rsidR="004F7B77" w:rsidRDefault="004F7B77">
      <w:pPr>
        <w:pStyle w:val="Textoindependiente"/>
        <w:spacing w:before="7"/>
        <w:rPr>
          <w:sz w:val="28"/>
        </w:rPr>
      </w:pPr>
    </w:p>
    <w:p w14:paraId="19DAA772" w14:textId="77777777" w:rsidR="004F7B77" w:rsidRDefault="00F264A1">
      <w:pPr>
        <w:pStyle w:val="Textoindependiente"/>
        <w:spacing w:line="290" w:lineRule="auto"/>
        <w:ind w:left="429" w:right="155"/>
        <w:jc w:val="both"/>
      </w:pPr>
      <w:r>
        <w:t>Otros segmentos, los complementos circunstanciales, agregan información sobre el verbo,</w:t>
      </w:r>
      <w:r>
        <w:rPr>
          <w:spacing w:val="1"/>
        </w:rPr>
        <w:t xml:space="preserve"> </w:t>
      </w:r>
      <w:r>
        <w:t>pero no son necesarios: “El actor no recibió la notificación en su lugar de residencia”. En este</w:t>
      </w:r>
      <w:r>
        <w:rPr>
          <w:spacing w:val="-64"/>
        </w:rPr>
        <w:t xml:space="preserve"> </w:t>
      </w:r>
      <w:r>
        <w:rPr>
          <w:spacing w:val="-1"/>
        </w:rPr>
        <w:t>caso,</w:t>
      </w:r>
      <w:r>
        <w:rPr>
          <w:spacing w:val="-18"/>
        </w:rPr>
        <w:t xml:space="preserve"> </w:t>
      </w:r>
      <w:r>
        <w:rPr>
          <w:spacing w:val="-1"/>
        </w:rPr>
        <w:t>“en</w:t>
      </w:r>
      <w:r>
        <w:rPr>
          <w:spacing w:val="-18"/>
        </w:rPr>
        <w:t xml:space="preserve"> </w:t>
      </w:r>
      <w:r>
        <w:rPr>
          <w:spacing w:val="-1"/>
        </w:rPr>
        <w:t>su</w:t>
      </w:r>
      <w:r>
        <w:rPr>
          <w:spacing w:val="-17"/>
        </w:rPr>
        <w:t xml:space="preserve"> </w:t>
      </w:r>
      <w:r>
        <w:rPr>
          <w:spacing w:val="-1"/>
        </w:rPr>
        <w:t>lugar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rPr>
          <w:spacing w:val="-1"/>
        </w:rPr>
        <w:t>residencia”</w:t>
      </w:r>
      <w:r>
        <w:rPr>
          <w:spacing w:val="-17"/>
        </w:rPr>
        <w:t xml:space="preserve"> </w:t>
      </w:r>
      <w:r>
        <w:t>aporta</w:t>
      </w:r>
      <w:r>
        <w:rPr>
          <w:spacing w:val="-17"/>
        </w:rPr>
        <w:t xml:space="preserve"> </w:t>
      </w:r>
      <w:r>
        <w:t>significado,</w:t>
      </w:r>
      <w:r>
        <w:rPr>
          <w:spacing w:val="-17"/>
        </w:rPr>
        <w:t xml:space="preserve"> </w:t>
      </w:r>
      <w:r>
        <w:t>pero</w:t>
      </w:r>
      <w:r>
        <w:rPr>
          <w:spacing w:val="-17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se</w:t>
      </w:r>
      <w:r>
        <w:rPr>
          <w:spacing w:val="-17"/>
        </w:rPr>
        <w:t xml:space="preserve"> </w:t>
      </w:r>
      <w:r>
        <w:t>requiere</w:t>
      </w:r>
      <w:r>
        <w:rPr>
          <w:spacing w:val="-17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que</w:t>
      </w:r>
      <w:r>
        <w:rPr>
          <w:spacing w:val="-18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verbo</w:t>
      </w:r>
      <w:r>
        <w:rPr>
          <w:spacing w:val="-18"/>
        </w:rPr>
        <w:t xml:space="preserve"> </w:t>
      </w:r>
      <w:r>
        <w:t>tenga</w:t>
      </w:r>
      <w:r>
        <w:rPr>
          <w:spacing w:val="-64"/>
        </w:rPr>
        <w:t xml:space="preserve"> </w:t>
      </w:r>
      <w:r>
        <w:t>sentido completo. Si los complementos necesarios (complemento</w:t>
      </w:r>
      <w:r>
        <w:t>s argumentales) aparecen</w:t>
      </w:r>
      <w:r>
        <w:rPr>
          <w:spacing w:val="1"/>
        </w:rPr>
        <w:t xml:space="preserve"> </w:t>
      </w:r>
      <w:r>
        <w:t>detrás del verbo, nunca se debe poner una coma que separe al verbo y esos complementos.</w:t>
      </w:r>
      <w:r>
        <w:rPr>
          <w:spacing w:val="1"/>
        </w:rPr>
        <w:t xml:space="preserve"> </w:t>
      </w:r>
      <w:r>
        <w:t>Si el complemento circunstancial está al final de la oración, después de los complementos</w:t>
      </w:r>
      <w:r>
        <w:rPr>
          <w:spacing w:val="1"/>
        </w:rPr>
        <w:t xml:space="preserve"> </w:t>
      </w:r>
      <w:r>
        <w:t>argumentales, entonces, tampoco debe estar antecedido por una coma. Al igual que otras</w:t>
      </w:r>
      <w:r>
        <w:rPr>
          <w:spacing w:val="1"/>
        </w:rPr>
        <w:t xml:space="preserve"> </w:t>
      </w:r>
      <w:r>
        <w:t>comas</w:t>
      </w:r>
      <w:r>
        <w:rPr>
          <w:spacing w:val="-16"/>
        </w:rPr>
        <w:t xml:space="preserve"> </w:t>
      </w:r>
      <w:r>
        <w:t>mal</w:t>
      </w:r>
      <w:r>
        <w:rPr>
          <w:spacing w:val="-16"/>
        </w:rPr>
        <w:t xml:space="preserve"> </w:t>
      </w:r>
      <w:r>
        <w:t>puestas,</w:t>
      </w:r>
      <w:r>
        <w:rPr>
          <w:spacing w:val="-16"/>
        </w:rPr>
        <w:t xml:space="preserve"> </w:t>
      </w:r>
      <w:r>
        <w:t>si</w:t>
      </w:r>
      <w:r>
        <w:rPr>
          <w:spacing w:val="-16"/>
        </w:rPr>
        <w:t xml:space="preserve"> </w:t>
      </w:r>
      <w:r>
        <w:t>una</w:t>
      </w:r>
      <w:r>
        <w:rPr>
          <w:spacing w:val="-16"/>
        </w:rPr>
        <w:t xml:space="preserve"> </w:t>
      </w:r>
      <w:r>
        <w:t>coma</w:t>
      </w:r>
      <w:r>
        <w:rPr>
          <w:spacing w:val="-16"/>
        </w:rPr>
        <w:t xml:space="preserve"> </w:t>
      </w:r>
      <w:r>
        <w:t>separa</w:t>
      </w:r>
      <w:r>
        <w:rPr>
          <w:spacing w:val="-16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verbo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sus</w:t>
      </w:r>
      <w:r>
        <w:rPr>
          <w:spacing w:val="-16"/>
        </w:rPr>
        <w:t xml:space="preserve"> </w:t>
      </w:r>
      <w:r>
        <w:t>complementos</w:t>
      </w:r>
      <w:r>
        <w:rPr>
          <w:spacing w:val="-16"/>
        </w:rPr>
        <w:t xml:space="preserve"> </w:t>
      </w:r>
      <w:r>
        <w:t>pospuestos,</w:t>
      </w:r>
      <w:r>
        <w:rPr>
          <w:spacing w:val="-16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persona</w:t>
      </w:r>
    </w:p>
    <w:p w14:paraId="74567D07" w14:textId="77777777" w:rsidR="004F7B77" w:rsidRDefault="004F7B77">
      <w:pPr>
        <w:spacing w:line="290" w:lineRule="auto"/>
        <w:jc w:val="both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14:paraId="350773B9" w14:textId="77777777" w:rsidR="004F7B77" w:rsidRDefault="00F264A1">
      <w:pPr>
        <w:pStyle w:val="Textoindependiente"/>
        <w:spacing w:before="29" w:line="290" w:lineRule="auto"/>
        <w:ind w:left="340" w:right="247"/>
        <w:jc w:val="both"/>
      </w:pPr>
      <w:r>
        <w:lastRenderedPageBreak/>
        <w:t>lectora puede confundirse y pensar que son incisos. Esto obliga a</w:t>
      </w:r>
      <w:r>
        <w:t xml:space="preserve"> realizar mayor esfuerzo</w:t>
      </w:r>
      <w:r>
        <w:rPr>
          <w:spacing w:val="1"/>
        </w:rPr>
        <w:t xml:space="preserve"> </w:t>
      </w:r>
      <w:r>
        <w:t>cognitivo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comprender la</w:t>
      </w:r>
      <w:r>
        <w:rPr>
          <w:spacing w:val="-1"/>
        </w:rPr>
        <w:t xml:space="preserve"> </w:t>
      </w:r>
      <w:r>
        <w:t>oración.</w:t>
      </w:r>
    </w:p>
    <w:p w14:paraId="79EF558C" w14:textId="77777777" w:rsidR="004F7B77" w:rsidRDefault="004F7B77">
      <w:pPr>
        <w:pStyle w:val="Textoindependiente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 w14:paraId="383A517C" w14:textId="77777777">
        <w:trPr>
          <w:trHeight w:val="355"/>
        </w:trPr>
        <w:tc>
          <w:tcPr>
            <w:tcW w:w="4984" w:type="dxa"/>
          </w:tcPr>
          <w:p w14:paraId="6DB1D7CA" w14:textId="77777777" w:rsidR="004F7B77" w:rsidRDefault="00F264A1">
            <w:pPr>
              <w:pStyle w:val="TableParagraph"/>
              <w:spacing w:before="37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14:paraId="5AB04B01" w14:textId="77777777" w:rsidR="004F7B77" w:rsidRDefault="00F264A1">
            <w:pPr>
              <w:pStyle w:val="TableParagraph"/>
              <w:spacing w:before="37"/>
              <w:ind w:left="155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 w14:paraId="1D498918" w14:textId="77777777">
        <w:trPr>
          <w:trHeight w:val="3235"/>
        </w:trPr>
        <w:tc>
          <w:tcPr>
            <w:tcW w:w="4984" w:type="dxa"/>
          </w:tcPr>
          <w:p w14:paraId="3054E002" w14:textId="77777777" w:rsidR="004F7B77" w:rsidRDefault="00F264A1">
            <w:pPr>
              <w:pStyle w:val="TableParagraph"/>
              <w:spacing w:before="11" w:line="320" w:lineRule="exact"/>
              <w:ind w:left="518" w:right="83" w:hanging="43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vii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“En atención a esta protesta, el a-quo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mediante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resolución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interlocutoria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nuevamente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le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solicitó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Jefe</w:t>
            </w:r>
            <w:proofErr w:type="gramEnd"/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Personal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Municipalidad,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certificara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debidamente</w:t>
            </w:r>
            <w:r>
              <w:rPr>
                <w:color w:val="231F20"/>
                <w:spacing w:val="-3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la</w:t>
            </w:r>
            <w:r>
              <w:rPr>
                <w:color w:val="231F20"/>
                <w:spacing w:val="-3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información</w:t>
            </w:r>
            <w:r>
              <w:rPr>
                <w:color w:val="231F20"/>
                <w:spacing w:val="-3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pedida,</w:t>
            </w:r>
            <w:r>
              <w:rPr>
                <w:color w:val="231F20"/>
                <w:spacing w:val="-3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desde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auto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traslado,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pero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nuevamente,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 Coordinador de Recursos Humanos,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incumplió y </w:t>
            </w:r>
            <w:r>
              <w:rPr>
                <w:b/>
                <w:color w:val="231F20"/>
                <w:sz w:val="24"/>
              </w:rPr>
              <w:t>evadió dar respuesta a lo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prevenido, en los términos solicitados</w:t>
            </w:r>
            <w:r>
              <w:rPr>
                <w:b/>
                <w:color w:val="231F20"/>
                <w:spacing w:val="-6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[</w:t>
            </w:r>
            <w:r>
              <w:rPr>
                <w:color w:val="231F20"/>
                <w:sz w:val="24"/>
              </w:rPr>
              <w:t>…]”.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laboral).</w:t>
            </w:r>
          </w:p>
        </w:tc>
        <w:tc>
          <w:tcPr>
            <w:tcW w:w="4984" w:type="dxa"/>
          </w:tcPr>
          <w:p w14:paraId="43227E06" w14:textId="77777777" w:rsidR="004F7B77" w:rsidRDefault="00F264A1">
            <w:pPr>
              <w:pStyle w:val="TableParagraph"/>
              <w:spacing w:before="118" w:line="288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protesta,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a-quo,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mediante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interlocutoria,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nuevamente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solicitó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Jefe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Municipalidad,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certificara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debidamente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pedida,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traslado,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pero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nuevamente,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Coordinador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Recursos Humanos incumplió y </w:t>
            </w:r>
            <w:r>
              <w:rPr>
                <w:b/>
                <w:sz w:val="24"/>
              </w:rPr>
              <w:t>evadió dar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respuesta a lo prevenido en los términos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solicitados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 w14:paraId="12A89A04" w14:textId="77777777">
        <w:trPr>
          <w:trHeight w:val="1635"/>
        </w:trPr>
        <w:tc>
          <w:tcPr>
            <w:tcW w:w="4984" w:type="dxa"/>
          </w:tcPr>
          <w:p w14:paraId="291D1A30" w14:textId="77777777" w:rsidR="004F7B77" w:rsidRDefault="00F264A1">
            <w:pPr>
              <w:pStyle w:val="TableParagraph"/>
              <w:tabs>
                <w:tab w:val="left" w:pos="629"/>
              </w:tabs>
              <w:spacing w:before="11" w:line="320" w:lineRule="exact"/>
              <w:ind w:left="629" w:right="372" w:hanging="540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xv</w:t>
            </w:r>
            <w:proofErr w:type="spellEnd"/>
            <w:r>
              <w:rPr>
                <w:color w:val="231F20"/>
                <w:sz w:val="24"/>
              </w:rPr>
              <w:t>.</w:t>
            </w:r>
            <w:r>
              <w:rPr>
                <w:color w:val="231F20"/>
                <w:sz w:val="24"/>
              </w:rPr>
              <w:tab/>
              <w:t xml:space="preserve">El </w:t>
            </w:r>
            <w:r>
              <w:rPr>
                <w:b/>
                <w:color w:val="231F20"/>
                <w:sz w:val="24"/>
              </w:rPr>
              <w:t xml:space="preserve">mismo recurrente, reconoce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su pretensión no encuentra amparo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normativo y sugiere que se haga una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interpretación analógica […].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familia).</w:t>
            </w:r>
          </w:p>
        </w:tc>
        <w:tc>
          <w:tcPr>
            <w:tcW w:w="4984" w:type="dxa"/>
          </w:tcPr>
          <w:p w14:paraId="5C826D51" w14:textId="77777777" w:rsidR="004F7B77" w:rsidRDefault="00F264A1">
            <w:pPr>
              <w:pStyle w:val="TableParagraph"/>
              <w:spacing w:before="169" w:line="290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reconoce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pretensión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normativo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sugiere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haga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interpretación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analógica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 w14:paraId="17D0F512" w14:textId="77777777">
        <w:trPr>
          <w:trHeight w:val="1955"/>
        </w:trPr>
        <w:tc>
          <w:tcPr>
            <w:tcW w:w="4984" w:type="dxa"/>
          </w:tcPr>
          <w:p w14:paraId="692939E8" w14:textId="77777777" w:rsidR="004F7B77" w:rsidRDefault="00F264A1">
            <w:pPr>
              <w:pStyle w:val="TableParagraph"/>
              <w:spacing w:before="1" w:line="320" w:lineRule="atLeast"/>
              <w:ind w:left="609" w:right="153" w:hanging="521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xvi</w:t>
            </w:r>
            <w:proofErr w:type="spellEnd"/>
            <w:r>
              <w:rPr>
                <w:color w:val="231F20"/>
                <w:sz w:val="24"/>
              </w:rPr>
              <w:t>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 la declaración del testigo, es clara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 el sentido de que el demandado, se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había comprometido a realizar los tras-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pasos de los vehículos y eso es lo 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interesa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demostrar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proceso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civil).</w:t>
            </w:r>
          </w:p>
        </w:tc>
        <w:tc>
          <w:tcPr>
            <w:tcW w:w="4984" w:type="dxa"/>
          </w:tcPr>
          <w:p w14:paraId="6D9F6ACC" w14:textId="77777777" w:rsidR="004F7B77" w:rsidRDefault="00F264A1">
            <w:pPr>
              <w:pStyle w:val="TableParagraph"/>
              <w:spacing w:before="156" w:line="288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[…] la declaración del testigo </w:t>
            </w:r>
            <w:r>
              <w:rPr>
                <w:b/>
                <w:sz w:val="24"/>
              </w:rPr>
              <w:t>es clara en 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sentido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demandado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había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comprometido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realizar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traspasos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los vehículos y eso es lo que interesa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demostrar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14:paraId="465668D0" w14:textId="77777777" w:rsidR="004F7B77" w:rsidRDefault="004F7B77">
      <w:pPr>
        <w:pStyle w:val="Textoindependiente"/>
        <w:spacing w:before="7"/>
        <w:rPr>
          <w:sz w:val="31"/>
        </w:rPr>
      </w:pPr>
    </w:p>
    <w:p w14:paraId="7BFFD305" w14:textId="77777777" w:rsidR="004F7B77" w:rsidRDefault="00F264A1">
      <w:pPr>
        <w:pStyle w:val="Textoindependiente"/>
        <w:spacing w:line="290" w:lineRule="auto"/>
        <w:ind w:left="339" w:right="245"/>
        <w:jc w:val="both"/>
      </w:pPr>
      <w:r>
        <w:t>En el ejemplo xi., observamos que se puso una coma antes del complemento circunstancial</w:t>
      </w:r>
      <w:r>
        <w:rPr>
          <w:spacing w:val="1"/>
        </w:rPr>
        <w:t xml:space="preserve"> </w:t>
      </w:r>
      <w:r>
        <w:t>“en los términos solicitados”, con l</w:t>
      </w:r>
      <w:r>
        <w:t>o que se aísla ese complemento del segmento anterior, a</w:t>
      </w:r>
      <w:r>
        <w:rPr>
          <w:spacing w:val="1"/>
        </w:rPr>
        <w:t xml:space="preserve"> </w:t>
      </w:r>
      <w:r>
        <w:t>pesar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está</w:t>
      </w:r>
      <w:r>
        <w:rPr>
          <w:spacing w:val="-15"/>
        </w:rPr>
        <w:t xml:space="preserve"> </w:t>
      </w:r>
      <w:r>
        <w:t>haciendo</w:t>
      </w:r>
      <w:r>
        <w:rPr>
          <w:spacing w:val="-15"/>
        </w:rPr>
        <w:t xml:space="preserve"> </w:t>
      </w:r>
      <w:r>
        <w:t>referencia</w:t>
      </w:r>
      <w:r>
        <w:rPr>
          <w:spacing w:val="-15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modo</w:t>
      </w:r>
      <w:r>
        <w:rPr>
          <w:spacing w:val="-15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dio</w:t>
      </w:r>
      <w:r>
        <w:rPr>
          <w:spacing w:val="-15"/>
        </w:rPr>
        <w:t xml:space="preserve"> </w:t>
      </w:r>
      <w:r>
        <w:t>(“dar”)</w:t>
      </w:r>
      <w:r>
        <w:rPr>
          <w:spacing w:val="-15"/>
        </w:rPr>
        <w:t xml:space="preserve"> </w:t>
      </w:r>
      <w:r>
        <w:t>“respuesta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prevenido”.</w:t>
      </w:r>
    </w:p>
    <w:p w14:paraId="204F5065" w14:textId="77777777" w:rsidR="004F7B77" w:rsidRDefault="004F7B77">
      <w:pPr>
        <w:pStyle w:val="Textoindependiente"/>
        <w:spacing w:before="3"/>
        <w:rPr>
          <w:sz w:val="23"/>
        </w:rPr>
      </w:pPr>
    </w:p>
    <w:p w14:paraId="1DCBE39F" w14:textId="77777777" w:rsidR="004F7B77" w:rsidRDefault="00F264A1">
      <w:pPr>
        <w:pStyle w:val="Textoindependiente"/>
        <w:spacing w:line="290" w:lineRule="auto"/>
        <w:ind w:left="339" w:right="246"/>
        <w:jc w:val="both"/>
      </w:pPr>
      <w:r>
        <w:t xml:space="preserve">Por su parte, los ejemplos </w:t>
      </w:r>
      <w:proofErr w:type="spellStart"/>
      <w:r>
        <w:t>xv</w:t>
      </w:r>
      <w:proofErr w:type="spellEnd"/>
      <w:r>
        <w:t xml:space="preserve"> y </w:t>
      </w:r>
      <w:proofErr w:type="spellStart"/>
      <w:r>
        <w:t>xvi</w:t>
      </w:r>
      <w:proofErr w:type="spellEnd"/>
      <w:r>
        <w:t xml:space="preserve"> muestran casos en los cuales se separa el sujeto del</w:t>
      </w:r>
      <w:r>
        <w:rPr>
          <w:spacing w:val="1"/>
        </w:rPr>
        <w:t xml:space="preserve"> </w:t>
      </w:r>
      <w:r>
        <w:t>complemento</w:t>
      </w:r>
      <w:r>
        <w:rPr>
          <w:spacing w:val="-2"/>
        </w:rPr>
        <w:t xml:space="preserve"> </w:t>
      </w:r>
      <w:r>
        <w:t>verbal,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interrumpe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hilo</w:t>
      </w:r>
      <w:r>
        <w:rPr>
          <w:spacing w:val="-3"/>
        </w:rPr>
        <w:t xml:space="preserve"> </w:t>
      </w:r>
      <w:r>
        <w:t>conductor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sentido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lleva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oración.</w:t>
      </w:r>
    </w:p>
    <w:p w14:paraId="31E815B1" w14:textId="77777777" w:rsidR="004F7B77" w:rsidRDefault="004F7B77">
      <w:pPr>
        <w:pStyle w:val="Textoindependiente"/>
        <w:spacing w:before="8"/>
        <w:rPr>
          <w:sz w:val="28"/>
        </w:rPr>
      </w:pPr>
    </w:p>
    <w:p w14:paraId="2F94F35B" w14:textId="77777777" w:rsidR="004F7B77" w:rsidRDefault="00F264A1">
      <w:pPr>
        <w:pStyle w:val="Textoindependiente"/>
        <w:ind w:left="339"/>
        <w:jc w:val="both"/>
      </w:pPr>
      <w:r>
        <w:t>Anteposición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complementos</w:t>
      </w:r>
    </w:p>
    <w:p w14:paraId="0048AB8D" w14:textId="77777777" w:rsidR="004F7B77" w:rsidRDefault="004F7B77">
      <w:pPr>
        <w:pStyle w:val="Textoindependiente"/>
        <w:spacing w:before="10"/>
        <w:rPr>
          <w:sz w:val="33"/>
        </w:rPr>
      </w:pPr>
    </w:p>
    <w:p w14:paraId="7EE9EA41" w14:textId="77777777" w:rsidR="004F7B77" w:rsidRDefault="00F264A1">
      <w:pPr>
        <w:pStyle w:val="Textoindependiente"/>
        <w:spacing w:line="290" w:lineRule="auto"/>
        <w:ind w:left="339" w:right="248"/>
        <w:jc w:val="both"/>
      </w:pPr>
      <w:r>
        <w:rPr>
          <w:spacing w:val="-1"/>
        </w:rPr>
        <w:t>En</w:t>
      </w:r>
      <w:r>
        <w:rPr>
          <w:spacing w:val="-42"/>
        </w:rPr>
        <w:t xml:space="preserve"> </w:t>
      </w:r>
      <w:r>
        <w:rPr>
          <w:spacing w:val="-1"/>
        </w:rPr>
        <w:t>español,</w:t>
      </w:r>
      <w:r>
        <w:rPr>
          <w:spacing w:val="-42"/>
        </w:rPr>
        <w:t xml:space="preserve"> </w:t>
      </w:r>
      <w:r>
        <w:rPr>
          <w:spacing w:val="-1"/>
        </w:rPr>
        <w:t>hay</w:t>
      </w:r>
      <w:r>
        <w:rPr>
          <w:spacing w:val="-42"/>
        </w:rPr>
        <w:t xml:space="preserve"> </w:t>
      </w:r>
      <w:r>
        <w:rPr>
          <w:spacing w:val="-1"/>
        </w:rPr>
        <w:t>un</w:t>
      </w:r>
      <w:r>
        <w:rPr>
          <w:spacing w:val="-42"/>
        </w:rPr>
        <w:t xml:space="preserve"> </w:t>
      </w:r>
      <w:r>
        <w:rPr>
          <w:spacing w:val="-1"/>
        </w:rPr>
        <w:t>orden</w:t>
      </w:r>
      <w:r>
        <w:rPr>
          <w:spacing w:val="-42"/>
        </w:rPr>
        <w:t xml:space="preserve"> </w:t>
      </w:r>
      <w:r>
        <w:rPr>
          <w:spacing w:val="-1"/>
        </w:rPr>
        <w:t>prototípico</w:t>
      </w:r>
      <w:r>
        <w:rPr>
          <w:spacing w:val="-42"/>
        </w:rPr>
        <w:t xml:space="preserve"> </w:t>
      </w:r>
      <w:r>
        <w:rPr>
          <w:spacing w:val="-1"/>
        </w:rPr>
        <w:t>de</w:t>
      </w:r>
      <w:r>
        <w:rPr>
          <w:spacing w:val="-41"/>
        </w:rPr>
        <w:t xml:space="preserve"> </w:t>
      </w:r>
      <w:r>
        <w:rPr>
          <w:spacing w:val="-1"/>
        </w:rPr>
        <w:t>los</w:t>
      </w:r>
      <w:r>
        <w:rPr>
          <w:spacing w:val="-42"/>
        </w:rPr>
        <w:t xml:space="preserve"> </w:t>
      </w:r>
      <w:r>
        <w:rPr>
          <w:spacing w:val="-1"/>
        </w:rPr>
        <w:t>elementos</w:t>
      </w:r>
      <w:r>
        <w:rPr>
          <w:spacing w:val="-42"/>
        </w:rPr>
        <w:t xml:space="preserve"> </w:t>
      </w:r>
      <w:r>
        <w:t>de</w:t>
      </w:r>
      <w:r>
        <w:rPr>
          <w:spacing w:val="-42"/>
        </w:rPr>
        <w:t xml:space="preserve"> </w:t>
      </w:r>
      <w:r>
        <w:t>la</w:t>
      </w:r>
      <w:r>
        <w:rPr>
          <w:spacing w:val="-42"/>
        </w:rPr>
        <w:t xml:space="preserve"> </w:t>
      </w:r>
      <w:r>
        <w:t>oración</w:t>
      </w:r>
      <w:r>
        <w:rPr>
          <w:spacing w:val="-42"/>
        </w:rPr>
        <w:t xml:space="preserve"> </w:t>
      </w:r>
      <w:r>
        <w:t>(</w:t>
      </w:r>
      <w:proofErr w:type="spellStart"/>
      <w:r>
        <w:t>sujeto+verbo+complementos</w:t>
      </w:r>
      <w:proofErr w:type="spellEnd"/>
      <w:r>
        <w:rPr>
          <w:spacing w:val="-64"/>
        </w:rPr>
        <w:t xml:space="preserve"> </w:t>
      </w:r>
      <w:proofErr w:type="spellStart"/>
      <w:r>
        <w:t>argumentales+complementos</w:t>
      </w:r>
      <w:proofErr w:type="spellEnd"/>
      <w:r>
        <w:rPr>
          <w:spacing w:val="1"/>
        </w:rPr>
        <w:t xml:space="preserve"> </w:t>
      </w:r>
      <w:r>
        <w:t>circunstanciales),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orden</w:t>
      </w:r>
      <w:r>
        <w:rPr>
          <w:spacing w:val="1"/>
        </w:rPr>
        <w:t xml:space="preserve"> </w:t>
      </w:r>
      <w:r>
        <w:t>fijo,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componentes</w:t>
      </w:r>
      <w:r>
        <w:rPr>
          <w:spacing w:val="54"/>
        </w:rPr>
        <w:t xml:space="preserve"> </w:t>
      </w:r>
      <w:r>
        <w:t>pueden</w:t>
      </w:r>
      <w:r>
        <w:rPr>
          <w:spacing w:val="55"/>
        </w:rPr>
        <w:t xml:space="preserve"> </w:t>
      </w:r>
      <w:r>
        <w:t>ubicarse</w:t>
      </w:r>
      <w:r>
        <w:rPr>
          <w:spacing w:val="55"/>
        </w:rPr>
        <w:t xml:space="preserve"> </w:t>
      </w:r>
      <w:r>
        <w:t>en</w:t>
      </w:r>
      <w:r>
        <w:rPr>
          <w:spacing w:val="55"/>
        </w:rPr>
        <w:t xml:space="preserve"> </w:t>
      </w:r>
      <w:r>
        <w:t>distintos</w:t>
      </w:r>
      <w:r>
        <w:rPr>
          <w:spacing w:val="54"/>
        </w:rPr>
        <w:t xml:space="preserve"> </w:t>
      </w:r>
      <w:r>
        <w:t>lugares.</w:t>
      </w:r>
      <w:r>
        <w:rPr>
          <w:spacing w:val="55"/>
        </w:rPr>
        <w:t xml:space="preserve"> </w:t>
      </w:r>
      <w:r>
        <w:t>Una</w:t>
      </w:r>
      <w:r>
        <w:rPr>
          <w:spacing w:val="55"/>
        </w:rPr>
        <w:t xml:space="preserve"> </w:t>
      </w:r>
      <w:r>
        <w:t>construcción</w:t>
      </w:r>
      <w:r>
        <w:rPr>
          <w:spacing w:val="55"/>
        </w:rPr>
        <w:t xml:space="preserve"> </w:t>
      </w:r>
      <w:r>
        <w:t>oracional</w:t>
      </w:r>
      <w:r>
        <w:rPr>
          <w:spacing w:val="55"/>
        </w:rPr>
        <w:t xml:space="preserve"> </w:t>
      </w:r>
      <w:r>
        <w:t>bastante</w:t>
      </w:r>
    </w:p>
    <w:p w14:paraId="6ECCBBFE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14:paraId="3F54FB94" w14:textId="77777777" w:rsidR="004F7B77" w:rsidRDefault="00F264A1">
      <w:pPr>
        <w:pStyle w:val="Textoindependiente"/>
        <w:spacing w:before="29" w:line="290" w:lineRule="auto"/>
        <w:ind w:left="430" w:right="155"/>
        <w:jc w:val="both"/>
      </w:pPr>
      <w:r>
        <w:lastRenderedPageBreak/>
        <w:t>frecuente consiste en poner complementos circunstanciales al inicio de la oración. En este</w:t>
      </w:r>
      <w:r>
        <w:rPr>
          <w:spacing w:val="1"/>
        </w:rPr>
        <w:t xml:space="preserve"> </w:t>
      </w:r>
      <w:r>
        <w:t>caso,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coma es</w:t>
      </w:r>
      <w:r>
        <w:rPr>
          <w:spacing w:val="-1"/>
        </w:rPr>
        <w:t xml:space="preserve"> </w:t>
      </w:r>
      <w:r>
        <w:t>facultativa.</w:t>
      </w:r>
    </w:p>
    <w:p w14:paraId="3A4443CB" w14:textId="77777777" w:rsidR="004F7B77" w:rsidRDefault="004F7B77">
      <w:pPr>
        <w:pStyle w:val="Textoindependiente"/>
        <w:spacing w:before="8"/>
        <w:rPr>
          <w:sz w:val="28"/>
        </w:rPr>
      </w:pPr>
    </w:p>
    <w:p w14:paraId="67E99338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t>Sin embargo, recomendamos poner una coma después del complemento circunstancial de</w:t>
      </w:r>
      <w:r>
        <w:rPr>
          <w:spacing w:val="1"/>
        </w:rPr>
        <w:t xml:space="preserve"> </w:t>
      </w:r>
      <w:r>
        <w:t>tiempo, modo, lugar, causa y finalidad, con el fin</w:t>
      </w:r>
      <w:r>
        <w:t xml:space="preserve"> de indicarle a la persona lectora que finaliza</w:t>
      </w:r>
      <w:r>
        <w:rPr>
          <w:spacing w:val="1"/>
        </w:rPr>
        <w:t xml:space="preserve"> </w:t>
      </w:r>
      <w:r>
        <w:t>ese segmento con su información respectiva y que comienza el resto de la oración. Esta</w:t>
      </w:r>
      <w:r>
        <w:rPr>
          <w:spacing w:val="1"/>
        </w:rPr>
        <w:t xml:space="preserve"> </w:t>
      </w:r>
      <w:r>
        <w:t>recomendación se debería seguir, especialmente, cuando el complemento circunstancial es</w:t>
      </w:r>
      <w:r>
        <w:rPr>
          <w:spacing w:val="1"/>
        </w:rPr>
        <w:t xml:space="preserve"> </w:t>
      </w:r>
      <w:r>
        <w:t>largo.</w:t>
      </w:r>
    </w:p>
    <w:p w14:paraId="06C1A855" w14:textId="77777777" w:rsidR="004F7B77" w:rsidRDefault="004F7B77">
      <w:pPr>
        <w:pStyle w:val="Textoindependiente"/>
        <w:spacing w:before="8"/>
        <w:rPr>
          <w:sz w:val="25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 w14:paraId="25445609" w14:textId="77777777">
        <w:trPr>
          <w:trHeight w:val="434"/>
        </w:trPr>
        <w:tc>
          <w:tcPr>
            <w:tcW w:w="4984" w:type="dxa"/>
          </w:tcPr>
          <w:p w14:paraId="4E638850" w14:textId="77777777" w:rsidR="004F7B77" w:rsidRDefault="00F264A1">
            <w:pPr>
              <w:pStyle w:val="TableParagraph"/>
              <w:spacing w:before="76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14:paraId="5B71512F" w14:textId="77777777" w:rsidR="004F7B77" w:rsidRDefault="00F264A1">
            <w:pPr>
              <w:pStyle w:val="TableParagraph"/>
              <w:spacing w:before="76"/>
              <w:ind w:left="1033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Texto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</w:t>
            </w:r>
            <w:r>
              <w:rPr>
                <w:b/>
                <w:color w:val="231F20"/>
                <w:sz w:val="24"/>
              </w:rPr>
              <w:t>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uso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coma</w:t>
            </w:r>
          </w:p>
        </w:tc>
      </w:tr>
      <w:tr w:rsidR="004F7B77" w14:paraId="18DE9A09" w14:textId="77777777">
        <w:trPr>
          <w:trHeight w:val="1454"/>
        </w:trPr>
        <w:tc>
          <w:tcPr>
            <w:tcW w:w="4984" w:type="dxa"/>
          </w:tcPr>
          <w:p w14:paraId="49A56891" w14:textId="77777777" w:rsidR="004F7B77" w:rsidRDefault="00F264A1">
            <w:pPr>
              <w:pStyle w:val="TableParagraph"/>
              <w:spacing w:before="35" w:line="340" w:lineRule="exact"/>
              <w:ind w:left="849" w:right="122" w:hanging="720"/>
              <w:jc w:val="both"/>
              <w:rPr>
                <w:sz w:val="24"/>
              </w:rPr>
            </w:pPr>
            <w:proofErr w:type="spellStart"/>
            <w:r>
              <w:rPr>
                <w:b/>
                <w:color w:val="231F20"/>
                <w:sz w:val="24"/>
              </w:rPr>
              <w:t>viii</w:t>
            </w:r>
            <w:proofErr w:type="spellEnd"/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Para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esas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fechas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existía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una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situación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coyuntural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cuanto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falta de liquidez. (Tomada de materia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contenciosa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administrativa).</w:t>
            </w:r>
          </w:p>
        </w:tc>
        <w:tc>
          <w:tcPr>
            <w:tcW w:w="4984" w:type="dxa"/>
          </w:tcPr>
          <w:p w14:paraId="69A95F96" w14:textId="77777777" w:rsidR="004F7B77" w:rsidRDefault="004F7B77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14:paraId="21C4E053" w14:textId="77777777" w:rsidR="004F7B77" w:rsidRDefault="00F264A1">
            <w:pPr>
              <w:pStyle w:val="TableParagraph"/>
              <w:spacing w:line="288" w:lineRule="auto"/>
              <w:ind w:left="129"/>
              <w:rPr>
                <w:sz w:val="24"/>
              </w:rPr>
            </w:pPr>
            <w:r>
              <w:rPr>
                <w:b/>
                <w:sz w:val="24"/>
              </w:rPr>
              <w:t>Para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esas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fechas,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existía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situación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coyuntural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cuanto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falta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liquidez.</w:t>
            </w:r>
          </w:p>
        </w:tc>
      </w:tr>
      <w:tr w:rsidR="004F7B77" w14:paraId="0F6F1779" w14:textId="77777777">
        <w:trPr>
          <w:trHeight w:val="2134"/>
        </w:trPr>
        <w:tc>
          <w:tcPr>
            <w:tcW w:w="4984" w:type="dxa"/>
          </w:tcPr>
          <w:p w14:paraId="2EC8027E" w14:textId="77777777" w:rsidR="004F7B77" w:rsidRDefault="00F264A1">
            <w:pPr>
              <w:pStyle w:val="TableParagraph"/>
              <w:spacing w:before="35" w:line="340" w:lineRule="exact"/>
              <w:ind w:left="849" w:right="122" w:hanging="720"/>
              <w:jc w:val="both"/>
              <w:rPr>
                <w:sz w:val="24"/>
              </w:rPr>
            </w:pPr>
            <w:proofErr w:type="spellStart"/>
            <w:r>
              <w:rPr>
                <w:b/>
                <w:color w:val="231F20"/>
                <w:sz w:val="24"/>
              </w:rPr>
              <w:t>ix</w:t>
            </w:r>
            <w:proofErr w:type="spellEnd"/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[…]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sobre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los  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 xml:space="preserve">factores  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atribución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la</w:t>
            </w:r>
            <w:r>
              <w:rPr>
                <w:b/>
                <w:color w:val="231F20"/>
                <w:spacing w:val="6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responsabilidad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 tiene que existen multiplicidad,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específicamente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caracterizan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esos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factores</w:t>
            </w:r>
            <w:r>
              <w:rPr>
                <w:color w:val="231F20"/>
                <w:spacing w:val="-22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subjetivos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2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responsabilidad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[…].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civil).</w:t>
            </w:r>
          </w:p>
        </w:tc>
        <w:tc>
          <w:tcPr>
            <w:tcW w:w="4984" w:type="dxa"/>
          </w:tcPr>
          <w:p w14:paraId="4A147098" w14:textId="77777777" w:rsidR="004F7B77" w:rsidRDefault="004F7B77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14:paraId="0D304260" w14:textId="77777777" w:rsidR="004F7B77" w:rsidRDefault="00F264A1">
            <w:pPr>
              <w:pStyle w:val="TableParagraph"/>
              <w:spacing w:line="290" w:lineRule="auto"/>
              <w:ind w:left="129" w:right="122"/>
              <w:jc w:val="both"/>
              <w:rPr>
                <w:sz w:val="24"/>
              </w:rPr>
            </w:pPr>
            <w:r>
              <w:rPr>
                <w:sz w:val="24"/>
              </w:rPr>
              <w:t>[…]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sobre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factores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de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atribución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responsabilidad,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tiene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existen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multiplicidad,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específicamente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caracterizan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factores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subjetivos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responsabilidad […].</w:t>
            </w:r>
          </w:p>
        </w:tc>
      </w:tr>
      <w:tr w:rsidR="004F7B77" w14:paraId="0C4F0471" w14:textId="77777777">
        <w:trPr>
          <w:trHeight w:val="2134"/>
        </w:trPr>
        <w:tc>
          <w:tcPr>
            <w:tcW w:w="4984" w:type="dxa"/>
          </w:tcPr>
          <w:p w14:paraId="33E43215" w14:textId="77777777" w:rsidR="004F7B77" w:rsidRDefault="00F264A1">
            <w:pPr>
              <w:pStyle w:val="TableParagraph"/>
              <w:spacing w:before="22" w:line="340" w:lineRule="atLeast"/>
              <w:ind w:left="849" w:right="121" w:hanging="72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x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Como lo alega la recurrente en lo que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respecta a la orden de mantenerse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laborando,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resolución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sí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carece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 fundamentación y es contraria 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derecho. (Tomada de materia penal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juvenil).</w:t>
            </w:r>
          </w:p>
        </w:tc>
        <w:tc>
          <w:tcPr>
            <w:tcW w:w="4984" w:type="dxa"/>
          </w:tcPr>
          <w:p w14:paraId="54622126" w14:textId="77777777" w:rsidR="004F7B77" w:rsidRDefault="004F7B77">
            <w:pPr>
              <w:pStyle w:val="TableParagraph"/>
              <w:ind w:left="0"/>
              <w:rPr>
                <w:sz w:val="24"/>
              </w:rPr>
            </w:pPr>
          </w:p>
          <w:p w14:paraId="539EA09F" w14:textId="77777777" w:rsidR="004F7B77" w:rsidRDefault="004F7B77">
            <w:pPr>
              <w:pStyle w:val="TableParagraph"/>
              <w:ind w:left="0"/>
              <w:rPr>
                <w:sz w:val="24"/>
              </w:rPr>
            </w:pPr>
          </w:p>
          <w:p w14:paraId="0784CA3C" w14:textId="77777777" w:rsidR="004F7B77" w:rsidRDefault="00F264A1">
            <w:pPr>
              <w:pStyle w:val="TableParagraph"/>
              <w:spacing w:before="196" w:line="290" w:lineRule="auto"/>
              <w:ind w:left="129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alega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recurrente,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respecta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orden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mantenerse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laborando.</w:t>
            </w:r>
          </w:p>
        </w:tc>
      </w:tr>
    </w:tbl>
    <w:p w14:paraId="4E6A0FB5" w14:textId="77777777" w:rsidR="004F7B77" w:rsidRDefault="004F7B77">
      <w:pPr>
        <w:pStyle w:val="Textoindependiente"/>
        <w:spacing w:before="10"/>
        <w:rPr>
          <w:sz w:val="31"/>
        </w:rPr>
      </w:pPr>
    </w:p>
    <w:p w14:paraId="55E9767C" w14:textId="77777777" w:rsidR="004F7B77" w:rsidRDefault="00F264A1">
      <w:pPr>
        <w:pStyle w:val="Textoindependiente"/>
        <w:ind w:left="429"/>
        <w:jc w:val="both"/>
      </w:pPr>
      <w:r>
        <w:t>Ante segmentos subordinados</w:t>
      </w:r>
    </w:p>
    <w:p w14:paraId="787343D1" w14:textId="77777777" w:rsidR="004F7B77" w:rsidRDefault="004F7B77">
      <w:pPr>
        <w:pStyle w:val="Textoindependiente"/>
        <w:spacing w:before="10"/>
        <w:rPr>
          <w:sz w:val="33"/>
        </w:rPr>
      </w:pPr>
    </w:p>
    <w:p w14:paraId="78FDA1C8" w14:textId="77777777" w:rsidR="004F7B77" w:rsidRDefault="00F264A1">
      <w:pPr>
        <w:pStyle w:val="Textoindependiente"/>
        <w:spacing w:line="290" w:lineRule="auto"/>
        <w:ind w:left="429" w:right="156"/>
        <w:jc w:val="both"/>
      </w:pPr>
      <w:r>
        <w:t>Cuando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introduce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segmento</w:t>
      </w:r>
      <w:r>
        <w:rPr>
          <w:spacing w:val="-10"/>
        </w:rPr>
        <w:t xml:space="preserve"> </w:t>
      </w:r>
      <w:r>
        <w:t>subordinado</w:t>
      </w:r>
      <w:r>
        <w:rPr>
          <w:spacing w:val="-10"/>
        </w:rPr>
        <w:t xml:space="preserve"> </w:t>
      </w:r>
      <w:r>
        <w:t>(que</w:t>
      </w:r>
      <w:r>
        <w:rPr>
          <w:spacing w:val="-10"/>
        </w:rPr>
        <w:t xml:space="preserve"> </w:t>
      </w:r>
      <w:r>
        <w:t>depende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elemento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oración),</w:t>
      </w:r>
      <w:r>
        <w:rPr>
          <w:spacing w:val="-64"/>
        </w:rPr>
        <w:t xml:space="preserve"> </w:t>
      </w:r>
      <w:r>
        <w:rPr>
          <w:spacing w:val="-1"/>
        </w:rPr>
        <w:t>debemos</w:t>
      </w:r>
      <w:r>
        <w:rPr>
          <w:spacing w:val="-32"/>
        </w:rPr>
        <w:t xml:space="preserve"> </w:t>
      </w:r>
      <w:r>
        <w:rPr>
          <w:spacing w:val="-1"/>
        </w:rPr>
        <w:t>poner</w:t>
      </w:r>
      <w:r>
        <w:rPr>
          <w:spacing w:val="-31"/>
        </w:rPr>
        <w:t xml:space="preserve"> </w:t>
      </w:r>
      <w:r>
        <w:rPr>
          <w:spacing w:val="-1"/>
        </w:rPr>
        <w:t>coma</w:t>
      </w:r>
      <w:r>
        <w:rPr>
          <w:spacing w:val="-31"/>
        </w:rPr>
        <w:t xml:space="preserve"> </w:t>
      </w:r>
      <w:r>
        <w:rPr>
          <w:spacing w:val="-1"/>
        </w:rPr>
        <w:t>antepuesta.</w:t>
      </w:r>
      <w:r>
        <w:rPr>
          <w:spacing w:val="-32"/>
        </w:rPr>
        <w:t xml:space="preserve"> </w:t>
      </w:r>
      <w:r>
        <w:rPr>
          <w:spacing w:val="-1"/>
        </w:rPr>
        <w:t>Estos</w:t>
      </w:r>
      <w:r>
        <w:rPr>
          <w:spacing w:val="-31"/>
        </w:rPr>
        <w:t xml:space="preserve"> </w:t>
      </w:r>
      <w:r>
        <w:rPr>
          <w:spacing w:val="-1"/>
        </w:rPr>
        <w:t>segmentos</w:t>
      </w:r>
      <w:r>
        <w:rPr>
          <w:spacing w:val="-31"/>
        </w:rPr>
        <w:t xml:space="preserve"> </w:t>
      </w:r>
      <w:r>
        <w:t>subordinados</w:t>
      </w:r>
      <w:r>
        <w:rPr>
          <w:spacing w:val="-32"/>
        </w:rPr>
        <w:t xml:space="preserve"> </w:t>
      </w:r>
      <w:r>
        <w:t>pueden</w:t>
      </w:r>
      <w:r>
        <w:rPr>
          <w:spacing w:val="-31"/>
        </w:rPr>
        <w:t xml:space="preserve"> </w:t>
      </w:r>
      <w:r>
        <w:t>establecer</w:t>
      </w:r>
      <w:r>
        <w:rPr>
          <w:spacing w:val="-31"/>
        </w:rPr>
        <w:t xml:space="preserve"> </w:t>
      </w:r>
      <w:r>
        <w:t>relaciones</w:t>
      </w:r>
      <w:r>
        <w:rPr>
          <w:spacing w:val="-65"/>
        </w:rPr>
        <w:t xml:space="preserve"> </w:t>
      </w:r>
      <w:r>
        <w:t>de causalidad (ya que, porque, debido a que, pues), consecuencia (así que, de manera que,</w:t>
      </w:r>
      <w:r>
        <w:rPr>
          <w:spacing w:val="1"/>
        </w:rPr>
        <w:t xml:space="preserve"> </w:t>
      </w:r>
      <w:r>
        <w:t>de modo que, de ahí que), contraargu</w:t>
      </w:r>
      <w:r>
        <w:t>mentación (aunque, a pesar de que), finalidad (para</w:t>
      </w:r>
      <w:r>
        <w:rPr>
          <w:spacing w:val="1"/>
        </w:rPr>
        <w:t xml:space="preserve"> </w:t>
      </w:r>
      <w:r>
        <w:t>que, con el fin de), temporalidad (mientras que), entre otros. Si estos segmentos aparecen al</w:t>
      </w:r>
      <w:r>
        <w:rPr>
          <w:spacing w:val="1"/>
        </w:rPr>
        <w:t xml:space="preserve"> </w:t>
      </w:r>
      <w:r>
        <w:rPr>
          <w:spacing w:val="-1"/>
        </w:rPr>
        <w:t>inicio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una</w:t>
      </w:r>
      <w:r>
        <w:rPr>
          <w:spacing w:val="-4"/>
        </w:rPr>
        <w:t xml:space="preserve"> </w:t>
      </w:r>
      <w:r>
        <w:rPr>
          <w:spacing w:val="-1"/>
        </w:rPr>
        <w:t>oración,</w:t>
      </w:r>
      <w:r>
        <w:rPr>
          <w:spacing w:val="-4"/>
        </w:rPr>
        <w:t xml:space="preserve"> </w:t>
      </w:r>
      <w:r>
        <w:rPr>
          <w:spacing w:val="-1"/>
        </w:rPr>
        <w:t>entonces,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coma</w:t>
      </w:r>
      <w:r>
        <w:rPr>
          <w:spacing w:val="-4"/>
        </w:rPr>
        <w:t xml:space="preserve"> </w:t>
      </w:r>
      <w:r>
        <w:rPr>
          <w:spacing w:val="-1"/>
        </w:rPr>
        <w:t>irá</w:t>
      </w:r>
      <w:r>
        <w:rPr>
          <w:spacing w:val="-4"/>
        </w:rPr>
        <w:t xml:space="preserve"> </w:t>
      </w:r>
      <w:r>
        <w:rPr>
          <w:spacing w:val="-1"/>
        </w:rPr>
        <w:t>pospuesta.</w:t>
      </w:r>
      <w:r>
        <w:rPr>
          <w:spacing w:val="-17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partir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lo</w:t>
      </w:r>
      <w:r>
        <w:rPr>
          <w:spacing w:val="-3"/>
        </w:rPr>
        <w:t xml:space="preserve"> </w:t>
      </w:r>
      <w:r>
        <w:rPr>
          <w:spacing w:val="-1"/>
        </w:rPr>
        <w:t>anterior,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infiere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no</w:t>
      </w:r>
      <w:r>
        <w:rPr>
          <w:spacing w:val="1"/>
        </w:rPr>
        <w:t xml:space="preserve"> </w:t>
      </w:r>
      <w:proofErr w:type="gramStart"/>
      <w:r>
        <w:t>pueden</w:t>
      </w:r>
      <w:proofErr w:type="gramEnd"/>
      <w:r>
        <w:t xml:space="preserve"> habe</w:t>
      </w:r>
      <w:r>
        <w:t>r oraciones que solo se compongan de un segmento subordinado, ya que este</w:t>
      </w:r>
      <w:r>
        <w:rPr>
          <w:spacing w:val="1"/>
        </w:rPr>
        <w:t xml:space="preserve"> </w:t>
      </w:r>
      <w:r>
        <w:rPr>
          <w:spacing w:val="-1"/>
        </w:rPr>
        <w:t>siempre</w:t>
      </w:r>
      <w:r>
        <w:rPr>
          <w:spacing w:val="-13"/>
        </w:rPr>
        <w:t xml:space="preserve"> </w:t>
      </w:r>
      <w:r>
        <w:rPr>
          <w:spacing w:val="-1"/>
        </w:rPr>
        <w:t>requiere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la</w:t>
      </w:r>
      <w:r>
        <w:rPr>
          <w:spacing w:val="-13"/>
        </w:rPr>
        <w:t xml:space="preserve"> </w:t>
      </w:r>
      <w:r>
        <w:rPr>
          <w:spacing w:val="-1"/>
        </w:rPr>
        <w:t>presencia</w:t>
      </w:r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estructura</w:t>
      </w:r>
      <w:r>
        <w:rPr>
          <w:spacing w:val="-13"/>
        </w:rPr>
        <w:t xml:space="preserve"> </w:t>
      </w:r>
      <w:r>
        <w:t>sintáctica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cual</w:t>
      </w:r>
      <w:r>
        <w:rPr>
          <w:spacing w:val="-13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dependiente.</w:t>
      </w:r>
      <w:r>
        <w:rPr>
          <w:spacing w:val="-26"/>
        </w:rPr>
        <w:t xml:space="preserve"> </w:t>
      </w:r>
      <w:r>
        <w:t>Además,</w:t>
      </w:r>
    </w:p>
    <w:p w14:paraId="35347569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14:paraId="38890B72" w14:textId="77777777" w:rsidR="004F7B77" w:rsidRDefault="00F264A1">
      <w:pPr>
        <w:pStyle w:val="Textoindependiente"/>
        <w:spacing w:before="29" w:line="290" w:lineRule="auto"/>
        <w:ind w:left="340" w:right="246"/>
        <w:jc w:val="both"/>
      </w:pPr>
      <w:r>
        <w:lastRenderedPageBreak/>
        <w:t>esos conectores no van entre comas, por cuanto la conjunción “que” y la preposición “de”</w:t>
      </w:r>
      <w:r>
        <w:rPr>
          <w:spacing w:val="1"/>
        </w:rPr>
        <w:t xml:space="preserve"> </w:t>
      </w:r>
      <w:r>
        <w:t>indican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idea</w:t>
      </w:r>
      <w:r>
        <w:rPr>
          <w:spacing w:val="-1"/>
        </w:rPr>
        <w:t xml:space="preserve"> </w:t>
      </w:r>
      <w:r>
        <w:t>sigue</w:t>
      </w:r>
      <w:r>
        <w:rPr>
          <w:spacing w:val="-1"/>
        </w:rPr>
        <w:t xml:space="preserve"> </w:t>
      </w:r>
      <w:r>
        <w:t>con lo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viene a</w:t>
      </w:r>
      <w:r>
        <w:rPr>
          <w:spacing w:val="-2"/>
        </w:rPr>
        <w:t xml:space="preserve"> </w:t>
      </w:r>
      <w:r>
        <w:t>continuación.</w:t>
      </w:r>
    </w:p>
    <w:p w14:paraId="7C88E722" w14:textId="77777777" w:rsidR="004F7B77" w:rsidRDefault="004F7B77">
      <w:pPr>
        <w:pStyle w:val="Textoindependiente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06"/>
        <w:gridCol w:w="4762"/>
      </w:tblGrid>
      <w:tr w:rsidR="004F7B77" w14:paraId="7140C77A" w14:textId="77777777">
        <w:trPr>
          <w:trHeight w:val="405"/>
        </w:trPr>
        <w:tc>
          <w:tcPr>
            <w:tcW w:w="5206" w:type="dxa"/>
          </w:tcPr>
          <w:p w14:paraId="2B17F193" w14:textId="77777777" w:rsidR="004F7B77" w:rsidRDefault="00F264A1">
            <w:pPr>
              <w:pStyle w:val="TableParagraph"/>
              <w:spacing w:before="62"/>
              <w:ind w:left="1702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762" w:type="dxa"/>
          </w:tcPr>
          <w:p w14:paraId="509B4F5F" w14:textId="77777777" w:rsidR="004F7B77" w:rsidRDefault="00F264A1">
            <w:pPr>
              <w:pStyle w:val="TableParagraph"/>
              <w:spacing w:before="62"/>
              <w:ind w:left="143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 w14:paraId="380D48D7" w14:textId="77777777">
        <w:trPr>
          <w:trHeight w:val="2325"/>
        </w:trPr>
        <w:tc>
          <w:tcPr>
            <w:tcW w:w="5206" w:type="dxa"/>
          </w:tcPr>
          <w:p w14:paraId="5D317699" w14:textId="77777777" w:rsidR="004F7B77" w:rsidRDefault="00F264A1">
            <w:pPr>
              <w:pStyle w:val="TableParagraph"/>
              <w:spacing w:before="64" w:line="271" w:lineRule="auto"/>
              <w:ind w:left="834" w:right="108" w:hanging="720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 xml:space="preserve">xi  </w:t>
            </w:r>
            <w:proofErr w:type="gramStart"/>
            <w:r>
              <w:rPr>
                <w:color w:val="231F20"/>
                <w:sz w:val="24"/>
              </w:rPr>
              <w:t xml:space="preserve">  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</w:t>
            </w:r>
            <w:proofErr w:type="gramEnd"/>
            <w:r>
              <w:rPr>
                <w:color w:val="231F20"/>
                <w:sz w:val="24"/>
              </w:rPr>
              <w:t>Refiere la parte actora que la sentencia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ajusta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mérito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autos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ya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que</w:t>
            </w:r>
            <w:r>
              <w:rPr>
                <w:b/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   la   prueba   testimonial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acreditado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efectivamente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relación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sentimental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existió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entre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ella</w:t>
            </w:r>
            <w:r>
              <w:rPr>
                <w:color w:val="231F20"/>
                <w:spacing w:val="-6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 el demandado”. (Tomada de materia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civil).</w:t>
            </w:r>
          </w:p>
        </w:tc>
        <w:tc>
          <w:tcPr>
            <w:tcW w:w="4762" w:type="dxa"/>
          </w:tcPr>
          <w:p w14:paraId="4D9FBF59" w14:textId="77777777" w:rsidR="004F7B77" w:rsidRDefault="004F7B77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14:paraId="047C852A" w14:textId="77777777" w:rsidR="004F7B77" w:rsidRDefault="00F264A1">
            <w:pPr>
              <w:pStyle w:val="TableParagraph"/>
              <w:spacing w:line="288" w:lineRule="auto"/>
              <w:ind w:left="114" w:right="10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Refiere la parte actora que la sentencia no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 ajusta al mérito de los autos</w:t>
            </w:r>
            <w:r>
              <w:rPr>
                <w:b/>
                <w:sz w:val="24"/>
              </w:rPr>
              <w:t>, ya 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testimonial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acreditado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 efectivamente la relación sentimental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existió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demandado</w:t>
            </w:r>
            <w:r>
              <w:rPr>
                <w:i/>
                <w:sz w:val="24"/>
              </w:rPr>
              <w:t>.</w:t>
            </w:r>
          </w:p>
        </w:tc>
      </w:tr>
      <w:tr w:rsidR="004F7B77" w14:paraId="2D41D7B2" w14:textId="77777777">
        <w:trPr>
          <w:trHeight w:val="2645"/>
        </w:trPr>
        <w:tc>
          <w:tcPr>
            <w:tcW w:w="5206" w:type="dxa"/>
          </w:tcPr>
          <w:p w14:paraId="70B03CDD" w14:textId="77777777" w:rsidR="004F7B77" w:rsidRDefault="00F264A1">
            <w:pPr>
              <w:pStyle w:val="TableParagraph"/>
              <w:spacing w:before="64" w:line="271" w:lineRule="auto"/>
              <w:ind w:left="834" w:right="108" w:hanging="72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xii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devenir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proceso,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parte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demandada alegó que no adeuda suma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alguna</w:t>
            </w:r>
            <w:r>
              <w:rPr>
                <w:color w:val="231F20"/>
                <w:spacing w:val="-18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la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parte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actora</w:t>
            </w:r>
            <w:r>
              <w:rPr>
                <w:color w:val="231F20"/>
                <w:spacing w:val="-1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porque</w:t>
            </w:r>
            <w:r>
              <w:rPr>
                <w:b/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canceló,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forma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semestral,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los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incrementos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por costo de vida, acorde al índice 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precios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consumidor,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detallados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 apartado anterior […]”. (Tomada 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laboral).</w:t>
            </w:r>
          </w:p>
        </w:tc>
        <w:tc>
          <w:tcPr>
            <w:tcW w:w="4762" w:type="dxa"/>
          </w:tcPr>
          <w:p w14:paraId="341BE58B" w14:textId="77777777" w:rsidR="004F7B77" w:rsidRDefault="00F264A1">
            <w:pPr>
              <w:pStyle w:val="TableParagraph"/>
              <w:spacing w:before="164" w:line="288" w:lineRule="auto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devenir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demandada alegó que no adeuda suma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alguna a la parte </w:t>
            </w:r>
            <w:r>
              <w:rPr>
                <w:b/>
                <w:sz w:val="24"/>
              </w:rPr>
              <w:t xml:space="preserve">actora, porque </w:t>
            </w:r>
            <w:r>
              <w:rPr>
                <w:sz w:val="24"/>
              </w:rPr>
              <w:t>canceló,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forma semestral, los incrementos 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costo de vida, acorde al índice de precios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 c</w:t>
            </w:r>
            <w:r>
              <w:rPr>
                <w:sz w:val="24"/>
              </w:rPr>
              <w:t>onsumidor, detallados en el apartado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 w14:paraId="15A16E46" w14:textId="77777777">
        <w:trPr>
          <w:trHeight w:val="2084"/>
        </w:trPr>
        <w:tc>
          <w:tcPr>
            <w:tcW w:w="5206" w:type="dxa"/>
          </w:tcPr>
          <w:p w14:paraId="51FC851B" w14:textId="77777777" w:rsidR="004F7B77" w:rsidRDefault="00F264A1">
            <w:pPr>
              <w:pStyle w:val="TableParagraph"/>
              <w:spacing w:before="64" w:line="271" w:lineRule="auto"/>
              <w:ind w:left="834" w:right="108" w:hanging="72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xiii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promovente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interpuso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proceso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información</w:t>
            </w:r>
            <w:r>
              <w:rPr>
                <w:color w:val="231F20"/>
                <w:spacing w:val="5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posesoria</w:t>
            </w:r>
            <w:r>
              <w:rPr>
                <w:color w:val="231F20"/>
                <w:spacing w:val="5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</w:t>
            </w:r>
            <w:r>
              <w:rPr>
                <w:b/>
                <w:color w:val="231F20"/>
                <w:spacing w:val="5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el</w:t>
            </w:r>
            <w:r>
              <w:rPr>
                <w:b/>
                <w:color w:val="231F20"/>
                <w:spacing w:val="5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fin</w:t>
            </w:r>
            <w:r>
              <w:rPr>
                <w:b/>
                <w:color w:val="231F20"/>
                <w:spacing w:val="5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que</w:t>
            </w:r>
            <w:r>
              <w:rPr>
                <w:b/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 inscriban a su nombre en el Regis-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31F20"/>
                <w:sz w:val="24"/>
              </w:rPr>
              <w:t>tro</w:t>
            </w:r>
            <w:proofErr w:type="spellEnd"/>
            <w:r>
              <w:rPr>
                <w:color w:val="231F20"/>
                <w:sz w:val="24"/>
              </w:rPr>
              <w:t xml:space="preserve"> Público de la Propiedad la finca 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escribe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así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[…]”.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agraria).</w:t>
            </w:r>
          </w:p>
        </w:tc>
        <w:tc>
          <w:tcPr>
            <w:tcW w:w="4762" w:type="dxa"/>
          </w:tcPr>
          <w:p w14:paraId="5F8B348C" w14:textId="77777777" w:rsidR="004F7B77" w:rsidRDefault="004F7B77">
            <w:pPr>
              <w:pStyle w:val="TableParagraph"/>
              <w:ind w:left="0"/>
              <w:rPr>
                <w:sz w:val="19"/>
              </w:rPr>
            </w:pPr>
          </w:p>
          <w:p w14:paraId="7A6BD398" w14:textId="77777777" w:rsidR="004F7B77" w:rsidRDefault="00F264A1">
            <w:pPr>
              <w:pStyle w:val="TableParagraph"/>
              <w:spacing w:line="288" w:lineRule="auto"/>
              <w:ind w:left="114" w:right="108"/>
              <w:jc w:val="both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promovente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interpuso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información </w:t>
            </w:r>
            <w:r>
              <w:rPr>
                <w:b/>
                <w:sz w:val="24"/>
              </w:rPr>
              <w:t>posesoria, con el fin de 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 inscriban a su nombre en el Registro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Público de la Propiedad la finca que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escribe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así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14:paraId="6D10373D" w14:textId="77777777" w:rsidR="004F7B77" w:rsidRDefault="004F7B77">
      <w:pPr>
        <w:pStyle w:val="Textoindependiente"/>
        <w:spacing w:before="3"/>
        <w:rPr>
          <w:sz w:val="27"/>
        </w:rPr>
      </w:pPr>
    </w:p>
    <w:p w14:paraId="222407C3" w14:textId="77777777" w:rsidR="004F7B77" w:rsidRDefault="00F264A1">
      <w:pPr>
        <w:pStyle w:val="Textoindependiente"/>
        <w:ind w:left="339"/>
        <w:jc w:val="both"/>
      </w:pPr>
      <w:r>
        <w:t>Separa</w:t>
      </w:r>
      <w:r>
        <w:rPr>
          <w:spacing w:val="-3"/>
        </w:rPr>
        <w:t xml:space="preserve"> </w:t>
      </w:r>
      <w:r>
        <w:t>elementos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serie</w:t>
      </w:r>
    </w:p>
    <w:p w14:paraId="5B4A8D31" w14:textId="77777777" w:rsidR="004F7B77" w:rsidRDefault="004F7B77">
      <w:pPr>
        <w:pStyle w:val="Textoindependiente"/>
        <w:spacing w:before="10"/>
        <w:rPr>
          <w:sz w:val="33"/>
        </w:rPr>
      </w:pPr>
    </w:p>
    <w:p w14:paraId="56178A55" w14:textId="77777777" w:rsidR="004F7B77" w:rsidRDefault="00F264A1">
      <w:pPr>
        <w:pStyle w:val="Textoindependiente"/>
        <w:spacing w:line="290" w:lineRule="auto"/>
        <w:ind w:left="339" w:right="242"/>
        <w:jc w:val="both"/>
      </w:pPr>
      <w:r>
        <w:t>El uso más conocido de la coma corresponde a separar elementos de una serie (lista,</w:t>
      </w:r>
      <w:r>
        <w:rPr>
          <w:spacing w:val="1"/>
        </w:rPr>
        <w:t xml:space="preserve"> </w:t>
      </w:r>
      <w:r>
        <w:t>enumeración). En este uso, en general, no se comenten errores, sin embargo, debemos</w:t>
      </w:r>
      <w:r>
        <w:rPr>
          <w:spacing w:val="1"/>
        </w:rPr>
        <w:t xml:space="preserve"> </w:t>
      </w:r>
      <w:r>
        <w:t>recordar</w:t>
      </w:r>
      <w:r>
        <w:rPr>
          <w:spacing w:val="39"/>
        </w:rPr>
        <w:t xml:space="preserve"> </w:t>
      </w:r>
      <w:proofErr w:type="gramStart"/>
      <w:r>
        <w:t>que</w:t>
      </w:r>
      <w:proofErr w:type="gramEnd"/>
      <w:r>
        <w:rPr>
          <w:spacing w:val="39"/>
        </w:rPr>
        <w:t xml:space="preserve"> </w:t>
      </w:r>
      <w:r>
        <w:t>si</w:t>
      </w:r>
      <w:r>
        <w:rPr>
          <w:spacing w:val="39"/>
        </w:rPr>
        <w:t xml:space="preserve"> </w:t>
      </w:r>
      <w:r>
        <w:t>el</w:t>
      </w:r>
      <w:r>
        <w:rPr>
          <w:spacing w:val="39"/>
        </w:rPr>
        <w:t xml:space="preserve"> </w:t>
      </w:r>
      <w:r>
        <w:t>último</w:t>
      </w:r>
      <w:r>
        <w:rPr>
          <w:spacing w:val="39"/>
        </w:rPr>
        <w:t xml:space="preserve"> </w:t>
      </w:r>
      <w:r>
        <w:t>elemento</w:t>
      </w:r>
      <w:r>
        <w:rPr>
          <w:spacing w:val="39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serie</w:t>
      </w:r>
      <w:r>
        <w:rPr>
          <w:spacing w:val="39"/>
        </w:rPr>
        <w:t xml:space="preserve"> </w:t>
      </w:r>
      <w:r>
        <w:t>está</w:t>
      </w:r>
      <w:r>
        <w:rPr>
          <w:spacing w:val="39"/>
        </w:rPr>
        <w:t xml:space="preserve"> </w:t>
      </w:r>
      <w:r>
        <w:t>enlazado</w:t>
      </w:r>
      <w:r>
        <w:rPr>
          <w:spacing w:val="40"/>
        </w:rPr>
        <w:t xml:space="preserve"> </w:t>
      </w:r>
      <w:r>
        <w:t>con</w:t>
      </w:r>
      <w:r>
        <w:rPr>
          <w:spacing w:val="39"/>
        </w:rPr>
        <w:t xml:space="preserve"> </w:t>
      </w:r>
      <w:r>
        <w:t>una</w:t>
      </w:r>
      <w:r>
        <w:rPr>
          <w:spacing w:val="39"/>
        </w:rPr>
        <w:t xml:space="preserve"> </w:t>
      </w:r>
      <w:r>
        <w:t>conjunción</w:t>
      </w:r>
      <w:r>
        <w:rPr>
          <w:spacing w:val="39"/>
        </w:rPr>
        <w:t xml:space="preserve"> </w:t>
      </w:r>
      <w:r>
        <w:t>“y”,</w:t>
      </w:r>
      <w:r>
        <w:rPr>
          <w:spacing w:val="39"/>
        </w:rPr>
        <w:t xml:space="preserve"> </w:t>
      </w:r>
      <w:r>
        <w:t>“e”</w:t>
      </w:r>
      <w:r>
        <w:t>,</w:t>
      </w:r>
      <w:r>
        <w:rPr>
          <w:spacing w:val="1"/>
        </w:rPr>
        <w:t xml:space="preserve"> </w:t>
      </w:r>
      <w:r>
        <w:t>“o” o “u”, no debe ir una coma antes de la conjunción. Cabe señalar que la seria puede</w:t>
      </w:r>
      <w:r>
        <w:rPr>
          <w:spacing w:val="1"/>
        </w:rPr>
        <w:t xml:space="preserve"> </w:t>
      </w:r>
      <w:r>
        <w:t>componerse</w:t>
      </w:r>
      <w:r>
        <w:rPr>
          <w:spacing w:val="56"/>
        </w:rPr>
        <w:t xml:space="preserve"> </w:t>
      </w:r>
      <w:r>
        <w:t>por</w:t>
      </w:r>
      <w:r>
        <w:rPr>
          <w:spacing w:val="57"/>
        </w:rPr>
        <w:t xml:space="preserve"> </w:t>
      </w:r>
      <w:r>
        <w:t>elementos</w:t>
      </w:r>
      <w:r>
        <w:rPr>
          <w:spacing w:val="57"/>
        </w:rPr>
        <w:t xml:space="preserve"> </w:t>
      </w:r>
      <w:r>
        <w:t>simples,</w:t>
      </w:r>
      <w:r>
        <w:rPr>
          <w:spacing w:val="57"/>
        </w:rPr>
        <w:t xml:space="preserve"> </w:t>
      </w:r>
      <w:r>
        <w:t>como</w:t>
      </w:r>
      <w:r>
        <w:rPr>
          <w:spacing w:val="56"/>
        </w:rPr>
        <w:t xml:space="preserve"> </w:t>
      </w:r>
      <w:r>
        <w:t>en</w:t>
      </w:r>
      <w:r>
        <w:rPr>
          <w:spacing w:val="57"/>
        </w:rPr>
        <w:t xml:space="preserve"> </w:t>
      </w:r>
      <w:r>
        <w:t>los</w:t>
      </w:r>
      <w:r>
        <w:rPr>
          <w:spacing w:val="57"/>
        </w:rPr>
        <w:t xml:space="preserve"> </w:t>
      </w:r>
      <w:r>
        <w:t>ejemplos</w:t>
      </w:r>
      <w:r>
        <w:rPr>
          <w:spacing w:val="57"/>
        </w:rPr>
        <w:t xml:space="preserve"> </w:t>
      </w:r>
      <w:r>
        <w:t>siguientes,</w:t>
      </w:r>
      <w:r>
        <w:rPr>
          <w:spacing w:val="56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por</w:t>
      </w:r>
      <w:r>
        <w:rPr>
          <w:spacing w:val="57"/>
        </w:rPr>
        <w:t xml:space="preserve"> </w:t>
      </w:r>
      <w:r>
        <w:t>complejos,</w:t>
      </w:r>
      <w:r>
        <w:rPr>
          <w:spacing w:val="1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t>serían</w:t>
      </w:r>
      <w:r>
        <w:rPr>
          <w:spacing w:val="10"/>
        </w:rPr>
        <w:t xml:space="preserve"> </w:t>
      </w:r>
      <w:r>
        <w:t>oraciones</w:t>
      </w:r>
      <w:r>
        <w:rPr>
          <w:spacing w:val="11"/>
        </w:rPr>
        <w:t xml:space="preserve"> </w:t>
      </w:r>
      <w:r>
        <w:t>subordinadas.</w:t>
      </w:r>
    </w:p>
    <w:p w14:paraId="6022D08B" w14:textId="77777777" w:rsidR="004F7B77" w:rsidRDefault="004F7B77">
      <w:pPr>
        <w:pStyle w:val="Textoindependiente"/>
        <w:spacing w:before="4"/>
        <w:rPr>
          <w:sz w:val="28"/>
        </w:rPr>
      </w:pPr>
    </w:p>
    <w:p w14:paraId="32A75364" w14:textId="77777777" w:rsidR="004F7B77" w:rsidRDefault="00F264A1">
      <w:pPr>
        <w:pStyle w:val="Textoindependiente"/>
        <w:spacing w:line="290" w:lineRule="auto"/>
        <w:ind w:left="339" w:right="247"/>
        <w:jc w:val="both"/>
      </w:pPr>
      <w:r>
        <w:t>*La</w:t>
      </w:r>
      <w:r>
        <w:rPr>
          <w:spacing w:val="-4"/>
        </w:rPr>
        <w:t xml:space="preserve"> </w:t>
      </w:r>
      <w:r>
        <w:t>actora</w:t>
      </w:r>
      <w:r>
        <w:rPr>
          <w:spacing w:val="-3"/>
        </w:rPr>
        <w:t xml:space="preserve"> </w:t>
      </w:r>
      <w:r>
        <w:t>señala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tienen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posesión</w:t>
      </w:r>
      <w:r>
        <w:rPr>
          <w:spacing w:val="-4"/>
        </w:rPr>
        <w:t xml:space="preserve"> </w:t>
      </w:r>
      <w:r>
        <w:t>conjunta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automóviles,</w:t>
      </w:r>
      <w:r>
        <w:rPr>
          <w:spacing w:val="-3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casa,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mobiliario</w:t>
      </w:r>
      <w:r>
        <w:rPr>
          <w:spacing w:val="-6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esta.</w:t>
      </w:r>
    </w:p>
    <w:p w14:paraId="5836F693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14:paraId="4F9E37AC" w14:textId="77777777" w:rsidR="004F7B77" w:rsidRDefault="00F264A1">
      <w:pPr>
        <w:pStyle w:val="Textoindependiente"/>
        <w:spacing w:before="29" w:line="290" w:lineRule="auto"/>
        <w:ind w:left="430" w:right="157"/>
        <w:jc w:val="both"/>
      </w:pPr>
      <w:r>
        <w:lastRenderedPageBreak/>
        <w:t>La actora señala que tienen por posesión conjunta dos automóviles, una casa y el mobiliario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esta.</w:t>
      </w:r>
    </w:p>
    <w:p w14:paraId="03CAAC43" w14:textId="77777777" w:rsidR="004F7B77" w:rsidRDefault="004F7B77">
      <w:pPr>
        <w:pStyle w:val="Textoindependiente"/>
        <w:spacing w:before="8"/>
        <w:rPr>
          <w:sz w:val="28"/>
        </w:rPr>
      </w:pPr>
    </w:p>
    <w:p w14:paraId="113F339A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 xml:space="preserve">En el ejemplo </w:t>
      </w:r>
      <w:proofErr w:type="spellStart"/>
      <w:r>
        <w:t>xvi</w:t>
      </w:r>
      <w:proofErr w:type="spellEnd"/>
      <w:r>
        <w:t>., aparece una coma antes de la conjunción “y”, lo cu</w:t>
      </w:r>
      <w:r>
        <w:t>al es un error. Esto se</w:t>
      </w:r>
      <w:r>
        <w:rPr>
          <w:spacing w:val="1"/>
        </w:rPr>
        <w:t xml:space="preserve"> </w:t>
      </w:r>
      <w:r>
        <w:t>corrige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ejemplo</w:t>
      </w:r>
      <w:r>
        <w:rPr>
          <w:spacing w:val="-1"/>
        </w:rPr>
        <w:t xml:space="preserve"> </w:t>
      </w:r>
      <w:proofErr w:type="spellStart"/>
      <w:r>
        <w:t>xvii</w:t>
      </w:r>
      <w:proofErr w:type="spellEnd"/>
      <w:r>
        <w:t>.</w:t>
      </w:r>
    </w:p>
    <w:p w14:paraId="40AB4355" w14:textId="77777777" w:rsidR="004F7B77" w:rsidRDefault="004F7B77">
      <w:pPr>
        <w:pStyle w:val="Textoindependiente"/>
        <w:spacing w:before="8"/>
        <w:rPr>
          <w:sz w:val="28"/>
        </w:rPr>
      </w:pPr>
    </w:p>
    <w:p w14:paraId="0542EA0D" w14:textId="77777777" w:rsidR="004F7B77" w:rsidRDefault="00F264A1">
      <w:pPr>
        <w:pStyle w:val="Textoindependiente"/>
        <w:spacing w:before="1"/>
        <w:ind w:left="430"/>
        <w:jc w:val="both"/>
      </w:pPr>
      <w:r>
        <w:t>Como</w:t>
      </w:r>
      <w:r>
        <w:rPr>
          <w:spacing w:val="-4"/>
        </w:rPr>
        <w:t xml:space="preserve"> </w:t>
      </w:r>
      <w:r>
        <w:t>elisión</w:t>
      </w:r>
      <w:r>
        <w:rPr>
          <w:spacing w:val="-4"/>
        </w:rPr>
        <w:t xml:space="preserve"> </w:t>
      </w:r>
      <w:r>
        <w:t>verbal</w:t>
      </w:r>
    </w:p>
    <w:p w14:paraId="7319A3DA" w14:textId="77777777" w:rsidR="004F7B77" w:rsidRDefault="004F7B77">
      <w:pPr>
        <w:pStyle w:val="Textoindependiente"/>
        <w:spacing w:before="1"/>
        <w:rPr>
          <w:sz w:val="32"/>
        </w:rPr>
      </w:pPr>
    </w:p>
    <w:p w14:paraId="39AFC5B3" w14:textId="77777777" w:rsidR="004F7B77" w:rsidRDefault="00F264A1">
      <w:pPr>
        <w:pStyle w:val="Textoindependiente"/>
        <w:spacing w:line="271" w:lineRule="auto"/>
        <w:ind w:left="430" w:right="155"/>
        <w:jc w:val="both"/>
      </w:pPr>
      <w:r>
        <w:t>Un uso poco frecuente en los textos jurídicos consiste en evitar la repetición de un verbo</w:t>
      </w:r>
      <w:r>
        <w:rPr>
          <w:spacing w:val="1"/>
        </w:rPr>
        <w:t xml:space="preserve"> </w:t>
      </w:r>
      <w:r>
        <w:t>mediante una coma. El español permite elidir (no enunciar nuevamente) el último verbo</w:t>
      </w:r>
      <w:r>
        <w:rPr>
          <w:spacing w:val="1"/>
        </w:rPr>
        <w:t xml:space="preserve"> </w:t>
      </w:r>
      <w:r>
        <w:t>enunc</w:t>
      </w:r>
      <w:r>
        <w:t>iado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complementos</w:t>
      </w:r>
      <w:r>
        <w:rPr>
          <w:spacing w:val="-4"/>
        </w:rPr>
        <w:t xml:space="preserve"> </w:t>
      </w:r>
      <w:r>
        <w:t>verbales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vayan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repetir,</w:t>
      </w:r>
      <w:r>
        <w:rPr>
          <w:spacing w:val="-5"/>
        </w:rPr>
        <w:t xml:space="preserve"> </w:t>
      </w:r>
      <w:r>
        <w:t>siempre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cuando,</w:t>
      </w:r>
      <w:r>
        <w:rPr>
          <w:spacing w:val="-5"/>
        </w:rPr>
        <w:t xml:space="preserve"> </w:t>
      </w:r>
      <w:r>
        <w:t>sea</w:t>
      </w:r>
      <w:r>
        <w:rPr>
          <w:spacing w:val="-4"/>
        </w:rPr>
        <w:t xml:space="preserve"> </w:t>
      </w:r>
      <w:r>
        <w:t>dentro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 oración.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ejemplo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este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es:</w:t>
      </w:r>
    </w:p>
    <w:p w14:paraId="27404643" w14:textId="77777777" w:rsidR="004F7B77" w:rsidRDefault="004F7B77">
      <w:pPr>
        <w:pStyle w:val="Textoindependiente"/>
        <w:spacing w:before="4"/>
        <w:rPr>
          <w:sz w:val="29"/>
        </w:rPr>
      </w:pPr>
    </w:p>
    <w:p w14:paraId="67D430D5" w14:textId="77777777" w:rsidR="004F7B77" w:rsidRDefault="00F264A1">
      <w:pPr>
        <w:pStyle w:val="Textoindependiente"/>
        <w:spacing w:line="290" w:lineRule="auto"/>
        <w:ind w:left="430" w:right="158"/>
        <w:jc w:val="both"/>
      </w:pPr>
      <w:r>
        <w:t>La parte demandada se apersonó en la oficina a las 9:00 a. m., mientras que la demandante,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11:00</w:t>
      </w:r>
      <w:r>
        <w:rPr>
          <w:spacing w:val="-1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m.</w:t>
      </w:r>
    </w:p>
    <w:p w14:paraId="526259EF" w14:textId="77777777" w:rsidR="004F7B77" w:rsidRDefault="004F7B77">
      <w:pPr>
        <w:pStyle w:val="Textoindependiente"/>
        <w:spacing w:before="9"/>
        <w:rPr>
          <w:sz w:val="28"/>
        </w:rPr>
      </w:pPr>
    </w:p>
    <w:p w14:paraId="2220F7A6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 xml:space="preserve">En el ejemplo </w:t>
      </w:r>
      <w:proofErr w:type="spellStart"/>
      <w:r>
        <w:t>xviii</w:t>
      </w:r>
      <w:proofErr w:type="spellEnd"/>
      <w:r>
        <w:t>., observamos que se elide “se apersonó en la oficina” y se reemplazó por</w:t>
      </w:r>
      <w:r>
        <w:rPr>
          <w:spacing w:val="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coma,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repetirlo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segmento</w:t>
      </w:r>
      <w:r>
        <w:rPr>
          <w:spacing w:val="-1"/>
        </w:rPr>
        <w:t xml:space="preserve"> </w:t>
      </w:r>
      <w:r>
        <w:t>s</w:t>
      </w:r>
      <w:r>
        <w:t>ubordinado</w:t>
      </w:r>
      <w:r>
        <w:rPr>
          <w:spacing w:val="-1"/>
        </w:rPr>
        <w:t xml:space="preserve"> </w:t>
      </w:r>
      <w:r>
        <w:t>iniciado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“mientras</w:t>
      </w:r>
      <w:r>
        <w:rPr>
          <w:spacing w:val="-1"/>
        </w:rPr>
        <w:t xml:space="preserve"> </w:t>
      </w:r>
      <w:r>
        <w:t>que”.</w:t>
      </w:r>
    </w:p>
    <w:p w14:paraId="65C95C44" w14:textId="77777777" w:rsidR="004F7B77" w:rsidRDefault="004F7B77">
      <w:pPr>
        <w:pStyle w:val="Textoindependiente"/>
        <w:spacing w:before="3"/>
      </w:pPr>
    </w:p>
    <w:p w14:paraId="78E5890C" w14:textId="77777777" w:rsidR="004F7B77" w:rsidRDefault="00F264A1">
      <w:pPr>
        <w:pStyle w:val="Prrafodelista"/>
        <w:numPr>
          <w:ilvl w:val="0"/>
          <w:numId w:val="4"/>
        </w:numPr>
        <w:tabs>
          <w:tab w:val="left" w:pos="1310"/>
        </w:tabs>
        <w:spacing w:line="290" w:lineRule="auto"/>
        <w:ind w:right="156"/>
        <w:jc w:val="both"/>
        <w:rPr>
          <w:sz w:val="24"/>
        </w:rPr>
      </w:pPr>
      <w:r>
        <w:rPr>
          <w:sz w:val="24"/>
        </w:rPr>
        <w:t>Es un hecho demostrado que el sentenciado, que había sido cesado de su anterior</w:t>
      </w:r>
      <w:r>
        <w:rPr>
          <w:spacing w:val="1"/>
          <w:sz w:val="24"/>
        </w:rPr>
        <w:t xml:space="preserve"> </w:t>
      </w:r>
      <w:r>
        <w:rPr>
          <w:sz w:val="24"/>
        </w:rPr>
        <w:t>trabajo y por conseguir o buscar uno, es que no pudo comunicarse con la oficina de</w:t>
      </w:r>
      <w:r>
        <w:rPr>
          <w:spacing w:val="1"/>
          <w:sz w:val="24"/>
        </w:rPr>
        <w:t xml:space="preserve"> </w:t>
      </w:r>
      <w:r>
        <w:rPr>
          <w:sz w:val="24"/>
        </w:rPr>
        <w:t>Sanciones</w:t>
      </w:r>
      <w:r>
        <w:rPr>
          <w:spacing w:val="-14"/>
          <w:sz w:val="24"/>
        </w:rPr>
        <w:t xml:space="preserve"> </w:t>
      </w:r>
      <w:r>
        <w:rPr>
          <w:sz w:val="24"/>
        </w:rPr>
        <w:t>Alternativas.</w:t>
      </w:r>
      <w:r>
        <w:rPr>
          <w:spacing w:val="-1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penal</w:t>
      </w:r>
      <w:r>
        <w:rPr>
          <w:spacing w:val="-2"/>
          <w:sz w:val="24"/>
        </w:rPr>
        <w:t xml:space="preserve"> </w:t>
      </w:r>
      <w:r>
        <w:rPr>
          <w:sz w:val="24"/>
        </w:rPr>
        <w:t>juvenil).</w:t>
      </w:r>
    </w:p>
    <w:p w14:paraId="18C7843A" w14:textId="77777777" w:rsidR="004F7B77" w:rsidRDefault="004F7B77">
      <w:pPr>
        <w:pStyle w:val="Textoindependiente"/>
        <w:spacing w:before="8"/>
        <w:rPr>
          <w:sz w:val="19"/>
        </w:rPr>
      </w:pPr>
    </w:p>
    <w:p w14:paraId="39286A14" w14:textId="77777777" w:rsidR="004F7B77" w:rsidRDefault="00F264A1">
      <w:pPr>
        <w:pStyle w:val="Textoindependiente"/>
        <w:spacing w:line="290" w:lineRule="auto"/>
        <w:ind w:left="429" w:right="157"/>
        <w:jc w:val="both"/>
      </w:pPr>
      <w:r>
        <w:t xml:space="preserve">En el ejemplo </w:t>
      </w:r>
      <w:proofErr w:type="spellStart"/>
      <w:r>
        <w:t>xix</w:t>
      </w:r>
      <w:proofErr w:type="spellEnd"/>
      <w:r>
        <w:t>, se elide el sustantivo “trabajo” y, en la segunda oración, dependiente en</w:t>
      </w:r>
      <w:r>
        <w:rPr>
          <w:spacing w:val="1"/>
        </w:rPr>
        <w:t xml:space="preserve"> </w:t>
      </w:r>
      <w:r>
        <w:t>sentido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prime</w:t>
      </w:r>
      <w:r>
        <w:t>ra,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utiliza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coma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hacer</w:t>
      </w:r>
      <w:r>
        <w:rPr>
          <w:spacing w:val="-2"/>
        </w:rPr>
        <w:t xml:space="preserve"> </w:t>
      </w:r>
      <w:r>
        <w:t>referencia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sustantivo</w:t>
      </w:r>
      <w:r>
        <w:rPr>
          <w:spacing w:val="-1"/>
        </w:rPr>
        <w:t xml:space="preserve"> </w:t>
      </w:r>
      <w:r>
        <w:t>elidido.</w:t>
      </w:r>
    </w:p>
    <w:p w14:paraId="5E7A6644" w14:textId="77777777" w:rsidR="004F7B77" w:rsidRDefault="004F7B77">
      <w:pPr>
        <w:pStyle w:val="Textoindependiente"/>
        <w:spacing w:before="3"/>
      </w:pPr>
    </w:p>
    <w:p w14:paraId="18B23937" w14:textId="77777777" w:rsidR="004F7B77" w:rsidRDefault="00F264A1">
      <w:pPr>
        <w:pStyle w:val="Textoindependiente"/>
        <w:spacing w:before="1"/>
        <w:ind w:left="429"/>
        <w:jc w:val="both"/>
      </w:pPr>
      <w:r>
        <w:t>Conectores</w:t>
      </w:r>
      <w:r>
        <w:rPr>
          <w:spacing w:val="-11"/>
        </w:rPr>
        <w:t xml:space="preserve"> </w:t>
      </w:r>
      <w:r>
        <w:t>parentéticos</w:t>
      </w:r>
    </w:p>
    <w:p w14:paraId="0849A5C9" w14:textId="77777777" w:rsidR="004F7B77" w:rsidRDefault="004F7B77">
      <w:pPr>
        <w:pStyle w:val="Textoindependiente"/>
        <w:spacing w:before="9"/>
        <w:rPr>
          <w:sz w:val="33"/>
        </w:rPr>
      </w:pPr>
    </w:p>
    <w:p w14:paraId="0C69C958" w14:textId="77777777" w:rsidR="004F7B77" w:rsidRDefault="00F264A1">
      <w:pPr>
        <w:pStyle w:val="Textoindependiente"/>
        <w:spacing w:before="1" w:line="290" w:lineRule="auto"/>
        <w:ind w:left="429" w:right="156" w:hanging="1"/>
        <w:jc w:val="both"/>
      </w:pPr>
      <w:r>
        <w:t>Los conectores parentéticos</w:t>
      </w:r>
      <w:r>
        <w:rPr>
          <w:vertAlign w:val="superscript"/>
        </w:rPr>
        <w:t>9</w:t>
      </w:r>
      <w:r>
        <w:t xml:space="preserve"> son aquellos conectores que, además de relacionar ideas y</w:t>
      </w:r>
      <w:r>
        <w:rPr>
          <w:spacing w:val="1"/>
        </w:rPr>
        <w:t xml:space="preserve"> </w:t>
      </w:r>
      <w:r>
        <w:t>organizar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texto,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caracterizan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tener</w:t>
      </w:r>
      <w:r>
        <w:rPr>
          <w:spacing w:val="-4"/>
        </w:rPr>
        <w:t xml:space="preserve"> </w:t>
      </w:r>
      <w:r>
        <w:t>cierta</w:t>
      </w:r>
      <w:r>
        <w:rPr>
          <w:spacing w:val="-5"/>
        </w:rPr>
        <w:t xml:space="preserve"> </w:t>
      </w:r>
      <w:r>
        <w:t>libertad</w:t>
      </w:r>
      <w:r>
        <w:rPr>
          <w:vertAlign w:val="superscript"/>
        </w:rPr>
        <w:t>10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ubicación</w:t>
      </w:r>
      <w:r>
        <w:rPr>
          <w:spacing w:val="-4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segmento</w:t>
      </w:r>
      <w:r>
        <w:rPr>
          <w:spacing w:val="-64"/>
        </w:rPr>
        <w:t xml:space="preserve"> </w:t>
      </w:r>
      <w:r>
        <w:rPr>
          <w:spacing w:val="-1"/>
        </w:rPr>
        <w:t>oracional</w:t>
      </w:r>
      <w:r>
        <w:rPr>
          <w:spacing w:val="-20"/>
        </w:rPr>
        <w:t xml:space="preserve"> </w:t>
      </w:r>
      <w:r>
        <w:rPr>
          <w:spacing w:val="-1"/>
        </w:rPr>
        <w:t>que</w:t>
      </w:r>
      <w:r>
        <w:rPr>
          <w:spacing w:val="-20"/>
        </w:rPr>
        <w:t xml:space="preserve"> </w:t>
      </w:r>
      <w:r>
        <w:rPr>
          <w:spacing w:val="-1"/>
        </w:rPr>
        <w:t>introducen</w:t>
      </w:r>
      <w:r>
        <w:rPr>
          <w:spacing w:val="-20"/>
        </w:rPr>
        <w:t xml:space="preserve"> </w:t>
      </w:r>
      <w:r>
        <w:rPr>
          <w:spacing w:val="-1"/>
        </w:rPr>
        <w:t>y,</w:t>
      </w:r>
      <w:r>
        <w:rPr>
          <w:spacing w:val="-20"/>
        </w:rPr>
        <w:t xml:space="preserve"> </w:t>
      </w:r>
      <w:r>
        <w:rPr>
          <w:spacing w:val="-1"/>
        </w:rPr>
        <w:t>por</w:t>
      </w:r>
      <w:r>
        <w:rPr>
          <w:spacing w:val="-19"/>
        </w:rPr>
        <w:t xml:space="preserve"> </w:t>
      </w:r>
      <w:r>
        <w:rPr>
          <w:spacing w:val="-1"/>
        </w:rPr>
        <w:t>este</w:t>
      </w:r>
      <w:r>
        <w:rPr>
          <w:spacing w:val="-20"/>
        </w:rPr>
        <w:t xml:space="preserve"> </w:t>
      </w:r>
      <w:r>
        <w:rPr>
          <w:spacing w:val="-1"/>
        </w:rPr>
        <w:t>motivo,</w:t>
      </w:r>
      <w:r>
        <w:rPr>
          <w:spacing w:val="-20"/>
        </w:rPr>
        <w:t xml:space="preserve"> </w:t>
      </w:r>
      <w:r>
        <w:rPr>
          <w:spacing w:val="-1"/>
        </w:rPr>
        <w:t>siempre</w:t>
      </w:r>
      <w:r>
        <w:rPr>
          <w:spacing w:val="-20"/>
        </w:rPr>
        <w:t xml:space="preserve"> </w:t>
      </w:r>
      <w:r>
        <w:rPr>
          <w:spacing w:val="-1"/>
        </w:rPr>
        <w:t>van</w:t>
      </w:r>
      <w:r>
        <w:rPr>
          <w:spacing w:val="-20"/>
        </w:rPr>
        <w:t xml:space="preserve"> </w:t>
      </w:r>
      <w:r>
        <w:rPr>
          <w:spacing w:val="-1"/>
        </w:rPr>
        <w:t>encerrados</w:t>
      </w:r>
      <w:r>
        <w:rPr>
          <w:spacing w:val="-19"/>
        </w:rPr>
        <w:t xml:space="preserve"> </w:t>
      </w:r>
      <w:r>
        <w:rPr>
          <w:spacing w:val="-1"/>
        </w:rPr>
        <w:t>entre</w:t>
      </w:r>
      <w:r>
        <w:rPr>
          <w:spacing w:val="-20"/>
        </w:rPr>
        <w:t xml:space="preserve"> </w:t>
      </w:r>
      <w:r>
        <w:rPr>
          <w:spacing w:val="-1"/>
        </w:rPr>
        <w:t>signos</w:t>
      </w:r>
      <w:r>
        <w:rPr>
          <w:spacing w:val="-20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puntuación</w:t>
      </w:r>
      <w:r>
        <w:rPr>
          <w:spacing w:val="-64"/>
        </w:rPr>
        <w:t xml:space="preserve"> </w:t>
      </w:r>
      <w:r>
        <w:t>y, por lo menos, uno de los cuales será una coma. En los siguientes ejemplos, se observa la</w:t>
      </w:r>
      <w:r>
        <w:rPr>
          <w:spacing w:val="1"/>
        </w:rPr>
        <w:t xml:space="preserve"> </w:t>
      </w:r>
      <w:r>
        <w:t>libertad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ubicación:</w:t>
      </w:r>
    </w:p>
    <w:p w14:paraId="515DE6B8" w14:textId="77777777" w:rsidR="004F7B77" w:rsidRDefault="004F7B77">
      <w:pPr>
        <w:pStyle w:val="Textoindependiente"/>
        <w:spacing w:before="4"/>
        <w:rPr>
          <w:sz w:val="28"/>
        </w:rPr>
      </w:pPr>
    </w:p>
    <w:p w14:paraId="1A691210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>Ahora bien, ana</w:t>
      </w:r>
      <w:r>
        <w:t>lizado el punto, no le cabe ninguna duda al tribunal que el agravio no es de</w:t>
      </w:r>
      <w:r>
        <w:rPr>
          <w:spacing w:val="1"/>
        </w:rPr>
        <w:t xml:space="preserve"> </w:t>
      </w:r>
      <w:r>
        <w:t>recibo</w:t>
      </w:r>
      <w:r>
        <w:rPr>
          <w:spacing w:val="-1"/>
        </w:rPr>
        <w:t xml:space="preserve"> </w:t>
      </w:r>
      <w:r>
        <w:t>y, por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prosperar.</w:t>
      </w:r>
    </w:p>
    <w:p w14:paraId="4BE6B4E5" w14:textId="77777777" w:rsidR="004F7B77" w:rsidRDefault="00F264A1">
      <w:pPr>
        <w:pStyle w:val="Textoindependiente"/>
        <w:spacing w:before="7"/>
        <w:rPr>
          <w:sz w:val="13"/>
        </w:rPr>
      </w:pPr>
      <w:r>
        <w:pict w14:anchorId="09DFDB11">
          <v:shape id="docshape39" o:spid="_x0000_s1048" style="position:absolute;margin-left:58.5pt;margin-top:9.2pt;width:170.1pt;height:.1pt;z-index:-15719936;mso-wrap-distance-left:0;mso-wrap-distance-right:0;mso-position-horizontal-relative:page" coordorigin="1170,184" coordsize="3402,0" path="m1170,184r3402,e" filled="f" strokecolor="#231f20" strokeweight=".25pt">
            <v:path arrowok="t"/>
            <w10:wrap type="topAndBottom" anchorx="page"/>
          </v:shape>
        </w:pict>
      </w:r>
    </w:p>
    <w:p w14:paraId="6CB6A129" w14:textId="77777777" w:rsidR="004F7B77" w:rsidRDefault="004F7B77">
      <w:pPr>
        <w:pStyle w:val="Textoindependiente"/>
        <w:spacing w:before="3"/>
        <w:rPr>
          <w:sz w:val="7"/>
        </w:rPr>
      </w:pPr>
    </w:p>
    <w:p w14:paraId="35519848" w14:textId="77777777" w:rsidR="004F7B77" w:rsidRDefault="00F264A1">
      <w:pPr>
        <w:pStyle w:val="Prrafodelista"/>
        <w:numPr>
          <w:ilvl w:val="0"/>
          <w:numId w:val="30"/>
        </w:numPr>
        <w:tabs>
          <w:tab w:val="left" w:pos="889"/>
          <w:tab w:val="left" w:pos="891"/>
        </w:tabs>
        <w:spacing w:before="96"/>
        <w:ind w:left="890"/>
        <w:jc w:val="left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Más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adelante,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se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desarrollan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en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detalle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los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conectores.</w:t>
      </w:r>
    </w:p>
    <w:p w14:paraId="164BDBB3" w14:textId="77777777" w:rsidR="004F7B77" w:rsidRDefault="00F264A1">
      <w:pPr>
        <w:pStyle w:val="Prrafodelista"/>
        <w:numPr>
          <w:ilvl w:val="0"/>
          <w:numId w:val="30"/>
        </w:numPr>
        <w:tabs>
          <w:tab w:val="left" w:pos="889"/>
          <w:tab w:val="left" w:pos="891"/>
        </w:tabs>
        <w:spacing w:before="145"/>
        <w:ind w:left="890" w:right="155"/>
        <w:jc w:val="left"/>
        <w:rPr>
          <w:rFonts w:ascii="Helvetica Neue" w:hAnsi="Helvetica Neue"/>
          <w:sz w:val="18"/>
        </w:rPr>
      </w:pPr>
      <w:r>
        <w:rPr>
          <w:rFonts w:ascii="Helvetica Neue" w:hAnsi="Helvetica Neue"/>
          <w:sz w:val="18"/>
        </w:rPr>
        <w:t>Esta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libertad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de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ubicación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no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es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generalizada,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por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cuanto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hay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conectores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parentéticos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que,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en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el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actual</w:t>
      </w:r>
      <w:r>
        <w:rPr>
          <w:rFonts w:ascii="Helvetica Neue" w:hAnsi="Helvetica Neue"/>
          <w:spacing w:val="18"/>
          <w:sz w:val="18"/>
        </w:rPr>
        <w:t xml:space="preserve"> </w:t>
      </w:r>
      <w:r>
        <w:rPr>
          <w:rFonts w:ascii="Helvetica Neue" w:hAnsi="Helvetica Neue"/>
          <w:sz w:val="18"/>
        </w:rPr>
        <w:t>estado</w:t>
      </w:r>
      <w:r>
        <w:rPr>
          <w:rFonts w:ascii="Helvetica Neue" w:hAnsi="Helvetica Neue"/>
          <w:spacing w:val="19"/>
          <w:sz w:val="18"/>
        </w:rPr>
        <w:t xml:space="preserve"> </w:t>
      </w:r>
      <w:r>
        <w:rPr>
          <w:rFonts w:ascii="Helvetica Neue" w:hAnsi="Helvetica Neue"/>
          <w:sz w:val="18"/>
        </w:rPr>
        <w:t>de</w:t>
      </w:r>
      <w:r>
        <w:rPr>
          <w:rFonts w:ascii="Helvetica Neue" w:hAnsi="Helvetica Neue"/>
          <w:spacing w:val="-47"/>
          <w:sz w:val="18"/>
        </w:rPr>
        <w:t xml:space="preserve"> </w:t>
      </w:r>
      <w:r>
        <w:rPr>
          <w:rFonts w:ascii="Helvetica Neue" w:hAnsi="Helvetica Neue"/>
          <w:sz w:val="18"/>
        </w:rPr>
        <w:t>evolución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del español, tienen ubicaciones fijas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dentro de los segmentos oracionales</w:t>
      </w:r>
      <w:r>
        <w:rPr>
          <w:rFonts w:ascii="Helvetica Neue" w:hAnsi="Helvetica Neue"/>
          <w:spacing w:val="-1"/>
          <w:sz w:val="18"/>
        </w:rPr>
        <w:t xml:space="preserve"> </w:t>
      </w:r>
      <w:r>
        <w:rPr>
          <w:rFonts w:ascii="Helvetica Neue" w:hAnsi="Helvetica Neue"/>
          <w:sz w:val="18"/>
        </w:rPr>
        <w:t>que introducen.</w:t>
      </w:r>
    </w:p>
    <w:p w14:paraId="773817D3" w14:textId="77777777" w:rsidR="004F7B77" w:rsidRDefault="004F7B77">
      <w:pPr>
        <w:rPr>
          <w:rFonts w:ascii="Helvetica Neue" w:hAnsi="Helvetica Neue"/>
          <w:sz w:val="18"/>
        </w:rPr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14:paraId="3DF6E387" w14:textId="77777777" w:rsidR="004F7B77" w:rsidRDefault="00F264A1">
      <w:pPr>
        <w:pStyle w:val="Textoindependiente"/>
        <w:spacing w:before="29" w:line="290" w:lineRule="auto"/>
        <w:ind w:left="340" w:right="247"/>
        <w:jc w:val="both"/>
      </w:pPr>
      <w:r>
        <w:lastRenderedPageBreak/>
        <w:t>Ahora bien, analizado el punto, no le cabe ninguna duda al tribunal que el agravio no es d</w:t>
      </w:r>
      <w:r>
        <w:t>e</w:t>
      </w:r>
      <w:r>
        <w:rPr>
          <w:spacing w:val="1"/>
        </w:rPr>
        <w:t xml:space="preserve"> </w:t>
      </w:r>
      <w:r>
        <w:t>recibo</w:t>
      </w:r>
      <w:r>
        <w:rPr>
          <w:spacing w:val="-1"/>
        </w:rPr>
        <w:t xml:space="preserve"> </w:t>
      </w:r>
      <w:r>
        <w:t>y no</w:t>
      </w:r>
      <w:r>
        <w:rPr>
          <w:spacing w:val="-1"/>
        </w:rPr>
        <w:t xml:space="preserve"> </w:t>
      </w:r>
      <w:r>
        <w:t>debe,</w:t>
      </w:r>
      <w:r>
        <w:rPr>
          <w:spacing w:val="-2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prosperar.</w:t>
      </w:r>
    </w:p>
    <w:p w14:paraId="43837ED8" w14:textId="77777777" w:rsidR="004F7B77" w:rsidRDefault="004F7B77">
      <w:pPr>
        <w:pStyle w:val="Textoindependiente"/>
        <w:spacing w:before="8"/>
        <w:rPr>
          <w:sz w:val="28"/>
        </w:rPr>
      </w:pPr>
    </w:p>
    <w:p w14:paraId="26A60547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Un error frecuente en los textos jurídicos es no encerrar entre signos de puntuación los</w:t>
      </w:r>
      <w:r>
        <w:rPr>
          <w:spacing w:val="1"/>
        </w:rPr>
        <w:t xml:space="preserve"> </w:t>
      </w:r>
      <w:r>
        <w:t>conectores</w:t>
      </w:r>
      <w:r>
        <w:rPr>
          <w:spacing w:val="-1"/>
        </w:rPr>
        <w:t xml:space="preserve"> </w:t>
      </w:r>
      <w:r>
        <w:t>parentéticos.</w:t>
      </w:r>
    </w:p>
    <w:p w14:paraId="4A254258" w14:textId="77777777" w:rsidR="004F7B77" w:rsidRDefault="004F7B77">
      <w:pPr>
        <w:pStyle w:val="Textoindependiente"/>
        <w:spacing w:before="7"/>
        <w:rPr>
          <w:sz w:val="21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 w14:paraId="38F8F383" w14:textId="77777777">
        <w:trPr>
          <w:trHeight w:val="355"/>
        </w:trPr>
        <w:tc>
          <w:tcPr>
            <w:tcW w:w="4984" w:type="dxa"/>
          </w:tcPr>
          <w:p w14:paraId="126F03BC" w14:textId="77777777" w:rsidR="004F7B77" w:rsidRDefault="00F264A1">
            <w:pPr>
              <w:pStyle w:val="TableParagraph"/>
              <w:spacing w:before="37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14:paraId="47EF0E00" w14:textId="77777777" w:rsidR="004F7B77" w:rsidRDefault="00F264A1">
            <w:pPr>
              <w:pStyle w:val="TableParagraph"/>
              <w:spacing w:before="37"/>
              <w:ind w:left="1550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correcta</w:t>
            </w:r>
          </w:p>
        </w:tc>
      </w:tr>
      <w:tr w:rsidR="004F7B77" w14:paraId="1F38D74F" w14:textId="77777777">
        <w:trPr>
          <w:trHeight w:val="2395"/>
        </w:trPr>
        <w:tc>
          <w:tcPr>
            <w:tcW w:w="4984" w:type="dxa"/>
          </w:tcPr>
          <w:p w14:paraId="41A2B671" w14:textId="77777777" w:rsidR="004F7B77" w:rsidRDefault="00F264A1">
            <w:pPr>
              <w:pStyle w:val="TableParagraph"/>
              <w:spacing w:before="39" w:line="288" w:lineRule="auto"/>
              <w:ind w:left="529" w:right="82" w:hanging="44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pacing w:val="-1"/>
                <w:sz w:val="24"/>
              </w:rPr>
              <w:t>xiv</w:t>
            </w:r>
            <w:proofErr w:type="spellEnd"/>
            <w:r>
              <w:rPr>
                <w:color w:val="231F20"/>
                <w:spacing w:val="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“Para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este</w:t>
            </w:r>
            <w:r>
              <w:rPr>
                <w:color w:val="231F20"/>
                <w:spacing w:val="-20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Tribunal,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el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presente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asunto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de</w:t>
            </w:r>
            <w:r>
              <w:rPr>
                <w:color w:val="231F20"/>
                <w:spacing w:val="-38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alta</w:t>
            </w:r>
            <w:r>
              <w:rPr>
                <w:color w:val="231F20"/>
                <w:spacing w:val="-3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complejidad.</w:t>
            </w:r>
            <w:r>
              <w:rPr>
                <w:color w:val="231F20"/>
                <w:spacing w:val="-3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Mereció</w:t>
            </w:r>
            <w:r>
              <w:rPr>
                <w:color w:val="231F20"/>
                <w:spacing w:val="-3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un</w:t>
            </w:r>
            <w:r>
              <w:rPr>
                <w:color w:val="231F20"/>
                <w:spacing w:val="-3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cuidadoso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estudio de los autos y la formulación 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 demanda con las pruebas aportadas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cada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hecho.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color w:val="231F20"/>
                <w:sz w:val="24"/>
              </w:rPr>
              <w:t>Además</w:t>
            </w:r>
            <w:proofErr w:type="gramEnd"/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acudir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recepción</w:t>
            </w:r>
            <w:r>
              <w:rPr>
                <w:color w:val="231F20"/>
                <w:spacing w:val="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prueba</w:t>
            </w:r>
            <w:r>
              <w:rPr>
                <w:color w:val="231F20"/>
                <w:spacing w:val="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testimonial”.</w:t>
            </w:r>
          </w:p>
          <w:p w14:paraId="1A3DDC54" w14:textId="77777777" w:rsidR="004F7B77" w:rsidRDefault="00F264A1">
            <w:pPr>
              <w:pStyle w:val="TableParagraph"/>
              <w:spacing w:before="5"/>
              <w:ind w:left="529"/>
              <w:jc w:val="both"/>
              <w:rPr>
                <w:sz w:val="24"/>
              </w:rPr>
            </w:pP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laboral).</w:t>
            </w:r>
          </w:p>
        </w:tc>
        <w:tc>
          <w:tcPr>
            <w:tcW w:w="4984" w:type="dxa"/>
          </w:tcPr>
          <w:p w14:paraId="523A3CBC" w14:textId="77777777" w:rsidR="004F7B77" w:rsidRDefault="00F264A1">
            <w:pPr>
              <w:pStyle w:val="TableParagraph"/>
              <w:spacing w:before="210" w:line="288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Tribunal,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presente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asunto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alta complejidad. Mereció un cuidadoso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estudio de los autos y la formulación de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pruebas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aportadas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hecho. </w:t>
            </w:r>
            <w:r>
              <w:rPr>
                <w:b/>
                <w:sz w:val="24"/>
              </w:rPr>
              <w:t xml:space="preserve">Además, </w:t>
            </w:r>
            <w:r>
              <w:rPr>
                <w:sz w:val="24"/>
              </w:rPr>
              <w:t>acudir a la recepción de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testimonial.</w:t>
            </w:r>
          </w:p>
        </w:tc>
      </w:tr>
      <w:tr w:rsidR="004F7B77" w14:paraId="39A51BD3" w14:textId="77777777">
        <w:trPr>
          <w:trHeight w:val="2055"/>
        </w:trPr>
        <w:tc>
          <w:tcPr>
            <w:tcW w:w="4984" w:type="dxa"/>
          </w:tcPr>
          <w:p w14:paraId="62A8B176" w14:textId="77777777" w:rsidR="004F7B77" w:rsidRDefault="00F264A1">
            <w:pPr>
              <w:pStyle w:val="TableParagraph"/>
              <w:spacing w:before="38" w:line="288" w:lineRule="auto"/>
              <w:ind w:left="529" w:right="83" w:hanging="44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z w:val="24"/>
              </w:rPr>
              <w:t>xv</w:t>
            </w:r>
            <w:proofErr w:type="spellEnd"/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“</w:t>
            </w:r>
            <w:r>
              <w:rPr>
                <w:b/>
                <w:color w:val="231F20"/>
                <w:sz w:val="24"/>
              </w:rPr>
              <w:t xml:space="preserve">Por otra parte </w:t>
            </w:r>
            <w:r>
              <w:rPr>
                <w:color w:val="231F20"/>
                <w:sz w:val="24"/>
              </w:rPr>
              <w:t>resulta que el apelante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indica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primeramente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peritaje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indica la parcela tenida en posesión por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 actor está fuera de la propiedad del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demandado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[…]”.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materia</w:t>
            </w:r>
          </w:p>
          <w:p w14:paraId="7CACEBCF" w14:textId="77777777" w:rsidR="004F7B77" w:rsidRDefault="00F264A1">
            <w:pPr>
              <w:pStyle w:val="TableParagraph"/>
              <w:ind w:left="529"/>
              <w:rPr>
                <w:sz w:val="24"/>
              </w:rPr>
            </w:pPr>
            <w:r>
              <w:rPr>
                <w:color w:val="231F20"/>
                <w:sz w:val="24"/>
              </w:rPr>
              <w:t>agraria).</w:t>
            </w:r>
          </w:p>
        </w:tc>
        <w:tc>
          <w:tcPr>
            <w:tcW w:w="4984" w:type="dxa"/>
          </w:tcPr>
          <w:p w14:paraId="10DF4C47" w14:textId="77777777" w:rsidR="004F7B77" w:rsidRDefault="004F7B77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14:paraId="617DFECE" w14:textId="77777777" w:rsidR="004F7B77" w:rsidRDefault="00F264A1">
            <w:pPr>
              <w:pStyle w:val="TableParagraph"/>
              <w:spacing w:line="288" w:lineRule="auto"/>
              <w:ind w:right="8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Por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otra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parte,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resulta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apelante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indica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primeramente,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peritaje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parcela tenida en posesión por el actor está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fuera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propiedad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demandado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 w14:paraId="0907177B" w14:textId="77777777">
        <w:trPr>
          <w:trHeight w:val="2055"/>
        </w:trPr>
        <w:tc>
          <w:tcPr>
            <w:tcW w:w="4984" w:type="dxa"/>
          </w:tcPr>
          <w:p w14:paraId="0E293237" w14:textId="77777777" w:rsidR="004F7B77" w:rsidRDefault="00F264A1">
            <w:pPr>
              <w:pStyle w:val="TableParagraph"/>
              <w:spacing w:before="41" w:line="288" w:lineRule="auto"/>
              <w:ind w:left="529" w:right="88" w:hanging="440"/>
              <w:jc w:val="both"/>
              <w:rPr>
                <w:sz w:val="24"/>
              </w:rPr>
            </w:pPr>
            <w:proofErr w:type="spellStart"/>
            <w:r>
              <w:rPr>
                <w:color w:val="231F20"/>
                <w:spacing w:val="-3"/>
                <w:sz w:val="24"/>
              </w:rPr>
              <w:t>xvi</w:t>
            </w:r>
            <w:proofErr w:type="spellEnd"/>
            <w:r>
              <w:rPr>
                <w:color w:val="231F20"/>
                <w:spacing w:val="10"/>
                <w:sz w:val="24"/>
              </w:rPr>
              <w:t xml:space="preserve"> </w:t>
            </w:r>
            <w:r>
              <w:rPr>
                <w:color w:val="231F20"/>
                <w:spacing w:val="-3"/>
                <w:sz w:val="24"/>
              </w:rPr>
              <w:t>“[…]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pacing w:val="-3"/>
                <w:sz w:val="24"/>
              </w:rPr>
              <w:t>[El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3"/>
                <w:sz w:val="24"/>
              </w:rPr>
              <w:t>terreno]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está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fuera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de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la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propiedad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inscrita</w:t>
            </w:r>
            <w:r>
              <w:rPr>
                <w:color w:val="231F20"/>
                <w:spacing w:val="6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6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nombre</w:t>
            </w:r>
            <w:r>
              <w:rPr>
                <w:color w:val="231F20"/>
                <w:spacing w:val="6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6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demandado</w:t>
            </w:r>
            <w:r>
              <w:rPr>
                <w:b/>
                <w:color w:val="231F20"/>
                <w:sz w:val="24"/>
              </w:rPr>
              <w:t>,</w:t>
            </w:r>
            <w:r>
              <w:rPr>
                <w:b/>
                <w:color w:val="231F20"/>
                <w:spacing w:val="6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sin</w:t>
            </w:r>
            <w:r>
              <w:rPr>
                <w:b/>
                <w:color w:val="231F20"/>
                <w:spacing w:val="-64"/>
                <w:sz w:val="24"/>
              </w:rPr>
              <w:t xml:space="preserve"> </w:t>
            </w:r>
            <w:proofErr w:type="gramStart"/>
            <w:r>
              <w:rPr>
                <w:b/>
                <w:color w:val="231F20"/>
                <w:spacing w:val="-1"/>
                <w:sz w:val="24"/>
              </w:rPr>
              <w:t>embargo</w:t>
            </w:r>
            <w:proofErr w:type="gramEnd"/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está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totalmente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inmersa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dentro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del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terreno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sin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inscribir</w:t>
            </w:r>
            <w:r>
              <w:rPr>
                <w:color w:val="231F20"/>
                <w:spacing w:val="6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adquirido</w:t>
            </w:r>
            <w:r>
              <w:rPr>
                <w:color w:val="231F20"/>
                <w:spacing w:val="6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5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parte</w:t>
            </w:r>
            <w:r>
              <w:rPr>
                <w:color w:val="231F20"/>
                <w:spacing w:val="5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demandada</w:t>
            </w:r>
            <w:r>
              <w:rPr>
                <w:color w:val="231F20"/>
                <w:spacing w:val="5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[…]”.</w:t>
            </w:r>
            <w:r>
              <w:rPr>
                <w:color w:val="231F20"/>
                <w:spacing w:val="5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(Tomada</w:t>
            </w:r>
            <w:r>
              <w:rPr>
                <w:color w:val="231F20"/>
                <w:spacing w:val="5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</w:p>
          <w:p w14:paraId="5D78232C" w14:textId="77777777" w:rsidR="004F7B77" w:rsidRDefault="00F264A1">
            <w:pPr>
              <w:pStyle w:val="TableParagraph"/>
              <w:spacing w:line="280" w:lineRule="exact"/>
              <w:ind w:left="529"/>
              <w:jc w:val="both"/>
              <w:rPr>
                <w:sz w:val="24"/>
              </w:rPr>
            </w:pPr>
            <w:r>
              <w:rPr>
                <w:color w:val="231F20"/>
                <w:spacing w:val="-5"/>
                <w:sz w:val="24"/>
              </w:rPr>
              <w:t>materia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agraria).</w:t>
            </w:r>
          </w:p>
        </w:tc>
        <w:tc>
          <w:tcPr>
            <w:tcW w:w="4984" w:type="dxa"/>
          </w:tcPr>
          <w:p w14:paraId="64EA3BDA" w14:textId="77777777" w:rsidR="004F7B77" w:rsidRDefault="00F264A1">
            <w:pPr>
              <w:pStyle w:val="TableParagraph"/>
              <w:spacing w:before="211" w:line="288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[…] [El terreno] está fuera de la propiedad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inscrita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nombre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demandado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sin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embargo,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totalmente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inmersa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dentro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 terreno sin inscribir adquirido por la parte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demandada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14:paraId="701C71C5" w14:textId="77777777" w:rsidR="004F7B77" w:rsidRDefault="004F7B77">
      <w:pPr>
        <w:pStyle w:val="Textoindependiente"/>
        <w:spacing w:before="9"/>
        <w:rPr>
          <w:sz w:val="31"/>
        </w:rPr>
      </w:pPr>
    </w:p>
    <w:p w14:paraId="0E45733A" w14:textId="77777777" w:rsidR="004F7B77" w:rsidRDefault="00F264A1">
      <w:pPr>
        <w:pStyle w:val="Textoindependiente"/>
        <w:spacing w:line="290" w:lineRule="auto"/>
        <w:ind w:left="339" w:right="247"/>
        <w:jc w:val="both"/>
      </w:pPr>
      <w:r>
        <w:t>En todos los ejemplos anteriores, observamos conectores parentéticos sin la correspondiente</w:t>
      </w:r>
      <w:r>
        <w:rPr>
          <w:spacing w:val="-64"/>
        </w:rPr>
        <w:t xml:space="preserve"> </w:t>
      </w:r>
      <w:r>
        <w:t xml:space="preserve">coma detrás de ellos (“Además”, “Por otra parte”, “sin embargo”). En el ejemplo </w:t>
      </w:r>
      <w:proofErr w:type="spellStart"/>
      <w:r>
        <w:t>xxii</w:t>
      </w:r>
      <w:proofErr w:type="spellEnd"/>
      <w:r>
        <w:t>., incluso,</w:t>
      </w:r>
      <w:r>
        <w:rPr>
          <w:spacing w:val="1"/>
        </w:rPr>
        <w:t xml:space="preserve"> </w:t>
      </w:r>
      <w:r>
        <w:t>hay un conector, organizador de la oración, que no posee ningún signo de puntuación:</w:t>
      </w:r>
      <w:r>
        <w:rPr>
          <w:spacing w:val="1"/>
        </w:rPr>
        <w:t xml:space="preserve"> </w:t>
      </w:r>
      <w:r>
        <w:t>“primeramente”. Este conector, al estar dentro de una oración, le correspon</w:t>
      </w:r>
      <w:r>
        <w:t>de una coma</w:t>
      </w:r>
      <w:r>
        <w:rPr>
          <w:spacing w:val="1"/>
        </w:rPr>
        <w:t xml:space="preserve"> </w:t>
      </w:r>
      <w:r>
        <w:t>antepuesta</w:t>
      </w:r>
      <w:r>
        <w:rPr>
          <w:spacing w:val="-2"/>
        </w:rPr>
        <w:t xml:space="preserve"> </w:t>
      </w:r>
      <w:r>
        <w:t>y otra</w:t>
      </w:r>
      <w:r>
        <w:rPr>
          <w:spacing w:val="-1"/>
        </w:rPr>
        <w:t xml:space="preserve"> </w:t>
      </w:r>
      <w:r>
        <w:t>pospuesta.</w:t>
      </w:r>
    </w:p>
    <w:p w14:paraId="196237D6" w14:textId="77777777" w:rsidR="004F7B77" w:rsidRDefault="004F7B77">
      <w:pPr>
        <w:pStyle w:val="Textoindependiente"/>
      </w:pPr>
    </w:p>
    <w:p w14:paraId="6804D652" w14:textId="77777777" w:rsidR="004F7B77" w:rsidRDefault="00F264A1">
      <w:pPr>
        <w:pStyle w:val="Textoindependiente"/>
        <w:spacing w:line="290" w:lineRule="auto"/>
        <w:ind w:left="339" w:right="249"/>
        <w:jc w:val="both"/>
      </w:pPr>
      <w:r>
        <w:t>La lista de conectores parentéticos es larga, pero los más utilizados son: asimismo, además,</w:t>
      </w:r>
      <w:r>
        <w:rPr>
          <w:spacing w:val="1"/>
        </w:rPr>
        <w:t xml:space="preserve"> </w:t>
      </w:r>
      <w:r>
        <w:t>sin embargo, no obstante, por un lado, por otro lado, por un aparte, por otra parte, por ende,</w:t>
      </w:r>
      <w:r>
        <w:rPr>
          <w:spacing w:val="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tanto, en</w:t>
      </w:r>
      <w:r>
        <w:rPr>
          <w:spacing w:val="-2"/>
        </w:rPr>
        <w:t xml:space="preserve"> </w:t>
      </w:r>
      <w:r>
        <w:t>consecuen</w:t>
      </w:r>
      <w:r>
        <w:t>cia, en</w:t>
      </w:r>
      <w:r>
        <w:rPr>
          <w:spacing w:val="-2"/>
        </w:rPr>
        <w:t xml:space="preserve"> </w:t>
      </w:r>
      <w:r>
        <w:t>primer</w:t>
      </w:r>
      <w:r>
        <w:rPr>
          <w:spacing w:val="-1"/>
        </w:rPr>
        <w:t xml:space="preserve"> </w:t>
      </w:r>
      <w:r>
        <w:t>lugar,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último.</w:t>
      </w:r>
    </w:p>
    <w:p w14:paraId="1C9EEFDE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14:paraId="1864D697" w14:textId="77777777" w:rsidR="004F7B77" w:rsidRDefault="00F264A1">
      <w:pPr>
        <w:pStyle w:val="Textoindependiente"/>
        <w:spacing w:before="29"/>
        <w:ind w:left="430"/>
        <w:jc w:val="both"/>
      </w:pPr>
      <w:r>
        <w:lastRenderedPageBreak/>
        <w:t>Punto y seguido</w:t>
      </w:r>
    </w:p>
    <w:p w14:paraId="6F892882" w14:textId="77777777" w:rsidR="004F7B77" w:rsidRDefault="004F7B77">
      <w:pPr>
        <w:pStyle w:val="Textoindependiente"/>
        <w:spacing w:before="10"/>
        <w:rPr>
          <w:sz w:val="33"/>
        </w:rPr>
      </w:pPr>
    </w:p>
    <w:p w14:paraId="7BE3F244" w14:textId="77777777" w:rsidR="004F7B77" w:rsidRDefault="00F264A1">
      <w:pPr>
        <w:pStyle w:val="Textoindependiente"/>
        <w:spacing w:line="290" w:lineRule="auto"/>
        <w:ind w:left="430" w:right="154"/>
        <w:jc w:val="both"/>
      </w:pPr>
      <w:r>
        <w:t>La principal función del punto y seguido consiste en cerrar una oración, la cual corresponde a</w:t>
      </w:r>
      <w:r>
        <w:rPr>
          <w:spacing w:val="-64"/>
        </w:rPr>
        <w:t xml:space="preserve"> </w:t>
      </w:r>
      <w:r>
        <w:rPr>
          <w:spacing w:val="-1"/>
        </w:rPr>
        <w:t>una</w:t>
      </w:r>
      <w:r>
        <w:rPr>
          <w:spacing w:val="-25"/>
        </w:rPr>
        <w:t xml:space="preserve"> </w:t>
      </w:r>
      <w:r>
        <w:rPr>
          <w:spacing w:val="-1"/>
        </w:rPr>
        <w:t>unidad</w:t>
      </w:r>
      <w:r>
        <w:rPr>
          <w:spacing w:val="-25"/>
        </w:rPr>
        <w:t xml:space="preserve"> </w:t>
      </w:r>
      <w:r>
        <w:rPr>
          <w:spacing w:val="-1"/>
        </w:rPr>
        <w:t>de</w:t>
      </w:r>
      <w:r>
        <w:rPr>
          <w:spacing w:val="-25"/>
        </w:rPr>
        <w:t xml:space="preserve"> </w:t>
      </w:r>
      <w:r>
        <w:rPr>
          <w:spacing w:val="-1"/>
        </w:rPr>
        <w:t>sentido</w:t>
      </w:r>
      <w:r>
        <w:rPr>
          <w:spacing w:val="-25"/>
        </w:rPr>
        <w:t xml:space="preserve"> </w:t>
      </w:r>
      <w:r>
        <w:rPr>
          <w:spacing w:val="-1"/>
        </w:rPr>
        <w:t>completo</w:t>
      </w:r>
      <w:r>
        <w:rPr>
          <w:spacing w:val="-25"/>
        </w:rPr>
        <w:t xml:space="preserve"> </w:t>
      </w:r>
      <w:r>
        <w:rPr>
          <w:spacing w:val="-1"/>
        </w:rPr>
        <w:t>lógico</w:t>
      </w:r>
      <w:r>
        <w:rPr>
          <w:spacing w:val="-25"/>
        </w:rPr>
        <w:t xml:space="preserve"> </w:t>
      </w:r>
      <w:r>
        <w:rPr>
          <w:spacing w:val="-1"/>
        </w:rPr>
        <w:t>y</w:t>
      </w:r>
      <w:r>
        <w:rPr>
          <w:spacing w:val="-25"/>
        </w:rPr>
        <w:t xml:space="preserve"> </w:t>
      </w:r>
      <w:r>
        <w:rPr>
          <w:spacing w:val="-1"/>
        </w:rPr>
        <w:t>gramatical:</w:t>
      </w:r>
      <w:r>
        <w:rPr>
          <w:spacing w:val="-25"/>
        </w:rPr>
        <w:t xml:space="preserve"> </w:t>
      </w:r>
      <w:r>
        <w:t>lógico,</w:t>
      </w:r>
      <w:r>
        <w:rPr>
          <w:spacing w:val="-25"/>
        </w:rPr>
        <w:t xml:space="preserve"> </w:t>
      </w:r>
      <w:r>
        <w:t>por</w:t>
      </w:r>
      <w:r>
        <w:rPr>
          <w:spacing w:val="-25"/>
        </w:rPr>
        <w:t xml:space="preserve"> </w:t>
      </w:r>
      <w:r>
        <w:t>cuanto</w:t>
      </w:r>
      <w:r>
        <w:rPr>
          <w:spacing w:val="-25"/>
        </w:rPr>
        <w:t xml:space="preserve"> </w:t>
      </w:r>
      <w:r>
        <w:t>contiene</w:t>
      </w:r>
      <w:r>
        <w:rPr>
          <w:spacing w:val="-24"/>
        </w:rPr>
        <w:t xml:space="preserve"> </w:t>
      </w:r>
      <w:r>
        <w:t>una</w:t>
      </w:r>
      <w:r>
        <w:rPr>
          <w:spacing w:val="-25"/>
        </w:rPr>
        <w:t xml:space="preserve"> </w:t>
      </w:r>
      <w:r>
        <w:t>proposición,</w:t>
      </w:r>
      <w:r>
        <w:rPr>
          <w:spacing w:val="-65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decir,</w:t>
      </w:r>
      <w:r>
        <w:rPr>
          <w:spacing w:val="-11"/>
        </w:rPr>
        <w:t xml:space="preserve"> </w:t>
      </w:r>
      <w:r>
        <w:t>presenta</w:t>
      </w:r>
      <w:r>
        <w:rPr>
          <w:spacing w:val="-12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idea</w:t>
      </w:r>
      <w:r>
        <w:rPr>
          <w:spacing w:val="-11"/>
        </w:rPr>
        <w:t xml:space="preserve"> </w:t>
      </w:r>
      <w:r>
        <w:t>independiente</w:t>
      </w:r>
      <w:r>
        <w:rPr>
          <w:spacing w:val="-12"/>
        </w:rPr>
        <w:t xml:space="preserve"> </w:t>
      </w:r>
      <w:r>
        <w:t>(se</w:t>
      </w:r>
      <w:r>
        <w:rPr>
          <w:spacing w:val="-11"/>
        </w:rPr>
        <w:t xml:space="preserve"> </w:t>
      </w:r>
      <w:r>
        <w:t>puede</w:t>
      </w:r>
      <w:r>
        <w:rPr>
          <w:spacing w:val="-11"/>
        </w:rPr>
        <w:t xml:space="preserve"> </w:t>
      </w:r>
      <w:r>
        <w:t>leer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sí</w:t>
      </w:r>
      <w:r>
        <w:rPr>
          <w:spacing w:val="-11"/>
        </w:rPr>
        <w:t xml:space="preserve"> </w:t>
      </w:r>
      <w:r>
        <w:t>sola);</w:t>
      </w:r>
      <w:r>
        <w:rPr>
          <w:spacing w:val="-12"/>
        </w:rPr>
        <w:t xml:space="preserve"> </w:t>
      </w:r>
      <w:r>
        <w:t>gramatical,</w:t>
      </w:r>
      <w:r>
        <w:rPr>
          <w:spacing w:val="-11"/>
        </w:rPr>
        <w:t xml:space="preserve"> </w:t>
      </w:r>
      <w:r>
        <w:t>debido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toda</w:t>
      </w:r>
      <w:r>
        <w:rPr>
          <w:spacing w:val="-14"/>
        </w:rPr>
        <w:t xml:space="preserve"> </w:t>
      </w:r>
      <w:r>
        <w:t>oración</w:t>
      </w:r>
      <w:r>
        <w:rPr>
          <w:spacing w:val="-14"/>
        </w:rPr>
        <w:t xml:space="preserve"> </w:t>
      </w:r>
      <w:r>
        <w:t>bien</w:t>
      </w:r>
      <w:r>
        <w:rPr>
          <w:spacing w:val="-13"/>
        </w:rPr>
        <w:t xml:space="preserve"> </w:t>
      </w:r>
      <w:r>
        <w:t>construida</w:t>
      </w:r>
      <w:r>
        <w:rPr>
          <w:spacing w:val="-14"/>
        </w:rPr>
        <w:t xml:space="preserve"> </w:t>
      </w:r>
      <w:r>
        <w:t>tendrá</w:t>
      </w:r>
      <w:r>
        <w:rPr>
          <w:spacing w:val="-14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sujeto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predicado</w:t>
      </w:r>
      <w:r>
        <w:rPr>
          <w:spacing w:val="-14"/>
        </w:rPr>
        <w:t xml:space="preserve"> </w:t>
      </w:r>
      <w:r>
        <w:t>(verbo).</w:t>
      </w:r>
      <w:r>
        <w:rPr>
          <w:spacing w:val="-13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bien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punto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seguido</w:t>
      </w:r>
      <w:r>
        <w:rPr>
          <w:spacing w:val="-65"/>
        </w:rPr>
        <w:t xml:space="preserve"> </w:t>
      </w:r>
      <w:r>
        <w:t>cierra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unidad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significado,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oración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sigue</w:t>
      </w:r>
      <w:r>
        <w:rPr>
          <w:spacing w:val="-9"/>
        </w:rPr>
        <w:t xml:space="preserve"> </w:t>
      </w:r>
      <w:r>
        <w:t>continuará</w:t>
      </w:r>
      <w:r>
        <w:rPr>
          <w:spacing w:val="-7"/>
        </w:rPr>
        <w:t xml:space="preserve"> </w:t>
      </w:r>
      <w:r>
        <w:t>tratando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misma</w:t>
      </w:r>
      <w:r>
        <w:rPr>
          <w:spacing w:val="-9"/>
        </w:rPr>
        <w:t xml:space="preserve"> </w:t>
      </w:r>
      <w:r>
        <w:t>temática</w:t>
      </w:r>
      <w:r>
        <w:rPr>
          <w:spacing w:val="-64"/>
        </w:rPr>
        <w:t xml:space="preserve"> </w:t>
      </w:r>
      <w:r>
        <w:t>(por</w:t>
      </w:r>
      <w:r>
        <w:rPr>
          <w:spacing w:val="-1"/>
        </w:rPr>
        <w:t xml:space="preserve"> </w:t>
      </w:r>
      <w:r>
        <w:t>algo,</w:t>
      </w:r>
      <w:r>
        <w:rPr>
          <w:spacing w:val="-1"/>
        </w:rPr>
        <w:t xml:space="preserve"> </w:t>
      </w:r>
      <w:r>
        <w:t>pertenecen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mismo</w:t>
      </w:r>
      <w:r>
        <w:rPr>
          <w:spacing w:val="-1"/>
        </w:rPr>
        <w:t xml:space="preserve"> </w:t>
      </w:r>
      <w:r>
        <w:t>párrafo).</w:t>
      </w:r>
    </w:p>
    <w:p w14:paraId="72D22265" w14:textId="77777777" w:rsidR="004F7B77" w:rsidRDefault="004F7B77">
      <w:pPr>
        <w:pStyle w:val="Textoindependiente"/>
        <w:spacing w:before="3"/>
        <w:rPr>
          <w:sz w:val="28"/>
        </w:rPr>
      </w:pPr>
    </w:p>
    <w:p w14:paraId="027E7B19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>La</w:t>
      </w:r>
      <w:r>
        <w:rPr>
          <w:spacing w:val="-12"/>
        </w:rPr>
        <w:t xml:space="preserve"> </w:t>
      </w:r>
      <w:r>
        <w:t>correcta</w:t>
      </w:r>
      <w:r>
        <w:rPr>
          <w:spacing w:val="-11"/>
        </w:rPr>
        <w:t xml:space="preserve"> </w:t>
      </w:r>
      <w:r>
        <w:t>utilización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punto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seguido</w:t>
      </w:r>
      <w:r>
        <w:rPr>
          <w:spacing w:val="-11"/>
        </w:rPr>
        <w:t xml:space="preserve"> </w:t>
      </w:r>
      <w:r>
        <w:t>requiere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persona</w:t>
      </w:r>
      <w:r>
        <w:rPr>
          <w:spacing w:val="-12"/>
        </w:rPr>
        <w:t xml:space="preserve"> </w:t>
      </w:r>
      <w:r>
        <w:t>emisora</w:t>
      </w:r>
      <w:r>
        <w:rPr>
          <w:spacing w:val="-11"/>
        </w:rPr>
        <w:t xml:space="preserve"> </w:t>
      </w:r>
      <w:r>
        <w:t>tenga</w:t>
      </w:r>
      <w:r>
        <w:rPr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ideas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relación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ellas</w:t>
      </w:r>
      <w:r>
        <w:rPr>
          <w:spacing w:val="-1"/>
        </w:rPr>
        <w:t xml:space="preserve"> </w:t>
      </w:r>
      <w:r>
        <w:t>muy</w:t>
      </w:r>
      <w:r>
        <w:rPr>
          <w:spacing w:val="-1"/>
        </w:rPr>
        <w:t xml:space="preserve"> </w:t>
      </w:r>
      <w:r>
        <w:t>claras, con el</w:t>
      </w:r>
      <w:r>
        <w:rPr>
          <w:spacing w:val="-2"/>
        </w:rPr>
        <w:t xml:space="preserve"> </w:t>
      </w:r>
      <w:r>
        <w:t>fin de</w:t>
      </w:r>
      <w:r>
        <w:rPr>
          <w:spacing w:val="-1"/>
        </w:rPr>
        <w:t xml:space="preserve"> </w:t>
      </w:r>
      <w:r>
        <w:t>saber</w:t>
      </w:r>
      <w:r>
        <w:rPr>
          <w:spacing w:val="-1"/>
        </w:rPr>
        <w:t xml:space="preserve"> </w:t>
      </w:r>
      <w:r>
        <w:t>cuándo un</w:t>
      </w:r>
      <w:r>
        <w:rPr>
          <w:spacing w:val="-1"/>
        </w:rPr>
        <w:t xml:space="preserve"> </w:t>
      </w:r>
      <w:r>
        <w:t>significado</w:t>
      </w:r>
      <w:r>
        <w:rPr>
          <w:spacing w:val="-1"/>
        </w:rPr>
        <w:t xml:space="preserve"> </w:t>
      </w:r>
      <w:r>
        <w:t>terminó.</w:t>
      </w:r>
    </w:p>
    <w:p w14:paraId="4945320B" w14:textId="77777777" w:rsidR="004F7B77" w:rsidRDefault="004F7B77">
      <w:pPr>
        <w:pStyle w:val="Textoindependiente"/>
        <w:spacing w:before="9"/>
        <w:rPr>
          <w:sz w:val="28"/>
        </w:rPr>
      </w:pPr>
    </w:p>
    <w:p w14:paraId="7E9DA02B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>En los textos jurídicos, se presentan dos tipos de problemas con el uso del punto y seguido.</w:t>
      </w:r>
      <w:r>
        <w:rPr>
          <w:spacing w:val="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primer</w:t>
      </w:r>
      <w:r>
        <w:rPr>
          <w:spacing w:val="-13"/>
        </w:rPr>
        <w:t xml:space="preserve"> </w:t>
      </w:r>
      <w:r>
        <w:t>lugar,</w:t>
      </w:r>
      <w:r>
        <w:rPr>
          <w:spacing w:val="-13"/>
        </w:rPr>
        <w:t xml:space="preserve"> </w:t>
      </w:r>
      <w:r>
        <w:t>podemos</w:t>
      </w:r>
      <w:r>
        <w:rPr>
          <w:spacing w:val="-13"/>
        </w:rPr>
        <w:t xml:space="preserve"> </w:t>
      </w:r>
      <w:r>
        <w:t>encontrar</w:t>
      </w:r>
      <w:r>
        <w:rPr>
          <w:spacing w:val="-13"/>
        </w:rPr>
        <w:t xml:space="preserve"> </w:t>
      </w:r>
      <w:r>
        <w:t>casos</w:t>
      </w:r>
      <w:r>
        <w:rPr>
          <w:spacing w:val="-14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hay</w:t>
      </w:r>
      <w:r>
        <w:rPr>
          <w:spacing w:val="-13"/>
        </w:rPr>
        <w:t xml:space="preserve"> </w:t>
      </w:r>
      <w:r>
        <w:t>oraciones</w:t>
      </w:r>
      <w:r>
        <w:rPr>
          <w:spacing w:val="-12"/>
        </w:rPr>
        <w:t xml:space="preserve"> </w:t>
      </w:r>
      <w:r>
        <w:t>extensas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varias</w:t>
      </w:r>
      <w:r>
        <w:rPr>
          <w:spacing w:val="-12"/>
        </w:rPr>
        <w:t xml:space="preserve"> </w:t>
      </w:r>
      <w:r>
        <w:t>ideas</w:t>
      </w:r>
      <w:r>
        <w:rPr>
          <w:spacing w:val="-64"/>
        </w:rPr>
        <w:t xml:space="preserve"> </w:t>
      </w:r>
      <w:r>
        <w:t>diferentes</w:t>
      </w:r>
      <w:r>
        <w:rPr>
          <w:spacing w:val="-2"/>
        </w:rPr>
        <w:t xml:space="preserve"> </w:t>
      </w:r>
      <w:r>
        <w:t>dentro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ellas.</w:t>
      </w:r>
    </w:p>
    <w:p w14:paraId="0016901B" w14:textId="77777777" w:rsidR="004F7B77" w:rsidRDefault="004F7B77">
      <w:pPr>
        <w:pStyle w:val="Textoindependiente"/>
        <w:spacing w:before="7"/>
        <w:rPr>
          <w:sz w:val="28"/>
        </w:rPr>
      </w:pPr>
    </w:p>
    <w:p w14:paraId="7CA3004C" w14:textId="77777777" w:rsidR="004F7B77" w:rsidRDefault="00F264A1">
      <w:pPr>
        <w:pStyle w:val="Textoindependiente"/>
        <w:spacing w:line="290" w:lineRule="auto"/>
        <w:ind w:left="430" w:right="160"/>
        <w:jc w:val="both"/>
      </w:pPr>
      <w:r>
        <w:t>Como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verá</w:t>
      </w:r>
      <w:r>
        <w:rPr>
          <w:spacing w:val="-15"/>
        </w:rPr>
        <w:t xml:space="preserve"> </w:t>
      </w:r>
      <w:r>
        <w:t>más</w:t>
      </w:r>
      <w:r>
        <w:rPr>
          <w:spacing w:val="-15"/>
        </w:rPr>
        <w:t xml:space="preserve"> </w:t>
      </w:r>
      <w:r>
        <w:t>adelante,</w:t>
      </w:r>
      <w:r>
        <w:rPr>
          <w:spacing w:val="-15"/>
        </w:rPr>
        <w:t xml:space="preserve"> </w:t>
      </w:r>
      <w:r>
        <w:t>demasiada</w:t>
      </w:r>
      <w:r>
        <w:rPr>
          <w:spacing w:val="-15"/>
        </w:rPr>
        <w:t xml:space="preserve"> </w:t>
      </w:r>
      <w:r>
        <w:t>extensión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las</w:t>
      </w:r>
      <w:r>
        <w:rPr>
          <w:spacing w:val="-15"/>
        </w:rPr>
        <w:t xml:space="preserve"> </w:t>
      </w:r>
      <w:r>
        <w:t>oraciones</w:t>
      </w:r>
      <w:r>
        <w:rPr>
          <w:spacing w:val="-15"/>
        </w:rPr>
        <w:t xml:space="preserve"> </w:t>
      </w:r>
      <w:r>
        <w:t>dificulta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comprensión</w:t>
      </w:r>
      <w:r>
        <w:rPr>
          <w:spacing w:val="-1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rPr>
          <w:spacing w:val="-1"/>
        </w:rPr>
        <w:t>los</w:t>
      </w:r>
      <w:r>
        <w:rPr>
          <w:spacing w:val="-16"/>
        </w:rPr>
        <w:t xml:space="preserve"> </w:t>
      </w:r>
      <w:r>
        <w:rPr>
          <w:spacing w:val="-1"/>
        </w:rPr>
        <w:t>textos,</w:t>
      </w:r>
      <w:r>
        <w:rPr>
          <w:spacing w:val="-15"/>
        </w:rPr>
        <w:t xml:space="preserve"> </w:t>
      </w:r>
      <w:r>
        <w:rPr>
          <w:spacing w:val="-1"/>
        </w:rPr>
        <w:t>por</w:t>
      </w:r>
      <w:r>
        <w:rPr>
          <w:spacing w:val="-15"/>
        </w:rPr>
        <w:t xml:space="preserve"> </w:t>
      </w:r>
      <w:r>
        <w:rPr>
          <w:spacing w:val="-1"/>
        </w:rPr>
        <w:t>lo</w:t>
      </w:r>
      <w:r>
        <w:rPr>
          <w:spacing w:val="-16"/>
        </w:rPr>
        <w:t xml:space="preserve"> </w:t>
      </w:r>
      <w:r>
        <w:rPr>
          <w:spacing w:val="-1"/>
        </w:rPr>
        <w:t>que</w:t>
      </w:r>
      <w:r>
        <w:rPr>
          <w:spacing w:val="-15"/>
        </w:rPr>
        <w:t xml:space="preserve"> </w:t>
      </w:r>
      <w:r>
        <w:rPr>
          <w:spacing w:val="-1"/>
        </w:rPr>
        <w:t>hay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6"/>
        </w:rPr>
        <w:t xml:space="preserve"> </w:t>
      </w:r>
      <w:r>
        <w:rPr>
          <w:spacing w:val="-1"/>
        </w:rPr>
        <w:t>intentar</w:t>
      </w:r>
      <w:r>
        <w:rPr>
          <w:spacing w:val="-15"/>
        </w:rPr>
        <w:t xml:space="preserve"> </w:t>
      </w:r>
      <w:r>
        <w:rPr>
          <w:spacing w:val="-1"/>
        </w:rPr>
        <w:t>separar</w:t>
      </w:r>
      <w:r>
        <w:rPr>
          <w:spacing w:val="-15"/>
        </w:rPr>
        <w:t xml:space="preserve"> </w:t>
      </w:r>
      <w:r>
        <w:rPr>
          <w:spacing w:val="-1"/>
        </w:rPr>
        <w:t>mediante</w:t>
      </w:r>
      <w:r>
        <w:rPr>
          <w:spacing w:val="-16"/>
        </w:rPr>
        <w:t xml:space="preserve"> </w:t>
      </w:r>
      <w:r>
        <w:rPr>
          <w:spacing w:val="-1"/>
        </w:rPr>
        <w:t>puntos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5"/>
        </w:rPr>
        <w:t xml:space="preserve"> </w:t>
      </w:r>
      <w:r>
        <w:rPr>
          <w:spacing w:val="-1"/>
        </w:rPr>
        <w:t>seguido.</w:t>
      </w:r>
      <w:r>
        <w:rPr>
          <w:spacing w:val="-16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segundo</w:t>
      </w:r>
      <w:r>
        <w:rPr>
          <w:spacing w:val="-15"/>
        </w:rPr>
        <w:t xml:space="preserve"> </w:t>
      </w:r>
      <w:r>
        <w:t>lugar,</w:t>
      </w:r>
      <w:r>
        <w:rPr>
          <w:spacing w:val="-15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ocasiones, se utiliza el punto y seguido separando segmentos que son dependientes ent</w:t>
      </w:r>
      <w:r>
        <w:t>re sí.</w:t>
      </w:r>
      <w:r>
        <w:rPr>
          <w:spacing w:val="-64"/>
        </w:rPr>
        <w:t xml:space="preserve"> </w:t>
      </w:r>
      <w:r>
        <w:t>Esto</w:t>
      </w:r>
      <w:r>
        <w:rPr>
          <w:spacing w:val="-9"/>
        </w:rPr>
        <w:t xml:space="preserve"> </w:t>
      </w:r>
      <w:r>
        <w:t>sucede</w:t>
      </w:r>
      <w:r>
        <w:rPr>
          <w:spacing w:val="-9"/>
        </w:rPr>
        <w:t xml:space="preserve"> </w:t>
      </w:r>
      <w:r>
        <w:t>principalmente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segmentos</w:t>
      </w:r>
      <w:r>
        <w:rPr>
          <w:spacing w:val="-9"/>
        </w:rPr>
        <w:t xml:space="preserve"> </w:t>
      </w:r>
      <w:r>
        <w:t>subordinados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sin</w:t>
      </w:r>
      <w:r>
        <w:rPr>
          <w:spacing w:val="-8"/>
        </w:rPr>
        <w:t xml:space="preserve"> </w:t>
      </w:r>
      <w:r>
        <w:t>verbos.</w:t>
      </w:r>
    </w:p>
    <w:p w14:paraId="144F4F10" w14:textId="77777777" w:rsidR="004F7B77" w:rsidRDefault="004F7B77">
      <w:pPr>
        <w:pStyle w:val="Textoindependiente"/>
        <w:spacing w:before="5"/>
        <w:rPr>
          <w:sz w:val="27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55"/>
        <w:gridCol w:w="4913"/>
      </w:tblGrid>
      <w:tr w:rsidR="004F7B77" w14:paraId="772E0260" w14:textId="77777777">
        <w:trPr>
          <w:trHeight w:val="500"/>
        </w:trPr>
        <w:tc>
          <w:tcPr>
            <w:tcW w:w="5055" w:type="dxa"/>
          </w:tcPr>
          <w:p w14:paraId="4198C5D8" w14:textId="77777777" w:rsidR="004F7B77" w:rsidRDefault="00F264A1">
            <w:pPr>
              <w:pStyle w:val="TableParagraph"/>
              <w:spacing w:before="121"/>
              <w:ind w:left="1300"/>
              <w:rPr>
                <w:b/>
              </w:rPr>
            </w:pPr>
            <w:r>
              <w:rPr>
                <w:b/>
              </w:rPr>
              <w:t>Texto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punto</w:t>
            </w:r>
          </w:p>
        </w:tc>
        <w:tc>
          <w:tcPr>
            <w:tcW w:w="4913" w:type="dxa"/>
          </w:tcPr>
          <w:p w14:paraId="1CEACFAE" w14:textId="77777777" w:rsidR="004F7B77" w:rsidRDefault="00F264A1">
            <w:pPr>
              <w:pStyle w:val="TableParagraph"/>
              <w:spacing w:before="121"/>
              <w:ind w:left="169"/>
              <w:rPr>
                <w:b/>
              </w:rPr>
            </w:pPr>
            <w:r>
              <w:rPr>
                <w:b/>
              </w:rPr>
              <w:t>Texto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uso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punto</w:t>
            </w:r>
          </w:p>
        </w:tc>
      </w:tr>
      <w:tr w:rsidR="004F7B77" w14:paraId="1FCEB34D" w14:textId="77777777">
        <w:trPr>
          <w:trHeight w:val="452"/>
        </w:trPr>
        <w:tc>
          <w:tcPr>
            <w:tcW w:w="5055" w:type="dxa"/>
            <w:tcBorders>
              <w:bottom w:val="nil"/>
            </w:tcBorders>
          </w:tcPr>
          <w:p w14:paraId="3B1E179C" w14:textId="77777777" w:rsidR="004F7B77" w:rsidRDefault="00F264A1">
            <w:pPr>
              <w:pStyle w:val="TableParagraph"/>
              <w:spacing w:before="119"/>
              <w:ind w:left="170"/>
              <w:rPr>
                <w:sz w:val="24"/>
              </w:rPr>
            </w:pPr>
            <w:r>
              <w:rPr>
                <w:sz w:val="24"/>
              </w:rPr>
              <w:t>“Es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ello,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aún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cuando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</w:p>
        </w:tc>
        <w:tc>
          <w:tcPr>
            <w:tcW w:w="4913" w:type="dxa"/>
            <w:tcBorders>
              <w:bottom w:val="nil"/>
            </w:tcBorders>
          </w:tcPr>
          <w:p w14:paraId="0C7C8388" w14:textId="77777777" w:rsidR="004F7B77" w:rsidRDefault="00F264A1">
            <w:pPr>
              <w:pStyle w:val="TableParagraph"/>
              <w:tabs>
                <w:tab w:val="left" w:pos="679"/>
                <w:tab w:val="left" w:pos="1256"/>
                <w:tab w:val="left" w:pos="1926"/>
                <w:tab w:val="left" w:pos="2556"/>
                <w:tab w:val="left" w:pos="3186"/>
                <w:tab w:val="left" w:pos="3536"/>
                <w:tab w:val="left" w:pos="4554"/>
              </w:tabs>
              <w:spacing w:before="119"/>
              <w:ind w:left="169"/>
              <w:rPr>
                <w:sz w:val="24"/>
              </w:rPr>
            </w:pPr>
            <w:r>
              <w:rPr>
                <w:sz w:val="24"/>
              </w:rPr>
              <w:t>Es</w:t>
            </w:r>
            <w:r>
              <w:rPr>
                <w:sz w:val="24"/>
              </w:rPr>
              <w:tab/>
              <w:t>por</w:t>
            </w:r>
            <w:r>
              <w:rPr>
                <w:sz w:val="24"/>
              </w:rPr>
              <w:tab/>
              <w:t>ello,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aún</w:t>
            </w:r>
            <w:r>
              <w:rPr>
                <w:sz w:val="24"/>
              </w:rPr>
              <w:tab/>
              <w:t>y</w:t>
            </w:r>
            <w:r>
              <w:rPr>
                <w:sz w:val="24"/>
              </w:rPr>
              <w:tab/>
              <w:t>cuando</w:t>
            </w:r>
            <w:r>
              <w:rPr>
                <w:sz w:val="24"/>
              </w:rPr>
              <w:tab/>
              <w:t>el</w:t>
            </w:r>
          </w:p>
        </w:tc>
      </w:tr>
      <w:tr w:rsidR="004F7B77" w14:paraId="75482B16" w14:textId="777777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14:paraId="57C161F8" w14:textId="77777777" w:rsidR="004F7B77" w:rsidRDefault="00F264A1">
            <w:pPr>
              <w:pStyle w:val="TableParagraph"/>
              <w:tabs>
                <w:tab w:val="left" w:pos="1287"/>
                <w:tab w:val="left" w:pos="1910"/>
                <w:tab w:val="left" w:pos="2387"/>
                <w:tab w:val="left" w:pos="3730"/>
                <w:tab w:val="left" w:pos="4220"/>
                <w:tab w:val="left" w:pos="4696"/>
              </w:tabs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sostiene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su</w:t>
            </w:r>
            <w:r>
              <w:rPr>
                <w:sz w:val="24"/>
              </w:rPr>
              <w:tab/>
              <w:t>pretensión</w:t>
            </w:r>
            <w:r>
              <w:rPr>
                <w:sz w:val="24"/>
              </w:rPr>
              <w:tab/>
              <w:t>no</w:t>
            </w:r>
            <w:r>
              <w:rPr>
                <w:sz w:val="24"/>
              </w:rPr>
              <w:tab/>
              <w:t>es</w:t>
            </w:r>
            <w:r>
              <w:rPr>
                <w:sz w:val="24"/>
              </w:rPr>
              <w:tab/>
              <w:t>el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14:paraId="30D84E7F" w14:textId="77777777" w:rsidR="004F7B77" w:rsidRDefault="00F264A1">
            <w:pPr>
              <w:pStyle w:val="TableParagraph"/>
              <w:tabs>
                <w:tab w:val="left" w:pos="1465"/>
                <w:tab w:val="left" w:pos="2562"/>
                <w:tab w:val="left" w:pos="3165"/>
                <w:tab w:val="left" w:pos="3621"/>
              </w:tabs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recurrente</w:t>
            </w:r>
            <w:r>
              <w:rPr>
                <w:sz w:val="24"/>
              </w:rPr>
              <w:tab/>
              <w:t>sostiene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su</w:t>
            </w:r>
            <w:r>
              <w:rPr>
                <w:sz w:val="24"/>
              </w:rPr>
              <w:tab/>
              <w:t>pretensión</w:t>
            </w:r>
          </w:p>
        </w:tc>
      </w:tr>
      <w:tr w:rsidR="004F7B77" w14:paraId="301F806D" w14:textId="777777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14:paraId="6CA9D9BC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reconocimiento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unión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14:paraId="4B12ED1E" w14:textId="77777777"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reconocimiento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unión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</w:tr>
      <w:tr w:rsidR="004F7B77" w14:paraId="78DA8408" w14:textId="777777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14:paraId="438E97FC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accionada,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pretende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especie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14:paraId="506975D6" w14:textId="77777777" w:rsidR="004F7B77" w:rsidRDefault="00F264A1">
            <w:pPr>
              <w:pStyle w:val="TableParagraph"/>
              <w:tabs>
                <w:tab w:val="left" w:pos="1033"/>
                <w:tab w:val="left" w:pos="1630"/>
                <w:tab w:val="left" w:pos="2026"/>
                <w:tab w:val="left" w:pos="3397"/>
                <w:tab w:val="left" w:pos="3793"/>
              </w:tabs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hecho</w:t>
            </w:r>
            <w:r>
              <w:rPr>
                <w:sz w:val="24"/>
              </w:rPr>
              <w:tab/>
              <w:t>con</w:t>
            </w:r>
            <w:r>
              <w:rPr>
                <w:sz w:val="24"/>
              </w:rPr>
              <w:tab/>
              <w:t>la</w:t>
            </w:r>
            <w:r>
              <w:rPr>
                <w:sz w:val="24"/>
              </w:rPr>
              <w:tab/>
              <w:t>accionada,</w:t>
            </w:r>
            <w:r>
              <w:rPr>
                <w:sz w:val="24"/>
              </w:rPr>
              <w:tab/>
              <w:t>sí</w:t>
            </w:r>
            <w:r>
              <w:rPr>
                <w:sz w:val="24"/>
              </w:rPr>
              <w:tab/>
              <w:t>pretende</w:t>
            </w:r>
          </w:p>
        </w:tc>
      </w:tr>
      <w:tr w:rsidR="004F7B77" w14:paraId="5A65B1EC" w14:textId="777777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14:paraId="72081952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pacing w:val="-1"/>
                <w:sz w:val="24"/>
              </w:rPr>
              <w:t>liquidación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bienes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gananciales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adquiridos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14:paraId="3BC046B7" w14:textId="77777777"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una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especie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2"/>
                <w:sz w:val="24"/>
              </w:rPr>
              <w:t xml:space="preserve"> </w:t>
            </w:r>
            <w:r>
              <w:rPr>
                <w:sz w:val="24"/>
              </w:rPr>
              <w:t>liquidación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</w:p>
        </w:tc>
      </w:tr>
      <w:tr w:rsidR="004F7B77" w14:paraId="1D15CAB7" w14:textId="777777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14:paraId="0A67839A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convivencia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14:paraId="40306EC1" w14:textId="77777777"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gananciales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adquiridos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seis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</w:p>
        </w:tc>
      </w:tr>
      <w:tr w:rsidR="004F7B77" w14:paraId="46463F50" w14:textId="777777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14:paraId="680E97D5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ella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mismo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recurrente,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reconoce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14:paraId="12E3BFEA" w14:textId="77777777" w:rsidR="004F7B77" w:rsidRDefault="00F264A1">
            <w:pPr>
              <w:pStyle w:val="TableParagraph"/>
              <w:tabs>
                <w:tab w:val="left" w:pos="3612"/>
              </w:tabs>
              <w:spacing w:before="4"/>
              <w:ind w:left="169"/>
              <w:rPr>
                <w:b/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convivencia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ella.</w:t>
            </w:r>
            <w:r>
              <w:rPr>
                <w:b/>
                <w:sz w:val="24"/>
              </w:rPr>
              <w:tab/>
              <w:t>El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mismo</w:t>
            </w:r>
          </w:p>
        </w:tc>
      </w:tr>
      <w:tr w:rsidR="004F7B77" w14:paraId="78648180" w14:textId="777777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14:paraId="0FF7A899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pretensión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normativo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14:paraId="2B0BA277" w14:textId="77777777" w:rsidR="004F7B77" w:rsidRDefault="00F264A1">
            <w:pPr>
              <w:pStyle w:val="TableParagraph"/>
              <w:spacing w:before="4"/>
              <w:ind w:left="169"/>
              <w:rPr>
                <w:sz w:val="24"/>
              </w:rPr>
            </w:pPr>
            <w:r>
              <w:rPr>
                <w:b/>
                <w:sz w:val="24"/>
              </w:rPr>
              <w:t>recurrente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reconoce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pretensión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</w:p>
        </w:tc>
      </w:tr>
      <w:tr w:rsidR="004F7B77" w14:paraId="3FF73458" w14:textId="777777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14:paraId="42C8F646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sugiere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haga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interpretación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14:paraId="329CAF20" w14:textId="77777777"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encuentra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normativo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sugiere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</w:tc>
      </w:tr>
      <w:tr w:rsidR="004F7B77" w14:paraId="22CE12C6" w14:textId="777777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14:paraId="099FE605" w14:textId="77777777" w:rsidR="004F7B77" w:rsidRDefault="00F264A1">
            <w:pPr>
              <w:pStyle w:val="TableParagraph"/>
              <w:tabs>
                <w:tab w:val="left" w:pos="1400"/>
                <w:tab w:val="left" w:pos="2084"/>
                <w:tab w:val="left" w:pos="2688"/>
                <w:tab w:val="left" w:pos="3145"/>
                <w:tab w:val="left" w:pos="4176"/>
              </w:tabs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analógica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liquiden</w:t>
            </w:r>
            <w:r>
              <w:rPr>
                <w:sz w:val="24"/>
              </w:rPr>
              <w:tab/>
              <w:t>bienes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14:paraId="5647FD52" w14:textId="77777777"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haga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interpretación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analógica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</w:p>
        </w:tc>
      </w:tr>
      <w:tr w:rsidR="004F7B77" w14:paraId="0135F360" w14:textId="77777777">
        <w:trPr>
          <w:trHeight w:val="340"/>
        </w:trPr>
        <w:tc>
          <w:tcPr>
            <w:tcW w:w="5055" w:type="dxa"/>
            <w:tcBorders>
              <w:top w:val="nil"/>
              <w:bottom w:val="nil"/>
            </w:tcBorders>
          </w:tcPr>
          <w:p w14:paraId="56B3038E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gananciales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24"/>
                <w:sz w:val="24"/>
              </w:rPr>
              <w:t xml:space="preserve"> </w:t>
            </w:r>
            <w:r>
              <w:rPr>
                <w:sz w:val="24"/>
              </w:rPr>
              <w:t>argumento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14:paraId="2C9C3F52" w14:textId="77777777"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liquiden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bienes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gananciales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4F7B77" w14:paraId="447FAC23" w14:textId="77777777">
        <w:trPr>
          <w:trHeight w:val="339"/>
        </w:trPr>
        <w:tc>
          <w:tcPr>
            <w:tcW w:w="5055" w:type="dxa"/>
            <w:tcBorders>
              <w:top w:val="nil"/>
              <w:bottom w:val="nil"/>
            </w:tcBorders>
          </w:tcPr>
          <w:p w14:paraId="0DC66166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sociedad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</w:p>
        </w:tc>
        <w:tc>
          <w:tcPr>
            <w:tcW w:w="4913" w:type="dxa"/>
            <w:tcBorders>
              <w:top w:val="nil"/>
              <w:bottom w:val="nil"/>
            </w:tcBorders>
          </w:tcPr>
          <w:p w14:paraId="0E935063" w14:textId="77777777" w:rsidR="004F7B77" w:rsidRDefault="00F264A1">
            <w:pPr>
              <w:pStyle w:val="TableParagraph"/>
              <w:spacing w:before="6"/>
              <w:ind w:left="169"/>
              <w:rPr>
                <w:sz w:val="24"/>
              </w:rPr>
            </w:pPr>
            <w:r>
              <w:rPr>
                <w:sz w:val="24"/>
              </w:rPr>
              <w:t>argumento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</w:p>
        </w:tc>
      </w:tr>
      <w:tr w:rsidR="004F7B77" w14:paraId="178D3D9D" w14:textId="77777777">
        <w:trPr>
          <w:trHeight w:val="401"/>
        </w:trPr>
        <w:tc>
          <w:tcPr>
            <w:tcW w:w="5055" w:type="dxa"/>
            <w:tcBorders>
              <w:top w:val="nil"/>
            </w:tcBorders>
          </w:tcPr>
          <w:p w14:paraId="70FB8574" w14:textId="77777777" w:rsidR="004F7B77" w:rsidRDefault="00F264A1">
            <w:pPr>
              <w:pStyle w:val="TableParagraph"/>
              <w:spacing w:before="7"/>
              <w:ind w:left="170"/>
              <w:rPr>
                <w:sz w:val="24"/>
              </w:rPr>
            </w:pPr>
            <w:r>
              <w:rPr>
                <w:sz w:val="24"/>
              </w:rPr>
              <w:t>familiar”.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familia).</w:t>
            </w:r>
          </w:p>
        </w:tc>
        <w:tc>
          <w:tcPr>
            <w:tcW w:w="4913" w:type="dxa"/>
            <w:tcBorders>
              <w:top w:val="nil"/>
            </w:tcBorders>
          </w:tcPr>
          <w:p w14:paraId="7C3BA747" w14:textId="77777777" w:rsidR="004F7B77" w:rsidRDefault="00F264A1">
            <w:pPr>
              <w:pStyle w:val="TableParagraph"/>
              <w:spacing w:before="7"/>
              <w:ind w:left="169"/>
              <w:rPr>
                <w:sz w:val="24"/>
              </w:rPr>
            </w:pPr>
            <w:r>
              <w:rPr>
                <w:sz w:val="24"/>
              </w:rPr>
              <w:t>sociedad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familiar.</w:t>
            </w:r>
          </w:p>
        </w:tc>
      </w:tr>
    </w:tbl>
    <w:p w14:paraId="20817C64" w14:textId="77777777" w:rsidR="004F7B77" w:rsidRDefault="004F7B77">
      <w:pPr>
        <w:rPr>
          <w:sz w:val="24"/>
        </w:rPr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055"/>
        <w:gridCol w:w="4913"/>
      </w:tblGrid>
      <w:tr w:rsidR="004F7B77" w14:paraId="7E638879" w14:textId="77777777">
        <w:trPr>
          <w:trHeight w:val="1195"/>
        </w:trPr>
        <w:tc>
          <w:tcPr>
            <w:tcW w:w="5055" w:type="dxa"/>
          </w:tcPr>
          <w:p w14:paraId="228DBF54" w14:textId="77777777" w:rsidR="004F7B77" w:rsidRDefault="00F264A1">
            <w:pPr>
              <w:pStyle w:val="TableParagraph"/>
              <w:spacing w:before="117" w:line="290" w:lineRule="auto"/>
              <w:ind w:left="170" w:right="16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“Situación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nunca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demostró,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simplemente se limitó a indicarla”. 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 laboral).</w:t>
            </w:r>
          </w:p>
        </w:tc>
        <w:tc>
          <w:tcPr>
            <w:tcW w:w="4913" w:type="dxa"/>
          </w:tcPr>
          <w:p w14:paraId="32F1B96E" w14:textId="77777777" w:rsidR="004F7B77" w:rsidRDefault="00F264A1">
            <w:pPr>
              <w:pStyle w:val="TableParagraph"/>
              <w:spacing w:before="117" w:line="290" w:lineRule="auto"/>
              <w:ind w:left="169" w:right="96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actor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nunca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demostró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situación,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sino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simplemente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indicarla.</w:t>
            </w:r>
          </w:p>
        </w:tc>
      </w:tr>
      <w:tr w:rsidR="004F7B77" w14:paraId="2F4B4331" w14:textId="77777777">
        <w:trPr>
          <w:trHeight w:val="1875"/>
        </w:trPr>
        <w:tc>
          <w:tcPr>
            <w:tcW w:w="5055" w:type="dxa"/>
          </w:tcPr>
          <w:p w14:paraId="4B779027" w14:textId="77777777" w:rsidR="004F7B77" w:rsidRDefault="00F264A1">
            <w:pPr>
              <w:pStyle w:val="TableParagraph"/>
              <w:spacing w:before="117" w:line="290" w:lineRule="auto"/>
              <w:ind w:left="170" w:right="163"/>
              <w:jc w:val="both"/>
              <w:rPr>
                <w:sz w:val="24"/>
              </w:rPr>
            </w:pPr>
            <w:r>
              <w:rPr>
                <w:sz w:val="24"/>
              </w:rPr>
              <w:t>“Sin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dejar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reportes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salariales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Caja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Costarricense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Seguro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Social,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apuntan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unica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empleadora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lo es Grupo MVCQRT S. A.”. (Tomada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13" w:type="dxa"/>
          </w:tcPr>
          <w:p w14:paraId="44E20E4C" w14:textId="77777777" w:rsidR="004F7B77" w:rsidRDefault="00F264A1">
            <w:pPr>
              <w:pStyle w:val="TableParagraph"/>
              <w:spacing w:before="117" w:line="290" w:lineRule="auto"/>
              <w:ind w:left="169" w:right="164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6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anterior,   </w:t>
            </w:r>
            <w:proofErr w:type="gramEnd"/>
            <w:r>
              <w:rPr>
                <w:sz w:val="24"/>
              </w:rPr>
              <w:t>se   debe   agregar  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reportes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salariales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Costarricense de Seguro Social apuntan 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 la única parte empleadora lo es Grupo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MVCQRT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A.</w:t>
            </w:r>
          </w:p>
        </w:tc>
      </w:tr>
      <w:tr w:rsidR="004F7B77" w14:paraId="7BF0B8D8" w14:textId="77777777">
        <w:trPr>
          <w:trHeight w:val="4935"/>
        </w:trPr>
        <w:tc>
          <w:tcPr>
            <w:tcW w:w="5055" w:type="dxa"/>
          </w:tcPr>
          <w:p w14:paraId="755D7083" w14:textId="77777777" w:rsidR="004F7B77" w:rsidRDefault="00F264A1">
            <w:pPr>
              <w:pStyle w:val="TableParagraph"/>
              <w:spacing w:before="117" w:line="288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cautelar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peticionada,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Cámara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citada prueba aportada del reconocimiento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judicial </w:t>
            </w:r>
            <w:r>
              <w:rPr>
                <w:b/>
                <w:sz w:val="24"/>
              </w:rPr>
              <w:t>celebrado a esta temprana etapa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procesal, en aras de evitar daños graves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difícil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reparación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producto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encontrado en el sitio de las trozas 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eucalipto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constatado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existe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otra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forma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sacar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esa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madera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finca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 la actora que por el paso observado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por la jueza y así lo hizo constar</w:t>
            </w:r>
            <w:r>
              <w:rPr>
                <w:sz w:val="24"/>
              </w:rPr>
              <w:t>, se torna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necesario ordenar que se posibilite al actor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tránsito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vía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discusión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aprovecharlo.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agraria).</w:t>
            </w:r>
          </w:p>
        </w:tc>
        <w:tc>
          <w:tcPr>
            <w:tcW w:w="4913" w:type="dxa"/>
          </w:tcPr>
          <w:p w14:paraId="1CB236E5" w14:textId="77777777" w:rsidR="004F7B77" w:rsidRDefault="00F264A1">
            <w:pPr>
              <w:pStyle w:val="TableParagraph"/>
              <w:spacing w:before="118" w:line="290" w:lineRule="auto"/>
              <w:ind w:left="169" w:right="163"/>
              <w:jc w:val="both"/>
              <w:rPr>
                <w:sz w:val="24"/>
              </w:rPr>
            </w:pP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cautelar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peticionada,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estima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Cámara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citada prueba aportada del reconocimiento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judicial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ordenar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posibilite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actor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 tránsito por la vía en discusión y así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aprovecharlo.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anterior,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evitar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daños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graves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difícil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reparación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producto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encontrado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sitio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troz</w:t>
            </w:r>
            <w:r>
              <w:rPr>
                <w:sz w:val="24"/>
              </w:rPr>
              <w:t>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eucalipto,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constatado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otra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sacar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madera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finca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actora,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observado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jueza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14:paraId="5CF02583" w14:textId="77777777" w:rsidR="004F7B77" w:rsidRDefault="004F7B77">
      <w:pPr>
        <w:pStyle w:val="Textoindependiente"/>
        <w:spacing w:before="10"/>
        <w:rPr>
          <w:sz w:val="26"/>
        </w:rPr>
      </w:pPr>
    </w:p>
    <w:p w14:paraId="03DBF3ED" w14:textId="77777777" w:rsidR="004F7B77" w:rsidRDefault="00F264A1">
      <w:pPr>
        <w:pStyle w:val="Textoindependiente"/>
        <w:spacing w:before="57" w:line="290" w:lineRule="auto"/>
        <w:ind w:left="340" w:right="247"/>
        <w:jc w:val="both"/>
      </w:pP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ejemplo</w:t>
      </w:r>
      <w:r>
        <w:rPr>
          <w:spacing w:val="-9"/>
        </w:rPr>
        <w:t xml:space="preserve"> </w:t>
      </w:r>
      <w:proofErr w:type="spellStart"/>
      <w:r>
        <w:t>xxiv</w:t>
      </w:r>
      <w:proofErr w:type="spellEnd"/>
      <w:r>
        <w:t>.,</w:t>
      </w:r>
      <w:r>
        <w:rPr>
          <w:spacing w:val="-10"/>
        </w:rPr>
        <w:t xml:space="preserve"> </w:t>
      </w:r>
      <w:r>
        <w:t>observamos</w:t>
      </w:r>
      <w:r>
        <w:rPr>
          <w:spacing w:val="-9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oración</w:t>
      </w:r>
      <w:r>
        <w:rPr>
          <w:spacing w:val="-9"/>
        </w:rPr>
        <w:t xml:space="preserve"> </w:t>
      </w:r>
      <w:r>
        <w:t>extensa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ideas</w:t>
      </w:r>
      <w:r>
        <w:rPr>
          <w:spacing w:val="-9"/>
        </w:rPr>
        <w:t xml:space="preserve"> </w:t>
      </w:r>
      <w:r>
        <w:t>claramente</w:t>
      </w:r>
      <w:r>
        <w:rPr>
          <w:spacing w:val="-10"/>
        </w:rPr>
        <w:t xml:space="preserve"> </w:t>
      </w:r>
      <w:r>
        <w:t>diferenciadas:</w:t>
      </w:r>
      <w:r>
        <w:rPr>
          <w:spacing w:val="-64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pretensión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recurrente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argumento</w:t>
      </w:r>
      <w:r>
        <w:rPr>
          <w:spacing w:val="-9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debería</w:t>
      </w:r>
      <w:r>
        <w:rPr>
          <w:spacing w:val="-9"/>
        </w:rPr>
        <w:t xml:space="preserve"> </w:t>
      </w:r>
      <w:r>
        <w:t>justificar</w:t>
      </w:r>
      <w:r>
        <w:rPr>
          <w:spacing w:val="-9"/>
        </w:rPr>
        <w:t xml:space="preserve"> </w:t>
      </w:r>
      <w:r>
        <w:t>esa</w:t>
      </w:r>
      <w:r>
        <w:rPr>
          <w:spacing w:val="-10"/>
        </w:rPr>
        <w:t xml:space="preserve"> </w:t>
      </w:r>
      <w:r>
        <w:t>pretensión.</w:t>
      </w:r>
      <w:r>
        <w:rPr>
          <w:spacing w:val="-9"/>
        </w:rPr>
        <w:t xml:space="preserve"> </w:t>
      </w:r>
      <w:r>
        <w:t>Las</w:t>
      </w:r>
      <w:r>
        <w:rPr>
          <w:spacing w:val="-65"/>
        </w:rPr>
        <w:t xml:space="preserve"> </w:t>
      </w:r>
      <w:r>
        <w:t>dos ideas están relacionadas entre sí, pero pueden enunciarse como ideas separadas. Para</w:t>
      </w:r>
      <w:r>
        <w:rPr>
          <w:spacing w:val="1"/>
        </w:rPr>
        <w:t xml:space="preserve"> </w:t>
      </w:r>
      <w:r>
        <w:t>distinguir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cierre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inicio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otra,</w:t>
      </w:r>
      <w:r>
        <w:rPr>
          <w:spacing w:val="-2"/>
        </w:rPr>
        <w:t xml:space="preserve"> </w:t>
      </w:r>
      <w:r>
        <w:t>utilizamos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seguido.</w:t>
      </w:r>
    </w:p>
    <w:p w14:paraId="28297CB4" w14:textId="77777777" w:rsidR="004F7B77" w:rsidRDefault="004F7B77">
      <w:pPr>
        <w:spacing w:line="290" w:lineRule="auto"/>
        <w:jc w:val="both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14:paraId="5AA1C24E" w14:textId="77777777" w:rsidR="004F7B77" w:rsidRDefault="00F264A1">
      <w:pPr>
        <w:pStyle w:val="Textoindependiente"/>
        <w:spacing w:before="29" w:line="290" w:lineRule="auto"/>
        <w:ind w:left="430" w:right="155"/>
        <w:jc w:val="both"/>
      </w:pPr>
      <w:r>
        <w:lastRenderedPageBreak/>
        <w:t>Por</w:t>
      </w:r>
      <w:r>
        <w:rPr>
          <w:spacing w:val="-9"/>
        </w:rPr>
        <w:t xml:space="preserve"> </w:t>
      </w:r>
      <w:r>
        <w:t>su</w:t>
      </w:r>
      <w:r>
        <w:rPr>
          <w:spacing w:val="-9"/>
        </w:rPr>
        <w:t xml:space="preserve"> </w:t>
      </w:r>
      <w:r>
        <w:t>parte,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ejemplos</w:t>
      </w:r>
      <w:r>
        <w:rPr>
          <w:spacing w:val="-9"/>
        </w:rPr>
        <w:t xml:space="preserve"> </w:t>
      </w:r>
      <w:proofErr w:type="spellStart"/>
      <w:r>
        <w:t>xxv</w:t>
      </w:r>
      <w:proofErr w:type="spellEnd"/>
      <w:r>
        <w:t>.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proofErr w:type="spellStart"/>
      <w:r>
        <w:t>xxvi</w:t>
      </w:r>
      <w:proofErr w:type="spellEnd"/>
      <w:r>
        <w:t>.,</w:t>
      </w:r>
      <w:r>
        <w:rPr>
          <w:spacing w:val="-9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encontramos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se</w:t>
      </w:r>
      <w:r>
        <w:t>gmentos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presentan</w:t>
      </w:r>
      <w:r>
        <w:rPr>
          <w:spacing w:val="-64"/>
        </w:rPr>
        <w:t xml:space="preserve"> </w:t>
      </w:r>
      <w:r>
        <w:rPr>
          <w:spacing w:val="-1"/>
        </w:rPr>
        <w:t>unas</w:t>
      </w:r>
      <w:r>
        <w:rPr>
          <w:spacing w:val="-24"/>
        </w:rPr>
        <w:t xml:space="preserve"> </w:t>
      </w:r>
      <w:r>
        <w:rPr>
          <w:spacing w:val="-1"/>
        </w:rPr>
        <w:t>ideas</w:t>
      </w:r>
      <w:r>
        <w:rPr>
          <w:spacing w:val="-24"/>
        </w:rPr>
        <w:t xml:space="preserve"> </w:t>
      </w:r>
      <w:r>
        <w:rPr>
          <w:spacing w:val="-1"/>
        </w:rPr>
        <w:t>cortadas,</w:t>
      </w:r>
      <w:r>
        <w:rPr>
          <w:spacing w:val="-24"/>
        </w:rPr>
        <w:t xml:space="preserve"> </w:t>
      </w:r>
      <w:r>
        <w:rPr>
          <w:spacing w:val="-1"/>
        </w:rPr>
        <w:t>porque</w:t>
      </w:r>
      <w:r>
        <w:rPr>
          <w:spacing w:val="-23"/>
        </w:rPr>
        <w:t xml:space="preserve"> </w:t>
      </w:r>
      <w:r>
        <w:rPr>
          <w:spacing w:val="-1"/>
        </w:rPr>
        <w:t>dependen</w:t>
      </w:r>
      <w:r>
        <w:rPr>
          <w:spacing w:val="-24"/>
        </w:rPr>
        <w:t xml:space="preserve"> </w:t>
      </w:r>
      <w:r>
        <w:rPr>
          <w:spacing w:val="-1"/>
        </w:rPr>
        <w:t>de</w:t>
      </w:r>
      <w:r>
        <w:rPr>
          <w:spacing w:val="-24"/>
        </w:rPr>
        <w:t xml:space="preserve"> </w:t>
      </w:r>
      <w:r>
        <w:rPr>
          <w:spacing w:val="-1"/>
        </w:rPr>
        <w:t>otro</w:t>
      </w:r>
      <w:r>
        <w:rPr>
          <w:spacing w:val="-23"/>
        </w:rPr>
        <w:t xml:space="preserve"> </w:t>
      </w:r>
      <w:r>
        <w:rPr>
          <w:spacing w:val="-1"/>
        </w:rPr>
        <w:t>segmento</w:t>
      </w:r>
      <w:r>
        <w:rPr>
          <w:spacing w:val="-24"/>
        </w:rPr>
        <w:t xml:space="preserve"> </w:t>
      </w:r>
      <w:r>
        <w:t>que</w:t>
      </w:r>
      <w:r>
        <w:rPr>
          <w:spacing w:val="-24"/>
        </w:rPr>
        <w:t xml:space="preserve"> </w:t>
      </w:r>
      <w:r>
        <w:t>aparece</w:t>
      </w:r>
      <w:r>
        <w:rPr>
          <w:spacing w:val="-23"/>
        </w:rPr>
        <w:t xml:space="preserve"> </w:t>
      </w:r>
      <w:r>
        <w:t>antes</w:t>
      </w:r>
      <w:r>
        <w:rPr>
          <w:spacing w:val="-24"/>
        </w:rPr>
        <w:t xml:space="preserve"> </w:t>
      </w:r>
      <w:r>
        <w:t>del</w:t>
      </w:r>
      <w:r>
        <w:rPr>
          <w:spacing w:val="-24"/>
        </w:rPr>
        <w:t xml:space="preserve"> </w:t>
      </w:r>
      <w:r>
        <w:t>punto</w:t>
      </w:r>
      <w:r>
        <w:rPr>
          <w:spacing w:val="-23"/>
        </w:rPr>
        <w:t xml:space="preserve"> </w:t>
      </w:r>
      <w:r>
        <w:t>y</w:t>
      </w:r>
      <w:r>
        <w:rPr>
          <w:spacing w:val="-24"/>
        </w:rPr>
        <w:t xml:space="preserve"> </w:t>
      </w:r>
      <w:r>
        <w:t>seguido</w:t>
      </w:r>
      <w:r>
        <w:rPr>
          <w:spacing w:val="-64"/>
        </w:rPr>
        <w:t xml:space="preserve"> </w:t>
      </w:r>
      <w:r>
        <w:t>que las antecede. En esto casos, tenemos dos posibles soluciones: borrar el punto y seguido</w:t>
      </w:r>
      <w:r>
        <w:rPr>
          <w:spacing w:val="-64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unir</w:t>
      </w:r>
      <w:r>
        <w:rPr>
          <w:spacing w:val="-6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ejemplos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sus</w:t>
      </w:r>
      <w:r>
        <w:rPr>
          <w:spacing w:val="-6"/>
        </w:rPr>
        <w:t xml:space="preserve"> </w:t>
      </w:r>
      <w:r>
        <w:t>respectivos</w:t>
      </w:r>
      <w:r>
        <w:rPr>
          <w:spacing w:val="-6"/>
        </w:rPr>
        <w:t xml:space="preserve"> </w:t>
      </w:r>
      <w:r>
        <w:t>segmentos</w:t>
      </w:r>
      <w:r>
        <w:rPr>
          <w:spacing w:val="-6"/>
        </w:rPr>
        <w:t xml:space="preserve"> </w:t>
      </w:r>
      <w:r>
        <w:t>anteriores,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transformar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segmento</w:t>
      </w:r>
      <w:r>
        <w:rPr>
          <w:spacing w:val="-6"/>
        </w:rPr>
        <w:t xml:space="preserve"> </w:t>
      </w:r>
      <w:r>
        <w:t>para</w:t>
      </w:r>
      <w:r>
        <w:rPr>
          <w:spacing w:val="-65"/>
        </w:rPr>
        <w:t xml:space="preserve"> </w:t>
      </w:r>
      <w:r>
        <w:t>que funcione como una unidad de sentido lógico y gramatical. Nosotros n</w:t>
      </w:r>
      <w:r>
        <w:t>os decidimos por</w:t>
      </w:r>
      <w:r>
        <w:rPr>
          <w:spacing w:val="1"/>
        </w:rPr>
        <w:t xml:space="preserve"> </w:t>
      </w:r>
      <w:r>
        <w:t>transformar los segmentos subordinados en oraciones independientes. Esta decisión se tomó</w:t>
      </w:r>
      <w:r>
        <w:rPr>
          <w:spacing w:val="-6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evitar</w:t>
      </w:r>
      <w:r>
        <w:rPr>
          <w:spacing w:val="-14"/>
        </w:rPr>
        <w:t xml:space="preserve"> </w:t>
      </w:r>
      <w:r>
        <w:t>construir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oración</w:t>
      </w:r>
      <w:r>
        <w:rPr>
          <w:spacing w:val="-13"/>
        </w:rPr>
        <w:t xml:space="preserve"> </w:t>
      </w:r>
      <w:r>
        <w:t>muy</w:t>
      </w:r>
      <w:r>
        <w:rPr>
          <w:spacing w:val="-14"/>
        </w:rPr>
        <w:t xml:space="preserve"> </w:t>
      </w:r>
      <w:r>
        <w:t>larga,</w:t>
      </w:r>
      <w:r>
        <w:rPr>
          <w:spacing w:val="-14"/>
        </w:rPr>
        <w:t xml:space="preserve"> </w:t>
      </w:r>
      <w:r>
        <w:t>al</w:t>
      </w:r>
      <w:r>
        <w:rPr>
          <w:spacing w:val="-14"/>
        </w:rPr>
        <w:t xml:space="preserve"> </w:t>
      </w:r>
      <w:r>
        <w:t>unir</w:t>
      </w:r>
      <w:r>
        <w:rPr>
          <w:spacing w:val="-13"/>
        </w:rPr>
        <w:t xml:space="preserve"> </w:t>
      </w:r>
      <w:r>
        <w:t>ese</w:t>
      </w:r>
      <w:r>
        <w:rPr>
          <w:spacing w:val="-14"/>
        </w:rPr>
        <w:t xml:space="preserve"> </w:t>
      </w:r>
      <w:r>
        <w:t>segmento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oración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precedía.</w:t>
      </w:r>
    </w:p>
    <w:p w14:paraId="0AA81E07" w14:textId="77777777" w:rsidR="004F7B77" w:rsidRDefault="004F7B77">
      <w:pPr>
        <w:pStyle w:val="Textoindependiente"/>
        <w:spacing w:before="2"/>
        <w:rPr>
          <w:sz w:val="28"/>
        </w:rPr>
      </w:pPr>
    </w:p>
    <w:p w14:paraId="6E94B766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 xml:space="preserve">El punto </w:t>
      </w:r>
      <w:proofErr w:type="spellStart"/>
      <w:r>
        <w:t>xxvii</w:t>
      </w:r>
      <w:proofErr w:type="spellEnd"/>
      <w:r>
        <w:t xml:space="preserve"> expone un caso en el cual las oraciones son muy extensas, con varias ideas</w:t>
      </w:r>
      <w:r>
        <w:rPr>
          <w:spacing w:val="1"/>
        </w:rPr>
        <w:t xml:space="preserve"> </w:t>
      </w:r>
      <w:r>
        <w:t>diferentes, por lo cual, el punto y seguido separa los segmentos dependientes entre sí,</w:t>
      </w:r>
      <w:r>
        <w:rPr>
          <w:spacing w:val="1"/>
        </w:rPr>
        <w:t xml:space="preserve"> </w:t>
      </w:r>
      <w:r>
        <w:t>brindando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mayor cohesión textual.</w:t>
      </w:r>
    </w:p>
    <w:p w14:paraId="5A4CC17C" w14:textId="77777777" w:rsidR="004F7B77" w:rsidRDefault="004F7B77">
      <w:pPr>
        <w:pStyle w:val="Textoindependiente"/>
        <w:spacing w:before="2"/>
      </w:pPr>
    </w:p>
    <w:p w14:paraId="4DA78E95" w14:textId="77777777" w:rsidR="004F7B77" w:rsidRDefault="00F264A1">
      <w:pPr>
        <w:pStyle w:val="Textoindependiente"/>
        <w:ind w:left="430"/>
        <w:jc w:val="both"/>
      </w:pPr>
      <w:r>
        <w:t>Punto final</w:t>
      </w:r>
    </w:p>
    <w:p w14:paraId="3015D07B" w14:textId="77777777" w:rsidR="004F7B77" w:rsidRDefault="004F7B77">
      <w:pPr>
        <w:pStyle w:val="Textoindependiente"/>
        <w:spacing w:before="10"/>
        <w:rPr>
          <w:sz w:val="33"/>
        </w:rPr>
      </w:pPr>
    </w:p>
    <w:p w14:paraId="4FEBDD2B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Se distinguen dos tipos de puntos finales: el de párrafo y el de texto. El punto final de párrafo</w:t>
      </w:r>
      <w:r>
        <w:rPr>
          <w:spacing w:val="1"/>
        </w:rPr>
        <w:t xml:space="preserve"> </w:t>
      </w:r>
      <w:r>
        <w:t>indica que se cierra una unidad temática (el párrafo) y que a continuación comenzará otra. El</w:t>
      </w:r>
      <w:r>
        <w:rPr>
          <w:spacing w:val="1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final del</w:t>
      </w:r>
      <w:r>
        <w:rPr>
          <w:spacing w:val="-1"/>
        </w:rPr>
        <w:t xml:space="preserve"> </w:t>
      </w:r>
      <w:r>
        <w:t>texto marca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cierre del</w:t>
      </w:r>
      <w:r>
        <w:rPr>
          <w:spacing w:val="-1"/>
        </w:rPr>
        <w:t xml:space="preserve"> </w:t>
      </w:r>
      <w:r>
        <w:t>escrito.</w:t>
      </w:r>
    </w:p>
    <w:p w14:paraId="26909656" w14:textId="77777777" w:rsidR="004F7B77" w:rsidRDefault="004F7B77">
      <w:pPr>
        <w:pStyle w:val="Textoindependiente"/>
        <w:spacing w:before="7"/>
        <w:rPr>
          <w:sz w:val="28"/>
        </w:rPr>
      </w:pPr>
    </w:p>
    <w:p w14:paraId="13E4214F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>En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texto</w:t>
      </w:r>
      <w:r>
        <w:t>s</w:t>
      </w:r>
      <w:r>
        <w:rPr>
          <w:spacing w:val="-7"/>
        </w:rPr>
        <w:t xml:space="preserve"> </w:t>
      </w:r>
      <w:r>
        <w:t>jurídicos,</w:t>
      </w:r>
      <w:r>
        <w:rPr>
          <w:spacing w:val="-8"/>
        </w:rPr>
        <w:t xml:space="preserve"> </w:t>
      </w:r>
      <w:r>
        <w:t>después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final,</w:t>
      </w:r>
      <w:r>
        <w:rPr>
          <w:spacing w:val="-7"/>
        </w:rPr>
        <w:t xml:space="preserve"> </w:t>
      </w:r>
      <w:r>
        <w:t>vienen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firmas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quienes</w:t>
      </w:r>
      <w:r>
        <w:rPr>
          <w:spacing w:val="-8"/>
        </w:rPr>
        <w:t xml:space="preserve"> </w:t>
      </w:r>
      <w:r>
        <w:t>redactaron</w:t>
      </w:r>
      <w:r>
        <w:rPr>
          <w:spacing w:val="-7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texto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personas</w:t>
      </w:r>
      <w:r>
        <w:rPr>
          <w:spacing w:val="-9"/>
        </w:rPr>
        <w:t xml:space="preserve"> </w:t>
      </w:r>
      <w:r>
        <w:t>responsables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</w:t>
      </w:r>
      <w:r>
        <w:rPr>
          <w:spacing w:val="-10"/>
        </w:rPr>
        <w:t xml:space="preserve"> </w:t>
      </w:r>
      <w:r>
        <w:t>escrito.</w:t>
      </w:r>
      <w:r>
        <w:rPr>
          <w:spacing w:val="36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igual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otros</w:t>
      </w:r>
      <w:r>
        <w:rPr>
          <w:spacing w:val="-9"/>
        </w:rPr>
        <w:t xml:space="preserve"> </w:t>
      </w:r>
      <w:r>
        <w:t>signos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puntuación</w:t>
      </w:r>
      <w:r>
        <w:rPr>
          <w:spacing w:val="-64"/>
        </w:rPr>
        <w:t xml:space="preserve"> </w:t>
      </w:r>
      <w:r>
        <w:t>vistos hasta aquí, la mala utilización del punto final, particularmente del párrafo, puede</w:t>
      </w:r>
      <w:r>
        <w:rPr>
          <w:spacing w:val="1"/>
        </w:rPr>
        <w:t xml:space="preserve"> </w:t>
      </w:r>
      <w:r>
        <w:t>generar confusión o mayor esfuerzo cognitivo a la persona lectora, por cuanto no se estarían</w:t>
      </w:r>
      <w:r>
        <w:rPr>
          <w:spacing w:val="1"/>
        </w:rPr>
        <w:t xml:space="preserve"> </w:t>
      </w:r>
      <w:r>
        <w:t>diferenciando</w:t>
      </w:r>
      <w:r>
        <w:rPr>
          <w:spacing w:val="-2"/>
        </w:rPr>
        <w:t xml:space="preserve"> </w:t>
      </w:r>
      <w:r>
        <w:t>claramente temáticas dentro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texto.</w:t>
      </w:r>
    </w:p>
    <w:p w14:paraId="31DE92CA" w14:textId="77777777" w:rsidR="004F7B77" w:rsidRDefault="004F7B77">
      <w:pPr>
        <w:pStyle w:val="Textoindependiente"/>
      </w:pPr>
    </w:p>
    <w:p w14:paraId="42B226F9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t>La principal recom</w:t>
      </w:r>
      <w:r>
        <w:t>endación para quienes escriben textos jurídicos consiste en que cada</w:t>
      </w:r>
      <w:r>
        <w:rPr>
          <w:spacing w:val="1"/>
        </w:rPr>
        <w:t xml:space="preserve"> </w:t>
      </w:r>
      <w:r>
        <w:t>temática,</w:t>
      </w:r>
      <w:r>
        <w:rPr>
          <w:spacing w:val="1"/>
        </w:rPr>
        <w:t xml:space="preserve"> </w:t>
      </w:r>
      <w:r>
        <w:t>especialmente,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secuencias</w:t>
      </w:r>
      <w:r>
        <w:rPr>
          <w:spacing w:val="1"/>
        </w:rPr>
        <w:t xml:space="preserve"> </w:t>
      </w:r>
      <w:r>
        <w:t>argumentativas,</w:t>
      </w:r>
      <w:r>
        <w:rPr>
          <w:spacing w:val="1"/>
        </w:rPr>
        <w:t xml:space="preserve"> </w:t>
      </w:r>
      <w:r>
        <w:t>esté</w:t>
      </w:r>
      <w:r>
        <w:rPr>
          <w:spacing w:val="1"/>
        </w:rPr>
        <w:t xml:space="preserve"> </w:t>
      </w:r>
      <w:r>
        <w:t>claramente</w:t>
      </w:r>
      <w:r>
        <w:rPr>
          <w:spacing w:val="1"/>
        </w:rPr>
        <w:t xml:space="preserve"> </w:t>
      </w:r>
      <w:r>
        <w:t>diferenciada</w:t>
      </w:r>
      <w:r>
        <w:rPr>
          <w:spacing w:val="1"/>
        </w:rPr>
        <w:t xml:space="preserve"> </w:t>
      </w:r>
      <w:r>
        <w:t>mediante párrafos. Esto no solo logra una clara separación de temas, sino que visualmente</w:t>
      </w:r>
      <w:r>
        <w:rPr>
          <w:spacing w:val="1"/>
        </w:rPr>
        <w:t xml:space="preserve"> </w:t>
      </w:r>
      <w:r>
        <w:t>establece</w:t>
      </w:r>
      <w:r>
        <w:rPr>
          <w:spacing w:val="-2"/>
        </w:rPr>
        <w:t xml:space="preserve"> </w:t>
      </w:r>
      <w:r>
        <w:t>un</w:t>
      </w:r>
      <w:r>
        <w:t>a</w:t>
      </w:r>
      <w:r>
        <w:rPr>
          <w:spacing w:val="-1"/>
        </w:rPr>
        <w:t xml:space="preserve"> </w:t>
      </w:r>
      <w:r>
        <w:t>distinción.</w:t>
      </w:r>
    </w:p>
    <w:p w14:paraId="478E0542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79"/>
        <w:gridCol w:w="4979"/>
      </w:tblGrid>
      <w:tr w:rsidR="004F7B77" w14:paraId="3EEFE277" w14:textId="77777777">
        <w:trPr>
          <w:trHeight w:val="5635"/>
        </w:trPr>
        <w:tc>
          <w:tcPr>
            <w:tcW w:w="4979" w:type="dxa"/>
          </w:tcPr>
          <w:p w14:paraId="2E6C96E9" w14:textId="77777777" w:rsidR="004F7B77" w:rsidRDefault="00F264A1">
            <w:pPr>
              <w:pStyle w:val="TableParagraph"/>
              <w:spacing w:before="114" w:line="271" w:lineRule="auto"/>
              <w:ind w:left="1070" w:right="173" w:hanging="900"/>
              <w:jc w:val="both"/>
              <w:rPr>
                <w:sz w:val="24"/>
              </w:rPr>
            </w:pPr>
            <w:proofErr w:type="spellStart"/>
            <w:r>
              <w:rPr>
                <w:b/>
                <w:color w:val="231F20"/>
                <w:spacing w:val="-1"/>
                <w:sz w:val="24"/>
              </w:rPr>
              <w:lastRenderedPageBreak/>
              <w:t>xxviii</w:t>
            </w:r>
            <w:proofErr w:type="spellEnd"/>
            <w:r>
              <w:rPr>
                <w:b/>
                <w:color w:val="231F20"/>
                <w:spacing w:val="-1"/>
                <w:sz w:val="24"/>
              </w:rPr>
              <w:t>.</w:t>
            </w:r>
            <w:r>
              <w:rPr>
                <w:b/>
                <w:color w:val="231F20"/>
                <w:spacing w:val="37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Cuando</w:t>
            </w:r>
            <w:r>
              <w:rPr>
                <w:color w:val="231F20"/>
                <w:spacing w:val="-22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un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demandado</w:t>
            </w:r>
            <w:r>
              <w:rPr>
                <w:color w:val="231F20"/>
                <w:spacing w:val="-2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</w:t>
            </w:r>
            <w:r>
              <w:rPr>
                <w:color w:val="231F20"/>
                <w:spacing w:val="-2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contesta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demanda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cuando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presenta a declarar, debidamente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citado y sin justificación alguna, lo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procedente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derecho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tener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por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contestados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afirmativamente,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tanto los hechos de la demanda,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así como los hechos descritos en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interrogatorio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(artículos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39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42.2</w:t>
            </w:r>
            <w:r>
              <w:rPr>
                <w:color w:val="231F20"/>
                <w:spacing w:val="-6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 xml:space="preserve">del Código Procesal Civil), </w:t>
            </w:r>
            <w:r>
              <w:rPr>
                <w:b/>
                <w:color w:val="231F20"/>
                <w:sz w:val="24"/>
              </w:rPr>
              <w:t>ahora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bien,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esa</w:t>
            </w:r>
            <w:r>
              <w:rPr>
                <w:b/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consecuencia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que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conoce como la confesión ficta, es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un principio procesal, más no es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absoluto, porque si en el proceso</w:t>
            </w:r>
            <w:r>
              <w:rPr>
                <w:color w:val="231F20"/>
                <w:spacing w:val="1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existe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prueba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contrario,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-2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ficción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sede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ante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realidad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obtenida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en</w:t>
            </w:r>
            <w:r>
              <w:rPr>
                <w:color w:val="231F20"/>
                <w:spacing w:val="-1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el</w:t>
            </w:r>
            <w:r>
              <w:rPr>
                <w:color w:val="231F20"/>
                <w:spacing w:val="-64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proceso.</w:t>
            </w:r>
            <w:r>
              <w:rPr>
                <w:color w:val="231F20"/>
                <w:spacing w:val="36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(Tomada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de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materia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1"/>
                <w:sz w:val="24"/>
              </w:rPr>
              <w:t>civil).</w:t>
            </w:r>
          </w:p>
        </w:tc>
        <w:tc>
          <w:tcPr>
            <w:tcW w:w="4979" w:type="dxa"/>
          </w:tcPr>
          <w:p w14:paraId="16E62BA2" w14:textId="77777777" w:rsidR="004F7B77" w:rsidRDefault="00F264A1">
            <w:pPr>
              <w:pStyle w:val="TableParagraph"/>
              <w:spacing w:before="115" w:line="290" w:lineRule="auto"/>
              <w:ind w:left="170" w:right="162"/>
              <w:jc w:val="both"/>
              <w:rPr>
                <w:sz w:val="24"/>
              </w:rPr>
            </w:pPr>
            <w:r>
              <w:rPr>
                <w:sz w:val="24"/>
              </w:rPr>
              <w:t>Cuando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demandado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demanda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cuando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presenta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declarar,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debidamente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justificación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alguna, lo procedente en derecho es tener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 contestados afirmativamente, tanto 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hechos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demanda,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así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como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hechos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descritos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interrogatorio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(artículos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</w:p>
          <w:p w14:paraId="1724A82A" w14:textId="77777777" w:rsidR="004F7B77" w:rsidRDefault="00F264A1">
            <w:pPr>
              <w:pStyle w:val="TableParagraph"/>
              <w:spacing w:line="273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42.2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Código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Procesal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Civil).</w:t>
            </w:r>
          </w:p>
          <w:p w14:paraId="74542394" w14:textId="77777777" w:rsidR="004F7B77" w:rsidRDefault="004F7B77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14:paraId="5AE5DA2D" w14:textId="77777777" w:rsidR="004F7B77" w:rsidRDefault="00F264A1">
            <w:pPr>
              <w:pStyle w:val="TableParagraph"/>
              <w:spacing w:line="288" w:lineRule="auto"/>
              <w:ind w:left="170" w:right="16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Ahora bien</w:t>
            </w:r>
            <w:r>
              <w:rPr>
                <w:sz w:val="24"/>
              </w:rPr>
              <w:t>, esa consecuencia, se conoce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confesión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ficta,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principio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procesal, mas no es absoluto, porque si en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 proceso existe prueba en contrario,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ficción sede ante la realidad obtenida en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proceso.</w:t>
            </w:r>
          </w:p>
        </w:tc>
      </w:tr>
    </w:tbl>
    <w:p w14:paraId="13CFBB36" w14:textId="77777777" w:rsidR="004F7B77" w:rsidRDefault="004F7B77">
      <w:pPr>
        <w:pStyle w:val="Textoindependiente"/>
        <w:spacing w:before="7"/>
        <w:rPr>
          <w:sz w:val="26"/>
        </w:rPr>
      </w:pPr>
    </w:p>
    <w:p w14:paraId="234DC123" w14:textId="77777777" w:rsidR="004F7B77" w:rsidRDefault="00F264A1">
      <w:pPr>
        <w:pStyle w:val="Textoindependiente"/>
        <w:spacing w:before="56" w:line="290" w:lineRule="auto"/>
        <w:ind w:left="340" w:right="247"/>
        <w:jc w:val="both"/>
      </w:pPr>
      <w:r>
        <w:t>En el ejemplo descrito anteriormente, podemos observar la importancia de separar las ideas</w:t>
      </w:r>
      <w:r>
        <w:rPr>
          <w:spacing w:val="1"/>
        </w:rPr>
        <w:t xml:space="preserve"> </w:t>
      </w:r>
      <w:r>
        <w:t>en párrafos. En el lado izquierdo, encontramos el texto tal como está en la sentencia; del lado</w:t>
      </w:r>
      <w:r>
        <w:rPr>
          <w:spacing w:val="-64"/>
        </w:rPr>
        <w:t xml:space="preserve"> </w:t>
      </w:r>
      <w:r>
        <w:t>derecho, separado en párrafos por un punto final, la versión mejorada</w:t>
      </w:r>
      <w:r>
        <w:t>, la cual permite a la</w:t>
      </w:r>
      <w:r>
        <w:rPr>
          <w:spacing w:val="1"/>
        </w:rPr>
        <w:t xml:space="preserve"> </w:t>
      </w:r>
      <w:r>
        <w:t>persona</w:t>
      </w:r>
      <w:r>
        <w:rPr>
          <w:spacing w:val="-4"/>
        </w:rPr>
        <w:t xml:space="preserve"> </w:t>
      </w:r>
      <w:r>
        <w:t>lectora</w:t>
      </w:r>
      <w:r>
        <w:rPr>
          <w:spacing w:val="-4"/>
        </w:rPr>
        <w:t xml:space="preserve"> </w:t>
      </w:r>
      <w:r>
        <w:t>ubicarse</w:t>
      </w:r>
      <w:r>
        <w:rPr>
          <w:spacing w:val="-3"/>
        </w:rPr>
        <w:t xml:space="preserve"> </w:t>
      </w:r>
      <w:r>
        <w:t>mejor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cuanto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división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ideas</w:t>
      </w:r>
      <w:r>
        <w:rPr>
          <w:spacing w:val="-4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consecución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estas.</w:t>
      </w:r>
    </w:p>
    <w:p w14:paraId="78F7303B" w14:textId="77777777" w:rsidR="004F7B77" w:rsidRDefault="004F7B77">
      <w:pPr>
        <w:pStyle w:val="Textoindependiente"/>
        <w:spacing w:before="6"/>
        <w:rPr>
          <w:sz w:val="28"/>
        </w:rPr>
      </w:pPr>
    </w:p>
    <w:p w14:paraId="3E024371" w14:textId="77777777" w:rsidR="004F7B77" w:rsidRDefault="00F264A1">
      <w:pPr>
        <w:pStyle w:val="Textoindependiente"/>
        <w:ind w:left="340"/>
        <w:jc w:val="both"/>
      </w:pPr>
      <w:r>
        <w:t>Punto y coma</w:t>
      </w:r>
    </w:p>
    <w:p w14:paraId="77E21133" w14:textId="77777777" w:rsidR="004F7B77" w:rsidRDefault="004F7B77">
      <w:pPr>
        <w:pStyle w:val="Textoindependiente"/>
        <w:spacing w:before="10"/>
        <w:rPr>
          <w:sz w:val="33"/>
        </w:rPr>
      </w:pPr>
    </w:p>
    <w:p w14:paraId="36BAD8D9" w14:textId="77777777" w:rsidR="004F7B77" w:rsidRDefault="00F264A1">
      <w:pPr>
        <w:pStyle w:val="Textoindependiente"/>
        <w:spacing w:line="290" w:lineRule="auto"/>
        <w:ind w:left="340" w:right="244"/>
        <w:jc w:val="both"/>
      </w:pPr>
      <w:r>
        <w:t>El punto y coma es un signo de puntuación que se encuentra entre la coma y el punto y</w:t>
      </w:r>
      <w:r>
        <w:rPr>
          <w:spacing w:val="1"/>
        </w:rPr>
        <w:t xml:space="preserve"> </w:t>
      </w:r>
      <w:r>
        <w:t>seguido en cuanto a sus funcionalidad</w:t>
      </w:r>
      <w:r>
        <w:t>es. Se parece a la coma, porque, en primer lugar,</w:t>
      </w:r>
      <w:r>
        <w:rPr>
          <w:spacing w:val="1"/>
        </w:rPr>
        <w:t xml:space="preserve"> </w:t>
      </w:r>
      <w:r>
        <w:t>separa elementos de una serie, pero de una serie compleja; y, en segundo lugar, relaciona</w:t>
      </w:r>
      <w:r>
        <w:rPr>
          <w:spacing w:val="1"/>
        </w:rPr>
        <w:t xml:space="preserve"> </w:t>
      </w:r>
      <w:r>
        <w:t>ideas cercanas, pero con cierto grado de independencia semántica y sintáctica. Esta última</w:t>
      </w:r>
      <w:r>
        <w:rPr>
          <w:spacing w:val="1"/>
        </w:rPr>
        <w:t xml:space="preserve"> </w:t>
      </w:r>
      <w:r>
        <w:t>funcionalidad</w:t>
      </w:r>
      <w:r>
        <w:rPr>
          <w:spacing w:val="-13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punto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coma</w:t>
      </w:r>
      <w:r>
        <w:rPr>
          <w:spacing w:val="-12"/>
        </w:rPr>
        <w:t xml:space="preserve"> </w:t>
      </w:r>
      <w:r>
        <w:t>es</w:t>
      </w:r>
      <w:r>
        <w:rPr>
          <w:spacing w:val="-12"/>
        </w:rPr>
        <w:t xml:space="preserve"> </w:t>
      </w:r>
      <w:r>
        <w:t>comparable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punto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seguido,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cuanto</w:t>
      </w:r>
      <w:r>
        <w:rPr>
          <w:spacing w:val="-12"/>
        </w:rPr>
        <w:t xml:space="preserve"> </w:t>
      </w:r>
      <w:r>
        <w:t>este</w:t>
      </w:r>
      <w:r>
        <w:rPr>
          <w:spacing w:val="-12"/>
        </w:rPr>
        <w:t xml:space="preserve"> </w:t>
      </w:r>
      <w:r>
        <w:t>separa</w:t>
      </w:r>
      <w:r>
        <w:rPr>
          <w:spacing w:val="-64"/>
        </w:rPr>
        <w:t xml:space="preserve"> </w:t>
      </w:r>
      <w:r>
        <w:t>unidades de sentido lógico y gramatical, es decir, tienen independencia en el significado y en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sintaxis</w:t>
      </w:r>
      <w:r>
        <w:rPr>
          <w:spacing w:val="-1"/>
        </w:rPr>
        <w:t xml:space="preserve"> </w:t>
      </w:r>
      <w:r>
        <w:t>(no son subordinadas).</w:t>
      </w:r>
    </w:p>
    <w:p w14:paraId="391DD878" w14:textId="77777777" w:rsidR="004F7B77" w:rsidRDefault="004F7B77">
      <w:pPr>
        <w:pStyle w:val="Textoindependiente"/>
        <w:spacing w:before="2"/>
        <w:rPr>
          <w:sz w:val="28"/>
        </w:rPr>
      </w:pPr>
    </w:p>
    <w:p w14:paraId="4906530D" w14:textId="77777777" w:rsidR="004F7B77" w:rsidRDefault="00F264A1">
      <w:pPr>
        <w:pStyle w:val="Textoindependiente"/>
        <w:spacing w:before="1" w:line="290" w:lineRule="auto"/>
        <w:ind w:left="340" w:right="246"/>
        <w:jc w:val="both"/>
      </w:pPr>
      <w:r>
        <w:t>El</w:t>
      </w:r>
      <w:r>
        <w:rPr>
          <w:spacing w:val="-7"/>
        </w:rPr>
        <w:t xml:space="preserve"> </w:t>
      </w:r>
      <w:r>
        <w:t>principal</w:t>
      </w:r>
      <w:r>
        <w:rPr>
          <w:spacing w:val="-7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punto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coma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textos</w:t>
      </w:r>
      <w:r>
        <w:rPr>
          <w:spacing w:val="-6"/>
        </w:rPr>
        <w:t xml:space="preserve"> </w:t>
      </w:r>
      <w:r>
        <w:t>jurídicos</w:t>
      </w:r>
      <w:r>
        <w:rPr>
          <w:spacing w:val="-7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separar</w:t>
      </w:r>
      <w:r>
        <w:rPr>
          <w:spacing w:val="-7"/>
        </w:rPr>
        <w:t xml:space="preserve"> </w:t>
      </w:r>
      <w:r>
        <w:t>enumeraciones</w:t>
      </w:r>
      <w:r>
        <w:rPr>
          <w:spacing w:val="-6"/>
        </w:rPr>
        <w:t xml:space="preserve"> </w:t>
      </w:r>
      <w:r>
        <w:t>complejas.</w:t>
      </w:r>
      <w:r>
        <w:rPr>
          <w:spacing w:val="-65"/>
        </w:rPr>
        <w:t xml:space="preserve"> </w:t>
      </w:r>
      <w:r>
        <w:t>En</w:t>
      </w:r>
      <w:r>
        <w:rPr>
          <w:spacing w:val="24"/>
        </w:rPr>
        <w:t xml:space="preserve"> </w:t>
      </w:r>
      <w:r>
        <w:t>general,</w:t>
      </w:r>
      <w:r>
        <w:rPr>
          <w:spacing w:val="24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hace</w:t>
      </w:r>
      <w:r>
        <w:rPr>
          <w:spacing w:val="25"/>
        </w:rPr>
        <w:t xml:space="preserve"> </w:t>
      </w:r>
      <w:r>
        <w:t>un</w:t>
      </w:r>
      <w:r>
        <w:rPr>
          <w:spacing w:val="24"/>
        </w:rPr>
        <w:t xml:space="preserve"> </w:t>
      </w:r>
      <w:r>
        <w:t>uso</w:t>
      </w:r>
      <w:r>
        <w:rPr>
          <w:spacing w:val="24"/>
        </w:rPr>
        <w:t xml:space="preserve"> </w:t>
      </w:r>
      <w:r>
        <w:t>correcto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esta</w:t>
      </w:r>
      <w:r>
        <w:rPr>
          <w:spacing w:val="24"/>
        </w:rPr>
        <w:t xml:space="preserve"> </w:t>
      </w:r>
      <w:r>
        <w:t>función.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t>relevancia</w:t>
      </w:r>
      <w:r>
        <w:rPr>
          <w:spacing w:val="24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t>punto</w:t>
      </w:r>
      <w:r>
        <w:rPr>
          <w:spacing w:val="25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coma</w:t>
      </w:r>
      <w:r>
        <w:rPr>
          <w:spacing w:val="24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la redacción de textos jurídicos es que puede permitir separar ideas en oraciones largas y</w:t>
      </w:r>
      <w:r>
        <w:rPr>
          <w:spacing w:val="1"/>
        </w:rPr>
        <w:t xml:space="preserve"> </w:t>
      </w:r>
      <w:r>
        <w:t>complejas.</w:t>
      </w:r>
    </w:p>
    <w:p w14:paraId="12AD034D" w14:textId="77777777" w:rsidR="004F7B77" w:rsidRDefault="004F7B77">
      <w:pPr>
        <w:spacing w:line="290" w:lineRule="auto"/>
        <w:jc w:val="both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14:paraId="126451D4" w14:textId="77777777" w:rsidR="004F7B77" w:rsidRDefault="00F264A1">
      <w:pPr>
        <w:pStyle w:val="Textoindependiente"/>
        <w:spacing w:before="29" w:line="290" w:lineRule="auto"/>
        <w:ind w:left="430" w:right="155"/>
        <w:jc w:val="both"/>
      </w:pPr>
      <w:r>
        <w:lastRenderedPageBreak/>
        <w:t>En muchas ocasiones, la persona que redacta un texto jurídico decide construir oraciones</w:t>
      </w:r>
      <w:r>
        <w:rPr>
          <w:spacing w:val="1"/>
        </w:rPr>
        <w:t xml:space="preserve"> </w:t>
      </w:r>
      <w:r>
        <w:t>extensas,</w:t>
      </w:r>
      <w:r>
        <w:rPr>
          <w:spacing w:val="1"/>
        </w:rPr>
        <w:t xml:space="preserve"> </w:t>
      </w:r>
      <w:r>
        <w:t>debido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considera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ideas</w:t>
      </w:r>
      <w:r>
        <w:rPr>
          <w:spacing w:val="1"/>
        </w:rPr>
        <w:t xml:space="preserve"> </w:t>
      </w:r>
      <w:r>
        <w:t>pres</w:t>
      </w:r>
      <w:r>
        <w:t>entes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muy</w:t>
      </w:r>
      <w:r>
        <w:rPr>
          <w:spacing w:val="1"/>
        </w:rPr>
        <w:t xml:space="preserve"> </w:t>
      </w:r>
      <w:r>
        <w:t>estrechamente</w:t>
      </w:r>
      <w:r>
        <w:rPr>
          <w:spacing w:val="1"/>
        </w:rPr>
        <w:t xml:space="preserve"> </w:t>
      </w:r>
      <w:r>
        <w:t>relacionadas,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t>aparecer</w:t>
      </w:r>
      <w:r>
        <w:rPr>
          <w:spacing w:val="19"/>
        </w:rPr>
        <w:t xml:space="preserve"> </w:t>
      </w:r>
      <w:r>
        <w:t>dentro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una</w:t>
      </w:r>
      <w:r>
        <w:rPr>
          <w:spacing w:val="18"/>
        </w:rPr>
        <w:t xml:space="preserve"> </w:t>
      </w:r>
      <w:r>
        <w:t>misma</w:t>
      </w:r>
      <w:r>
        <w:rPr>
          <w:spacing w:val="18"/>
        </w:rPr>
        <w:t xml:space="preserve"> </w:t>
      </w:r>
      <w:r>
        <w:t>oración.</w:t>
      </w:r>
      <w:r>
        <w:rPr>
          <w:spacing w:val="19"/>
        </w:rPr>
        <w:t xml:space="preserve"> </w:t>
      </w:r>
      <w:r>
        <w:t>Sin</w:t>
      </w:r>
      <w:r>
        <w:rPr>
          <w:spacing w:val="18"/>
        </w:rPr>
        <w:t xml:space="preserve"> </w:t>
      </w:r>
      <w:r>
        <w:t>embargo,</w:t>
      </w:r>
      <w:r>
        <w:rPr>
          <w:spacing w:val="18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se ha señalado, ese tipo de oración dificulta la comprensión. Entonces, quien redacta tiene a</w:t>
      </w:r>
      <w:r>
        <w:rPr>
          <w:spacing w:val="1"/>
        </w:rPr>
        <w:t xml:space="preserve"> </w:t>
      </w:r>
      <w:r>
        <w:t>disposición el punto y coma para separar esas</w:t>
      </w:r>
      <w:r>
        <w:t xml:space="preserve"> ideas independientes; pero consideradas tan</w:t>
      </w:r>
      <w:r>
        <w:rPr>
          <w:spacing w:val="1"/>
        </w:rPr>
        <w:t xml:space="preserve"> </w:t>
      </w:r>
      <w:r>
        <w:t>relacionadas que deben leerse juntas. Esto se debe a que cuando una persona lectora se</w:t>
      </w:r>
      <w:r>
        <w:rPr>
          <w:spacing w:val="1"/>
        </w:rPr>
        <w:t xml:space="preserve"> </w:t>
      </w:r>
      <w:r>
        <w:t>encuentra</w:t>
      </w:r>
      <w:r>
        <w:rPr>
          <w:spacing w:val="-6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punto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seguido,</w:t>
      </w:r>
      <w:r>
        <w:rPr>
          <w:spacing w:val="-6"/>
        </w:rPr>
        <w:t xml:space="preserve"> </w:t>
      </w:r>
      <w:r>
        <w:t>tiene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posibilidad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detener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lectura;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cambio,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punto</w:t>
      </w:r>
      <w:r>
        <w:rPr>
          <w:spacing w:val="-5"/>
        </w:rPr>
        <w:t xml:space="preserve"> </w:t>
      </w:r>
      <w:r>
        <w:t>y</w:t>
      </w:r>
      <w:r>
        <w:rPr>
          <w:spacing w:val="-65"/>
        </w:rPr>
        <w:t xml:space="preserve"> </w:t>
      </w:r>
      <w:r>
        <w:t>coma</w:t>
      </w:r>
      <w:r>
        <w:rPr>
          <w:spacing w:val="-1"/>
        </w:rPr>
        <w:t xml:space="preserve"> </w:t>
      </w:r>
      <w:r>
        <w:t>marca que</w:t>
      </w:r>
      <w:r>
        <w:rPr>
          <w:spacing w:val="-1"/>
        </w:rPr>
        <w:t xml:space="preserve"> </w:t>
      </w:r>
      <w:r>
        <w:t>se debe</w:t>
      </w:r>
      <w:r>
        <w:rPr>
          <w:spacing w:val="-1"/>
        </w:rPr>
        <w:t xml:space="preserve"> </w:t>
      </w:r>
      <w:r>
        <w:t>continuar leyendo.</w:t>
      </w:r>
    </w:p>
    <w:p w14:paraId="2DA3F5FA" w14:textId="77777777" w:rsidR="004F7B77" w:rsidRDefault="004F7B77">
      <w:pPr>
        <w:pStyle w:val="Textoindependiente"/>
        <w:spacing w:before="6"/>
        <w:rPr>
          <w:sz w:val="27"/>
        </w:rPr>
      </w:pPr>
    </w:p>
    <w:p w14:paraId="062047FF" w14:textId="77777777" w:rsidR="004F7B77" w:rsidRDefault="00F264A1">
      <w:pPr>
        <w:pStyle w:val="Textoindependiente"/>
        <w:tabs>
          <w:tab w:val="left" w:pos="969"/>
        </w:tabs>
        <w:spacing w:line="285" w:lineRule="auto"/>
        <w:ind w:left="970" w:right="154" w:hanging="540"/>
        <w:rPr>
          <w:rFonts w:ascii="Helvetica Neue" w:hAnsi="Helvetica Neue"/>
        </w:rPr>
      </w:pPr>
      <w:r>
        <w:rPr>
          <w:rFonts w:ascii="Helvetica Neue" w:hAnsi="Helvetica Neue"/>
        </w:rPr>
        <w:t>a.</w:t>
      </w:r>
      <w:r>
        <w:rPr>
          <w:rFonts w:ascii="Helvetica Neue" w:hAnsi="Helvetica Neue"/>
        </w:rPr>
        <w:tab/>
        <w:t>Separar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los</w:t>
      </w:r>
      <w:r>
        <w:rPr>
          <w:rFonts w:ascii="Helvetica Neue" w:hAnsi="Helvetica Neue"/>
          <w:spacing w:val="14"/>
        </w:rPr>
        <w:t xml:space="preserve"> </w:t>
      </w:r>
      <w:r>
        <w:rPr>
          <w:rFonts w:ascii="Helvetica Neue" w:hAnsi="Helvetica Neue"/>
        </w:rPr>
        <w:t>elementos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4"/>
        </w:rPr>
        <w:t xml:space="preserve"> </w:t>
      </w:r>
      <w:r>
        <w:rPr>
          <w:rFonts w:ascii="Helvetica Neue" w:hAnsi="Helvetica Neue"/>
        </w:rPr>
        <w:t>una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enumeración</w:t>
      </w:r>
      <w:r>
        <w:rPr>
          <w:rFonts w:ascii="Helvetica Neue" w:hAnsi="Helvetica Neue"/>
          <w:spacing w:val="14"/>
        </w:rPr>
        <w:t xml:space="preserve"> </w:t>
      </w:r>
      <w:r>
        <w:rPr>
          <w:rFonts w:ascii="Helvetica Neue" w:hAnsi="Helvetica Neue"/>
        </w:rPr>
        <w:t>cuando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se</w:t>
      </w:r>
      <w:r>
        <w:rPr>
          <w:rFonts w:ascii="Helvetica Neue" w:hAnsi="Helvetica Neue"/>
          <w:spacing w:val="14"/>
        </w:rPr>
        <w:t xml:space="preserve"> </w:t>
      </w:r>
      <w:r>
        <w:rPr>
          <w:rFonts w:ascii="Helvetica Neue" w:hAnsi="Helvetica Neue"/>
        </w:rPr>
        <w:t>trata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14"/>
        </w:rPr>
        <w:t xml:space="preserve"> </w:t>
      </w:r>
      <w:r>
        <w:rPr>
          <w:rFonts w:ascii="Helvetica Neue" w:hAnsi="Helvetica Neue"/>
        </w:rPr>
        <w:t>expresiones</w:t>
      </w:r>
      <w:r>
        <w:rPr>
          <w:rFonts w:ascii="Helvetica Neue" w:hAnsi="Helvetica Neue"/>
          <w:spacing w:val="13"/>
        </w:rPr>
        <w:t xml:space="preserve"> </w:t>
      </w:r>
      <w:r>
        <w:rPr>
          <w:rFonts w:ascii="Helvetica Neue" w:hAnsi="Helvetica Neue"/>
        </w:rPr>
        <w:t>complejas</w:t>
      </w:r>
      <w:r>
        <w:rPr>
          <w:rFonts w:ascii="Helvetica Neue" w:hAnsi="Helvetica Neue"/>
          <w:spacing w:val="-63"/>
        </w:rPr>
        <w:t xml:space="preserve"> </w:t>
      </w:r>
      <w:r>
        <w:rPr>
          <w:rFonts w:ascii="Helvetica Neue" w:hAnsi="Helvetica Neue"/>
        </w:rPr>
        <w:t>que incluyen comas:</w:t>
      </w:r>
    </w:p>
    <w:p w14:paraId="1F76C2C0" w14:textId="77777777" w:rsidR="004F7B77" w:rsidRDefault="004F7B77">
      <w:pPr>
        <w:pStyle w:val="Textoindependiente"/>
        <w:spacing w:before="10"/>
        <w:rPr>
          <w:rFonts w:ascii="Helvetica Neue"/>
          <w:sz w:val="21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91"/>
        <w:gridCol w:w="4991"/>
      </w:tblGrid>
      <w:tr w:rsidR="004F7B77" w14:paraId="2C257212" w14:textId="77777777">
        <w:trPr>
          <w:trHeight w:val="515"/>
        </w:trPr>
        <w:tc>
          <w:tcPr>
            <w:tcW w:w="4991" w:type="dxa"/>
          </w:tcPr>
          <w:p w14:paraId="2A1A13AC" w14:textId="77777777" w:rsidR="004F7B77" w:rsidRDefault="00F264A1">
            <w:pPr>
              <w:pStyle w:val="TableParagraph"/>
              <w:spacing w:before="117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coma</w:t>
            </w:r>
          </w:p>
        </w:tc>
        <w:tc>
          <w:tcPr>
            <w:tcW w:w="4991" w:type="dxa"/>
          </w:tcPr>
          <w:p w14:paraId="457171BE" w14:textId="77777777" w:rsidR="004F7B77" w:rsidRDefault="00F264A1">
            <w:pPr>
              <w:pStyle w:val="TableParagraph"/>
              <w:spacing w:before="117"/>
              <w:ind w:left="169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coma</w:t>
            </w:r>
          </w:p>
        </w:tc>
      </w:tr>
      <w:tr w:rsidR="004F7B77" w14:paraId="2135EBCB" w14:textId="77777777">
        <w:trPr>
          <w:trHeight w:val="4675"/>
        </w:trPr>
        <w:tc>
          <w:tcPr>
            <w:tcW w:w="4991" w:type="dxa"/>
          </w:tcPr>
          <w:p w14:paraId="3395F388" w14:textId="77777777" w:rsidR="004F7B77" w:rsidRDefault="00F264A1">
            <w:pPr>
              <w:pStyle w:val="TableParagraph"/>
              <w:spacing w:before="119" w:line="271" w:lineRule="auto"/>
              <w:ind w:left="170" w:right="163"/>
              <w:jc w:val="both"/>
              <w:rPr>
                <w:sz w:val="24"/>
              </w:rPr>
            </w:pPr>
            <w:r>
              <w:rPr>
                <w:sz w:val="24"/>
              </w:rPr>
              <w:t>“Nótese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antecedentes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persona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adulta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mayor,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y desde el inicio se indicó que estaba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demencial,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deambulante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callejero,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había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agredido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vecino,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indicó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tratamiento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antipsicótico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mostraba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</w:t>
            </w:r>
            <w:r>
              <w:rPr>
                <w:sz w:val="24"/>
              </w:rPr>
              <w:t>roblemas de bronquitis aguda e infección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 vías </w:t>
            </w:r>
            <w:r>
              <w:rPr>
                <w:b/>
                <w:sz w:val="24"/>
              </w:rPr>
              <w:t>respiratorias, asimismo</w:t>
            </w:r>
            <w:r>
              <w:rPr>
                <w:sz w:val="24"/>
              </w:rPr>
              <w:t>, contaba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brindaba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apoyo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tenía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tres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hijos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quienes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vivía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que le brindaban apoyo económico pese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visualizaban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padre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nunca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responsable”.</w:t>
            </w:r>
            <w:r>
              <w:rPr>
                <w:position w:val="-7"/>
                <w:sz w:val="14"/>
              </w:rPr>
              <w:t>.</w:t>
            </w:r>
            <w:r>
              <w:rPr>
                <w:spacing w:val="2"/>
                <w:position w:val="-7"/>
                <w:sz w:val="1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14:paraId="1AAC7DD4" w14:textId="77777777" w:rsidR="004F7B77" w:rsidRDefault="00F264A1">
            <w:pPr>
              <w:pStyle w:val="TableParagraph"/>
              <w:spacing w:line="227" w:lineRule="exact"/>
              <w:ind w:left="170"/>
              <w:jc w:val="both"/>
              <w:rPr>
                <w:sz w:val="24"/>
              </w:rPr>
            </w:pPr>
            <w:r>
              <w:rPr>
                <w:sz w:val="24"/>
              </w:rPr>
              <w:t>materia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violencia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doméstica).</w:t>
            </w:r>
          </w:p>
        </w:tc>
        <w:tc>
          <w:tcPr>
            <w:tcW w:w="4991" w:type="dxa"/>
          </w:tcPr>
          <w:p w14:paraId="6663E430" w14:textId="77777777" w:rsidR="004F7B77" w:rsidRDefault="00F264A1">
            <w:pPr>
              <w:pStyle w:val="TableParagraph"/>
              <w:spacing w:before="119" w:line="271" w:lineRule="auto"/>
              <w:ind w:left="169" w:right="163"/>
              <w:jc w:val="both"/>
              <w:rPr>
                <w:sz w:val="24"/>
              </w:rPr>
            </w:pPr>
            <w:r>
              <w:rPr>
                <w:sz w:val="24"/>
              </w:rPr>
              <w:t>Nótese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cómo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narra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antecedentes de la persona adulta mayor.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Desde el inicio se indicó que esta persona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estaba en estado demencial, deambulante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callejero,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había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agredido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vecino,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lo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le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indicó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tratamiento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b/>
                <w:sz w:val="24"/>
              </w:rPr>
              <w:t>antipsicótico;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además,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mostraba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problemas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bronquitis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aguda e infección de vías </w:t>
            </w:r>
            <w:r>
              <w:rPr>
                <w:b/>
                <w:sz w:val="24"/>
              </w:rPr>
              <w:t>respiratorias;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asimismo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contaba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familiar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brindaba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apoyo,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ellos,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hijos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quienes no vivía, pero que le daban apoyo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económico pese a que no lo veían 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nunca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responsable.</w:t>
            </w:r>
          </w:p>
        </w:tc>
      </w:tr>
    </w:tbl>
    <w:p w14:paraId="2CA382DE" w14:textId="77777777" w:rsidR="004F7B77" w:rsidRDefault="004F7B77">
      <w:pPr>
        <w:spacing w:line="271" w:lineRule="auto"/>
        <w:jc w:val="both"/>
        <w:rPr>
          <w:sz w:val="24"/>
        </w:rPr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91"/>
        <w:gridCol w:w="4991"/>
      </w:tblGrid>
      <w:tr w:rsidR="004F7B77" w14:paraId="7171A748" w14:textId="77777777">
        <w:trPr>
          <w:trHeight w:val="4675"/>
        </w:trPr>
        <w:tc>
          <w:tcPr>
            <w:tcW w:w="4991" w:type="dxa"/>
          </w:tcPr>
          <w:p w14:paraId="17E05A5D" w14:textId="77777777" w:rsidR="004F7B77" w:rsidRDefault="00F264A1">
            <w:pPr>
              <w:pStyle w:val="TableParagraph"/>
              <w:spacing w:before="117" w:line="271" w:lineRule="auto"/>
              <w:ind w:left="789" w:right="162" w:hanging="6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xxv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enero citada, la sanción no privativa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libertad se dispuso por el plazo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joven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faltaba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cumplir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de la detención privativa de </w:t>
            </w:r>
            <w:r>
              <w:rPr>
                <w:b/>
                <w:sz w:val="24"/>
              </w:rPr>
              <w:t>libertad,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plazo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acuerdo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cálculo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realizado por esta Cámara era de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año, 11 meses y 26 días y no el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inco</w:t>
            </w:r>
            <w:r>
              <w:rPr>
                <w:sz w:val="24"/>
              </w:rPr>
              <w:t>rrectamente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años,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días,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razón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corregir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plazo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cumplir por sanciones privativas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libertad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año,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meses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26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días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[…].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juvenil).</w:t>
            </w:r>
          </w:p>
        </w:tc>
        <w:tc>
          <w:tcPr>
            <w:tcW w:w="4991" w:type="dxa"/>
          </w:tcPr>
          <w:p w14:paraId="14F761DA" w14:textId="77777777" w:rsidR="004F7B77" w:rsidRDefault="00F264A1">
            <w:pPr>
              <w:pStyle w:val="TableParagraph"/>
              <w:spacing w:before="116" w:line="271" w:lineRule="auto"/>
              <w:ind w:left="169" w:right="163"/>
              <w:jc w:val="both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enero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citada,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sanción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privativa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libertad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dispuso por el plazo que al joven le faltaba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cumplir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detención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privativa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libertad; ese plazo de acuerdo al cálculo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realizado por esta Cámara era de 1 año, 11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meses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26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días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no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incorrectamente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determinó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años,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días;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razón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corregir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plazo a cumplir por sanciones privativas 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libertad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año,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días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14:paraId="302B731D" w14:textId="77777777" w:rsidR="004F7B77" w:rsidRDefault="004F7B77">
      <w:pPr>
        <w:pStyle w:val="Textoindependiente"/>
        <w:rPr>
          <w:rFonts w:ascii="Helvetica Neue"/>
          <w:sz w:val="26"/>
        </w:rPr>
      </w:pPr>
    </w:p>
    <w:p w14:paraId="0DEBE00D" w14:textId="77777777" w:rsidR="004F7B77" w:rsidRDefault="00F264A1">
      <w:pPr>
        <w:pStyle w:val="Textoindependiente"/>
        <w:spacing w:before="57" w:line="290" w:lineRule="auto"/>
        <w:ind w:left="340"/>
      </w:pPr>
      <w:r>
        <w:t>Separar</w:t>
      </w:r>
      <w:r>
        <w:rPr>
          <w:spacing w:val="2"/>
        </w:rPr>
        <w:t xml:space="preserve"> </w:t>
      </w:r>
      <w:r>
        <w:t>oraciones</w:t>
      </w:r>
      <w:r>
        <w:rPr>
          <w:spacing w:val="3"/>
        </w:rPr>
        <w:t xml:space="preserve"> </w:t>
      </w:r>
      <w:r>
        <w:t>sintácticamente</w:t>
      </w:r>
      <w:r>
        <w:rPr>
          <w:spacing w:val="3"/>
        </w:rPr>
        <w:t xml:space="preserve"> </w:t>
      </w:r>
      <w:r>
        <w:t>independientes</w:t>
      </w:r>
      <w:r>
        <w:rPr>
          <w:spacing w:val="3"/>
        </w:rPr>
        <w:t xml:space="preserve"> </w:t>
      </w:r>
      <w:r>
        <w:t>entre</w:t>
      </w:r>
      <w:r>
        <w:rPr>
          <w:spacing w:val="3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existe</w:t>
      </w:r>
      <w:r>
        <w:rPr>
          <w:spacing w:val="3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estrecha</w:t>
      </w:r>
      <w:r>
        <w:rPr>
          <w:spacing w:val="3"/>
        </w:rPr>
        <w:t xml:space="preserve"> </w:t>
      </w:r>
      <w:r>
        <w:t>relación</w:t>
      </w:r>
      <w:r>
        <w:rPr>
          <w:spacing w:val="-64"/>
        </w:rPr>
        <w:t xml:space="preserve"> </w:t>
      </w:r>
      <w:r>
        <w:t>semántica,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segmento</w:t>
      </w:r>
      <w:r>
        <w:rPr>
          <w:spacing w:val="-1"/>
        </w:rPr>
        <w:t xml:space="preserve"> </w:t>
      </w:r>
      <w:r>
        <w:t>posterior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y coma</w:t>
      </w:r>
      <w:r>
        <w:rPr>
          <w:spacing w:val="-1"/>
        </w:rPr>
        <w:t xml:space="preserve"> </w:t>
      </w:r>
      <w:r>
        <w:t>puede</w:t>
      </w:r>
      <w:r>
        <w:rPr>
          <w:spacing w:val="-2"/>
        </w:rPr>
        <w:t xml:space="preserve"> </w:t>
      </w:r>
      <w:r>
        <w:t>comenzar con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conector:</w:t>
      </w:r>
    </w:p>
    <w:p w14:paraId="2CFF1543" w14:textId="77777777" w:rsidR="004F7B77" w:rsidRDefault="004F7B77">
      <w:pPr>
        <w:pStyle w:val="Textoindependiente"/>
        <w:spacing w:before="2"/>
        <w:rPr>
          <w:sz w:val="26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4987"/>
      </w:tblGrid>
      <w:tr w:rsidR="004F7B77" w14:paraId="0AF42B5B" w14:textId="77777777">
        <w:trPr>
          <w:trHeight w:val="490"/>
        </w:trPr>
        <w:tc>
          <w:tcPr>
            <w:tcW w:w="4987" w:type="dxa"/>
          </w:tcPr>
          <w:p w14:paraId="50DF6A34" w14:textId="77777777" w:rsidR="004F7B77" w:rsidRDefault="00F264A1">
            <w:pPr>
              <w:pStyle w:val="TableParagraph"/>
              <w:spacing w:before="104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coma</w:t>
            </w:r>
          </w:p>
        </w:tc>
        <w:tc>
          <w:tcPr>
            <w:tcW w:w="4987" w:type="dxa"/>
          </w:tcPr>
          <w:p w14:paraId="25FA35F1" w14:textId="77777777" w:rsidR="004F7B77" w:rsidRDefault="00F264A1">
            <w:pPr>
              <w:pStyle w:val="TableParagraph"/>
              <w:spacing w:before="104"/>
              <w:ind w:left="668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punto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coma</w:t>
            </w:r>
          </w:p>
        </w:tc>
      </w:tr>
      <w:tr w:rsidR="004F7B77" w14:paraId="458DF246" w14:textId="77777777">
        <w:trPr>
          <w:trHeight w:val="387"/>
        </w:trPr>
        <w:tc>
          <w:tcPr>
            <w:tcW w:w="4987" w:type="dxa"/>
            <w:tcBorders>
              <w:bottom w:val="nil"/>
            </w:tcBorders>
          </w:tcPr>
          <w:p w14:paraId="542FFC80" w14:textId="77777777" w:rsidR="004F7B77" w:rsidRDefault="00F264A1">
            <w:pPr>
              <w:pStyle w:val="TableParagraph"/>
              <w:spacing w:before="64"/>
              <w:ind w:left="115"/>
              <w:rPr>
                <w:sz w:val="24"/>
              </w:rPr>
            </w:pPr>
            <w:r>
              <w:rPr>
                <w:sz w:val="24"/>
              </w:rPr>
              <w:t>“El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mismo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recurrente,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reconoce</w:t>
            </w:r>
            <w:r>
              <w:rPr>
                <w:spacing w:val="12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23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</w:p>
        </w:tc>
        <w:tc>
          <w:tcPr>
            <w:tcW w:w="4987" w:type="dxa"/>
            <w:tcBorders>
              <w:bottom w:val="nil"/>
            </w:tcBorders>
          </w:tcPr>
          <w:p w14:paraId="4FF6AE6A" w14:textId="77777777" w:rsidR="004F7B77" w:rsidRDefault="00F264A1">
            <w:pPr>
              <w:pStyle w:val="TableParagraph"/>
              <w:tabs>
                <w:tab w:val="left" w:pos="548"/>
                <w:tab w:val="left" w:pos="1475"/>
                <w:tab w:val="left" w:pos="2789"/>
                <w:tab w:val="left" w:pos="3997"/>
                <w:tab w:val="left" w:pos="4617"/>
              </w:tabs>
              <w:spacing w:before="63"/>
              <w:ind w:left="115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z w:val="24"/>
              </w:rPr>
              <w:tab/>
              <w:t>mismo</w:t>
            </w:r>
            <w:r>
              <w:rPr>
                <w:sz w:val="24"/>
              </w:rPr>
              <w:tab/>
              <w:t>recurrente</w:t>
            </w:r>
            <w:r>
              <w:rPr>
                <w:sz w:val="24"/>
              </w:rPr>
              <w:tab/>
              <w:t>reconoce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su</w:t>
            </w:r>
          </w:p>
        </w:tc>
      </w:tr>
      <w:tr w:rsidR="004F7B77" w14:paraId="7F572F22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71943221" w14:textId="77777777"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pretensión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normativo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5D541FDC" w14:textId="77777777"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pretensión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amparo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normativo</w:t>
            </w:r>
          </w:p>
        </w:tc>
      </w:tr>
      <w:tr w:rsidR="004F7B77" w14:paraId="24C60287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4EB820FD" w14:textId="77777777"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sugiere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haga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interpretación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08D66AA5" w14:textId="77777777"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sugiere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haga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interpretación</w:t>
            </w:r>
          </w:p>
        </w:tc>
      </w:tr>
      <w:tr w:rsidR="004F7B77" w14:paraId="534B6465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5B5BAC90" w14:textId="77777777" w:rsidR="004F7B77" w:rsidRDefault="00F264A1">
            <w:pPr>
              <w:pStyle w:val="TableParagraph"/>
              <w:tabs>
                <w:tab w:val="left" w:pos="1354"/>
                <w:tab w:val="left" w:pos="2046"/>
                <w:tab w:val="left" w:pos="2659"/>
                <w:tab w:val="left" w:pos="3124"/>
                <w:tab w:val="left" w:pos="4163"/>
              </w:tabs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analógica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liquiden</w:t>
            </w:r>
            <w:r>
              <w:rPr>
                <w:sz w:val="24"/>
              </w:rPr>
              <w:tab/>
              <w:t>bienes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66F80101" w14:textId="77777777" w:rsidR="004F7B77" w:rsidRDefault="00F264A1">
            <w:pPr>
              <w:pStyle w:val="TableParagraph"/>
              <w:tabs>
                <w:tab w:val="left" w:pos="1354"/>
                <w:tab w:val="left" w:pos="2046"/>
                <w:tab w:val="left" w:pos="2658"/>
                <w:tab w:val="left" w:pos="3124"/>
                <w:tab w:val="left" w:pos="4163"/>
              </w:tabs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analógica</w:t>
            </w:r>
            <w:r>
              <w:rPr>
                <w:sz w:val="24"/>
              </w:rPr>
              <w:tab/>
              <w:t>para</w:t>
            </w:r>
            <w:r>
              <w:rPr>
                <w:sz w:val="24"/>
              </w:rPr>
              <w:tab/>
              <w:t>que</w:t>
            </w:r>
            <w:r>
              <w:rPr>
                <w:sz w:val="24"/>
              </w:rPr>
              <w:tab/>
              <w:t>se</w:t>
            </w:r>
            <w:r>
              <w:rPr>
                <w:sz w:val="24"/>
              </w:rPr>
              <w:tab/>
              <w:t>liquiden</w:t>
            </w:r>
            <w:r>
              <w:rPr>
                <w:sz w:val="24"/>
              </w:rPr>
              <w:tab/>
              <w:t>bienes</w:t>
            </w:r>
          </w:p>
        </w:tc>
      </w:tr>
      <w:tr w:rsidR="004F7B77" w14:paraId="55F0C115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0E575927" w14:textId="77777777"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gananciales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bajo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argumento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que,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4803D435" w14:textId="77777777" w:rsidR="004F7B77" w:rsidRDefault="00F264A1">
            <w:pPr>
              <w:pStyle w:val="TableParagraph"/>
              <w:tabs>
                <w:tab w:val="left" w:pos="1599"/>
                <w:tab w:val="left" w:pos="2257"/>
                <w:tab w:val="left" w:pos="2647"/>
                <w:tab w:val="left" w:pos="3998"/>
                <w:tab w:val="left" w:pos="4469"/>
              </w:tabs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gananciales</w:t>
            </w:r>
            <w:r>
              <w:rPr>
                <w:sz w:val="24"/>
              </w:rPr>
              <w:tab/>
              <w:t>bajo</w:t>
            </w:r>
            <w:r>
              <w:rPr>
                <w:sz w:val="24"/>
              </w:rPr>
              <w:tab/>
              <w:t>el</w:t>
            </w:r>
            <w:r>
              <w:rPr>
                <w:sz w:val="24"/>
              </w:rPr>
              <w:tab/>
              <w:t>argumento</w:t>
            </w:r>
            <w:r>
              <w:rPr>
                <w:sz w:val="24"/>
              </w:rPr>
              <w:tab/>
              <w:t>de</w:t>
            </w:r>
            <w:r>
              <w:rPr>
                <w:sz w:val="24"/>
              </w:rPr>
              <w:tab/>
              <w:t>que</w:t>
            </w:r>
          </w:p>
        </w:tc>
      </w:tr>
      <w:tr w:rsidR="004F7B77" w14:paraId="0DB57128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102C1594" w14:textId="77777777"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dio,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sociedad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0644852B" w14:textId="77777777"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lo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dio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sociedad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hecho</w:t>
            </w:r>
          </w:p>
        </w:tc>
      </w:tr>
      <w:tr w:rsidR="004F7B77" w14:paraId="07EA64B6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04C2B74B" w14:textId="77777777"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familiar.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reforma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introdujo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3CFE6EB8" w14:textId="77777777"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familiar.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reforma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introdujo</w:t>
            </w:r>
          </w:p>
        </w:tc>
      </w:tr>
      <w:tr w:rsidR="004F7B77" w14:paraId="7E23567D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462641C1" w14:textId="77777777"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reconocimiento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unión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hecho,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44B56653" w14:textId="77777777"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el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reconocimiento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unión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hecho,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</w:p>
        </w:tc>
      </w:tr>
      <w:tr w:rsidR="004F7B77" w14:paraId="1605DF40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2CB9FF89" w14:textId="77777777"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legislador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tuvo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intención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reconocer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768CE3A3" w14:textId="77777777"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legislador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tuvo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intención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reconocer</w:t>
            </w:r>
          </w:p>
        </w:tc>
      </w:tr>
      <w:tr w:rsidR="004F7B77" w14:paraId="1FEA7FA2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7A52579D" w14:textId="77777777" w:rsidR="004F7B77" w:rsidRDefault="00F264A1">
            <w:pPr>
              <w:pStyle w:val="TableParagraph"/>
              <w:tabs>
                <w:tab w:val="left" w:pos="1357"/>
                <w:tab w:val="left" w:pos="3039"/>
                <w:tab w:val="left" w:pos="3427"/>
                <w:tab w:val="left" w:pos="4469"/>
              </w:tabs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derechos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patrimoniales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parejas</w:t>
            </w:r>
            <w:r>
              <w:rPr>
                <w:sz w:val="24"/>
              </w:rPr>
              <w:tab/>
              <w:t>que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43F8192C" w14:textId="77777777" w:rsidR="004F7B77" w:rsidRDefault="00F264A1">
            <w:pPr>
              <w:pStyle w:val="TableParagraph"/>
              <w:tabs>
                <w:tab w:val="left" w:pos="1357"/>
                <w:tab w:val="left" w:pos="3038"/>
                <w:tab w:val="left" w:pos="3427"/>
                <w:tab w:val="left" w:pos="4469"/>
              </w:tabs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derechos</w:t>
            </w:r>
            <w:r>
              <w:rPr>
                <w:sz w:val="24"/>
              </w:rPr>
              <w:tab/>
              <w:t>patrimoniales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parejas</w:t>
            </w:r>
            <w:r>
              <w:rPr>
                <w:sz w:val="24"/>
              </w:rPr>
              <w:tab/>
              <w:t>que</w:t>
            </w:r>
          </w:p>
        </w:tc>
      </w:tr>
      <w:tr w:rsidR="004F7B77" w14:paraId="7661A241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022F2ABE" w14:textId="77777777" w:rsidR="004F7B77" w:rsidRDefault="00F264A1">
            <w:pPr>
              <w:pStyle w:val="TableParagraph"/>
              <w:tabs>
                <w:tab w:val="left" w:pos="1307"/>
                <w:tab w:val="left" w:pos="2512"/>
                <w:tab w:val="left" w:pos="3437"/>
                <w:tab w:val="left" w:pos="4469"/>
              </w:tabs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hubiesen</w:t>
            </w:r>
            <w:r>
              <w:rPr>
                <w:sz w:val="24"/>
              </w:rPr>
              <w:tab/>
              <w:t>adquirido</w:t>
            </w:r>
            <w:r>
              <w:rPr>
                <w:sz w:val="24"/>
              </w:rPr>
              <w:tab/>
              <w:t>bienes</w:t>
            </w:r>
            <w:r>
              <w:rPr>
                <w:sz w:val="24"/>
              </w:rPr>
              <w:tab/>
              <w:t>durante</w:t>
            </w:r>
            <w:r>
              <w:rPr>
                <w:sz w:val="24"/>
              </w:rPr>
              <w:tab/>
              <w:t>una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66877A09" w14:textId="77777777" w:rsidR="004F7B77" w:rsidRDefault="00F264A1">
            <w:pPr>
              <w:pStyle w:val="TableParagraph"/>
              <w:tabs>
                <w:tab w:val="left" w:pos="1307"/>
                <w:tab w:val="left" w:pos="2512"/>
                <w:tab w:val="left" w:pos="3437"/>
                <w:tab w:val="left" w:pos="4469"/>
              </w:tabs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hubiesen</w:t>
            </w:r>
            <w:r>
              <w:rPr>
                <w:sz w:val="24"/>
              </w:rPr>
              <w:tab/>
              <w:t>adquirido</w:t>
            </w:r>
            <w:r>
              <w:rPr>
                <w:sz w:val="24"/>
              </w:rPr>
              <w:tab/>
              <w:t>bienes</w:t>
            </w:r>
            <w:r>
              <w:rPr>
                <w:sz w:val="24"/>
              </w:rPr>
              <w:tab/>
              <w:t>durante</w:t>
            </w:r>
            <w:r>
              <w:rPr>
                <w:sz w:val="24"/>
              </w:rPr>
              <w:tab/>
              <w:t>una</w:t>
            </w:r>
          </w:p>
        </w:tc>
      </w:tr>
      <w:tr w:rsidR="004F7B77" w14:paraId="1D935033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1A9A998B" w14:textId="77777777" w:rsidR="004F7B77" w:rsidRDefault="00F264A1">
            <w:pPr>
              <w:pStyle w:val="TableParagraph"/>
              <w:spacing w:line="281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relación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convivencia,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obstante,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puso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38011BC6" w14:textId="77777777" w:rsidR="004F7B77" w:rsidRDefault="00F264A1">
            <w:pPr>
              <w:pStyle w:val="TableParagraph"/>
              <w:spacing w:line="280" w:lineRule="exact"/>
              <w:ind w:left="115"/>
              <w:rPr>
                <w:b/>
                <w:sz w:val="24"/>
              </w:rPr>
            </w:pPr>
            <w:r>
              <w:rPr>
                <w:spacing w:val="-1"/>
                <w:sz w:val="24"/>
              </w:rPr>
              <w:t>relación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convivencia;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obstante,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puso</w:t>
            </w:r>
          </w:p>
        </w:tc>
      </w:tr>
      <w:tr w:rsidR="004F7B77" w14:paraId="5577AF14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37788321" w14:textId="77777777" w:rsidR="004F7B77" w:rsidRDefault="00F264A1">
            <w:pPr>
              <w:pStyle w:val="TableParagraph"/>
              <w:spacing w:line="281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condiciones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legales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ello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sucediera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254B5139" w14:textId="77777777" w:rsidR="004F7B77" w:rsidRDefault="00F264A1">
            <w:pPr>
              <w:pStyle w:val="TableParagraph"/>
              <w:spacing w:line="280" w:lineRule="exact"/>
              <w:ind w:left="115"/>
              <w:rPr>
                <w:sz w:val="24"/>
              </w:rPr>
            </w:pPr>
            <w:r>
              <w:rPr>
                <w:b/>
                <w:sz w:val="24"/>
              </w:rPr>
              <w:t>condiciones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legales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ello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sucediera</w:t>
            </w:r>
          </w:p>
        </w:tc>
      </w:tr>
      <w:tr w:rsidR="004F7B77" w14:paraId="767D9622" w14:textId="77777777">
        <w:trPr>
          <w:trHeight w:val="319"/>
        </w:trPr>
        <w:tc>
          <w:tcPr>
            <w:tcW w:w="4987" w:type="dxa"/>
            <w:tcBorders>
              <w:top w:val="nil"/>
              <w:bottom w:val="nil"/>
            </w:tcBorders>
          </w:tcPr>
          <w:p w14:paraId="6B847505" w14:textId="77777777"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convivido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538A2A17" w14:textId="77777777"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ellas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encuentra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convivido</w:t>
            </w:r>
          </w:p>
        </w:tc>
      </w:tr>
      <w:tr w:rsidR="004F7B77" w14:paraId="26874812" w14:textId="77777777">
        <w:trPr>
          <w:trHeight w:val="320"/>
        </w:trPr>
        <w:tc>
          <w:tcPr>
            <w:tcW w:w="4987" w:type="dxa"/>
            <w:tcBorders>
              <w:top w:val="nil"/>
              <w:bottom w:val="nil"/>
            </w:tcBorders>
          </w:tcPr>
          <w:p w14:paraId="4AF59821" w14:textId="77777777"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tres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años”.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14:paraId="4AD9F48B" w14:textId="77777777" w:rsidR="004F7B77" w:rsidRDefault="00F264A1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por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más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años.</w:t>
            </w:r>
          </w:p>
        </w:tc>
      </w:tr>
      <w:tr w:rsidR="004F7B77" w14:paraId="70301B80" w14:textId="77777777">
        <w:trPr>
          <w:trHeight w:val="338"/>
        </w:trPr>
        <w:tc>
          <w:tcPr>
            <w:tcW w:w="4987" w:type="dxa"/>
            <w:tcBorders>
              <w:top w:val="nil"/>
            </w:tcBorders>
          </w:tcPr>
          <w:p w14:paraId="2EE4B0A2" w14:textId="77777777" w:rsidR="004F7B77" w:rsidRDefault="00F264A1">
            <w:pPr>
              <w:pStyle w:val="TableParagraph"/>
              <w:spacing w:line="279" w:lineRule="exact"/>
              <w:ind w:left="115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familia).</w:t>
            </w:r>
          </w:p>
        </w:tc>
        <w:tc>
          <w:tcPr>
            <w:tcW w:w="4987" w:type="dxa"/>
            <w:tcBorders>
              <w:top w:val="nil"/>
            </w:tcBorders>
          </w:tcPr>
          <w:p w14:paraId="16590561" w14:textId="77777777" w:rsidR="004F7B77" w:rsidRDefault="004F7B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009BDF5C" w14:textId="77777777" w:rsidR="004F7B77" w:rsidRDefault="004F7B77">
      <w:pPr>
        <w:rPr>
          <w:rFonts w:ascii="Times New Roman"/>
          <w:sz w:val="24"/>
        </w:rPr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7"/>
        <w:gridCol w:w="4987"/>
      </w:tblGrid>
      <w:tr w:rsidR="004F7B77" w14:paraId="679BCD50" w14:textId="77777777">
        <w:trPr>
          <w:trHeight w:val="4245"/>
        </w:trPr>
        <w:tc>
          <w:tcPr>
            <w:tcW w:w="4987" w:type="dxa"/>
          </w:tcPr>
          <w:p w14:paraId="76D48896" w14:textId="77777777" w:rsidR="004F7B77" w:rsidRDefault="00F264A1">
            <w:pPr>
              <w:pStyle w:val="TableParagraph"/>
              <w:spacing w:before="62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En </w:t>
            </w:r>
            <w:proofErr w:type="gramStart"/>
            <w:r>
              <w:rPr>
                <w:sz w:val="24"/>
              </w:rPr>
              <w:t>resumen</w:t>
            </w:r>
            <w:proofErr w:type="gramEnd"/>
            <w:r>
              <w:rPr>
                <w:sz w:val="24"/>
              </w:rPr>
              <w:t xml:space="preserve"> los agravios son los siguientes: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señor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sido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padre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abandónico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agresor,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intolerante,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irascible,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aislado,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acepta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ayuda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hijos,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falso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ellos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hayan sido negligentes, pese a lo anterior,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ellos siempre fueron diligentes e intentaron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ayudar, le remodelaron la casa, le pusieron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cuido,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pendientes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aunque don Juan Carlos no lo merecía 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indigno,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indican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jueza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consi</w:t>
            </w:r>
            <w:r>
              <w:rPr>
                <w:sz w:val="24"/>
              </w:rPr>
              <w:t>deró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cosas.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doméstica).</w:t>
            </w:r>
          </w:p>
        </w:tc>
        <w:tc>
          <w:tcPr>
            <w:tcW w:w="4987" w:type="dxa"/>
          </w:tcPr>
          <w:p w14:paraId="5288DD3A" w14:textId="77777777" w:rsidR="004F7B77" w:rsidRDefault="00F264A1">
            <w:pPr>
              <w:pStyle w:val="TableParagraph"/>
              <w:spacing w:before="61" w:line="271" w:lineRule="auto"/>
              <w:ind w:left="114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En </w:t>
            </w:r>
            <w:proofErr w:type="gramStart"/>
            <w:r>
              <w:rPr>
                <w:sz w:val="24"/>
              </w:rPr>
              <w:t>resumen</w:t>
            </w:r>
            <w:proofErr w:type="gramEnd"/>
            <w:r>
              <w:rPr>
                <w:sz w:val="24"/>
              </w:rPr>
              <w:t xml:space="preserve"> los agravios son los siguientes: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señor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Juan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Carlos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Vargas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ha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sido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padre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abandónico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agresor,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intolerante,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irascible,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aislado;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acepta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ayuda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hijos,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falso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ellos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hayan sido negligentes; pese a lo anterior,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ellos siempre fueron diligentes e intentaron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ayudar, le remodelaron la casa, le pusieron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cuido,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estaban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pendientes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aunque don Juan Carlos no lo merecía 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indigno,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indican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jueza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consideró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cosas.</w:t>
            </w:r>
          </w:p>
        </w:tc>
      </w:tr>
      <w:tr w:rsidR="004F7B77" w14:paraId="0C95D550" w14:textId="77777777">
        <w:trPr>
          <w:trHeight w:val="5205"/>
        </w:trPr>
        <w:tc>
          <w:tcPr>
            <w:tcW w:w="4987" w:type="dxa"/>
          </w:tcPr>
          <w:p w14:paraId="5F206EB2" w14:textId="77777777" w:rsidR="004F7B77" w:rsidRDefault="00F264A1">
            <w:pPr>
              <w:pStyle w:val="TableParagraph"/>
              <w:spacing w:before="60" w:line="271" w:lineRule="auto"/>
              <w:ind w:left="115" w:right="107" w:firstLine="5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Se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agrega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que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investigación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fue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altamente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ineficiente,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llevó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víctima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practicaran los estudios de </w:t>
            </w:r>
            <w:r>
              <w:rPr>
                <w:b/>
                <w:sz w:val="24"/>
              </w:rPr>
              <w:t>rigor, tampoco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llevó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encartado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Medicatura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Forense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estudios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correspondientes,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 realizó un allanamiento que diera 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decomiso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arma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fuego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o del vehículo Nissan </w:t>
            </w:r>
            <w:r>
              <w:rPr>
                <w:b/>
                <w:sz w:val="24"/>
              </w:rPr>
              <w:t xml:space="preserve">B12, tampoco </w:t>
            </w:r>
            <w:r>
              <w:rPr>
                <w:sz w:val="24"/>
              </w:rPr>
              <w:t>se 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pra</w:t>
            </w:r>
            <w:r>
              <w:rPr>
                <w:spacing w:val="-1"/>
                <w:sz w:val="24"/>
              </w:rPr>
              <w:t>cticó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víctima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diagnóstico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diferencial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(sic) para poder determinar hasta donde sus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manifestaciones pudieron ser influenciadas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por factores </w:t>
            </w:r>
            <w:r>
              <w:rPr>
                <w:b/>
                <w:sz w:val="24"/>
              </w:rPr>
              <w:t xml:space="preserve">externos, ni </w:t>
            </w:r>
            <w:r>
              <w:rPr>
                <w:sz w:val="24"/>
              </w:rPr>
              <w:t>se hizo un estudio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radio bases, para verificar si el imputado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estuvo en la zona el día de los hechos […].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penal).</w:t>
            </w:r>
          </w:p>
        </w:tc>
        <w:tc>
          <w:tcPr>
            <w:tcW w:w="4987" w:type="dxa"/>
          </w:tcPr>
          <w:p w14:paraId="7A438D6F" w14:textId="77777777" w:rsidR="004F7B77" w:rsidRDefault="00F264A1">
            <w:pPr>
              <w:pStyle w:val="TableParagraph"/>
              <w:spacing w:before="59" w:line="271" w:lineRule="auto"/>
              <w:ind w:left="114" w:right="108"/>
              <w:jc w:val="both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agrega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investigación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altamente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ineficiente,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pues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llevó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víctima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Medicatura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practicaran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estudios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rigor;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tampoco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llevó al encartado a la Medicatura Forense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 los estudios correspondientes; no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realizó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allanamiento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diera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decomiso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arma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fuego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 del vehículo Nissan B12; tampoco se 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practicó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víctima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un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diagnóstico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diferencial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(sic)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determinar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hasta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donde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manifestaciones pudieron ser influenciadas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 factores externos; ni se hizo un estudio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radio bases, para verificar si el imp</w:t>
            </w:r>
            <w:r>
              <w:rPr>
                <w:sz w:val="24"/>
              </w:rPr>
              <w:t>utado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estuvo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día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hechos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</w:tbl>
    <w:p w14:paraId="6B250672" w14:textId="77777777" w:rsidR="004F7B77" w:rsidRDefault="004F7B77">
      <w:pPr>
        <w:pStyle w:val="Textoindependiente"/>
        <w:spacing w:before="3"/>
        <w:rPr>
          <w:sz w:val="26"/>
        </w:rPr>
      </w:pPr>
    </w:p>
    <w:p w14:paraId="06753FF3" w14:textId="77777777" w:rsidR="004F7B77" w:rsidRDefault="00F264A1">
      <w:pPr>
        <w:pStyle w:val="Textoindependiente"/>
        <w:spacing w:before="57" w:line="290" w:lineRule="auto"/>
        <w:ind w:left="429" w:right="156"/>
        <w:jc w:val="both"/>
      </w:pPr>
      <w:r>
        <w:t xml:space="preserve">La consecución de ideas descritas en el ejemplo </w:t>
      </w:r>
      <w:proofErr w:type="spellStart"/>
      <w:r>
        <w:t>xxxvi</w:t>
      </w:r>
      <w:proofErr w:type="spellEnd"/>
      <w:r>
        <w:t xml:space="preserve"> demuestra la importancia del uso del</w:t>
      </w:r>
      <w:r>
        <w:rPr>
          <w:spacing w:val="1"/>
        </w:rPr>
        <w:t xml:space="preserve"> </w:t>
      </w:r>
      <w:r>
        <w:t>punto y coma, pues se describe un conjunto de falencias en el procedimiento de un caso, las</w:t>
      </w:r>
      <w:r>
        <w:rPr>
          <w:spacing w:val="1"/>
        </w:rPr>
        <w:t xml:space="preserve"> </w:t>
      </w:r>
      <w:r>
        <w:t>cuales guardan mayor comprensión al separar las oraciones por medio de punto y coma, sin</w:t>
      </w:r>
      <w:r>
        <w:rPr>
          <w:spacing w:val="1"/>
        </w:rPr>
        <w:t xml:space="preserve"> </w:t>
      </w:r>
      <w:r>
        <w:t>perder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hilo</w:t>
      </w:r>
      <w:r>
        <w:rPr>
          <w:spacing w:val="-1"/>
        </w:rPr>
        <w:t xml:space="preserve"> </w:t>
      </w:r>
      <w:r>
        <w:t>conductor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descripción</w:t>
      </w:r>
      <w:r>
        <w:rPr>
          <w:spacing w:val="-1"/>
        </w:rPr>
        <w:t xml:space="preserve"> </w:t>
      </w:r>
      <w:r>
        <w:t>realizada.</w:t>
      </w:r>
    </w:p>
    <w:p w14:paraId="5B22FC8E" w14:textId="77777777" w:rsidR="004F7B77" w:rsidRDefault="004F7B77">
      <w:pPr>
        <w:pStyle w:val="Textoindependiente"/>
        <w:spacing w:before="6"/>
        <w:rPr>
          <w:sz w:val="28"/>
        </w:rPr>
      </w:pPr>
    </w:p>
    <w:p w14:paraId="683FC506" w14:textId="77777777" w:rsidR="004F7B77" w:rsidRDefault="00F264A1">
      <w:pPr>
        <w:pStyle w:val="Textoindependiente"/>
        <w:spacing w:line="290" w:lineRule="auto"/>
        <w:ind w:left="429" w:right="157"/>
        <w:jc w:val="both"/>
      </w:pPr>
      <w:r>
        <w:t>El</w:t>
      </w:r>
      <w:r>
        <w:rPr>
          <w:spacing w:val="35"/>
        </w:rPr>
        <w:t xml:space="preserve"> </w:t>
      </w:r>
      <w:r>
        <w:t>ejemplo</w:t>
      </w:r>
      <w:r>
        <w:rPr>
          <w:spacing w:val="35"/>
        </w:rPr>
        <w:t xml:space="preserve"> </w:t>
      </w:r>
      <w:proofErr w:type="spellStart"/>
      <w:r>
        <w:t>xxxv</w:t>
      </w:r>
      <w:proofErr w:type="spellEnd"/>
      <w:r>
        <w:rPr>
          <w:spacing w:val="35"/>
        </w:rPr>
        <w:t xml:space="preserve"> </w:t>
      </w:r>
      <w:r>
        <w:t>cont</w:t>
      </w:r>
      <w:r>
        <w:t>iene</w:t>
      </w:r>
      <w:r>
        <w:rPr>
          <w:spacing w:val="35"/>
        </w:rPr>
        <w:t xml:space="preserve"> </w:t>
      </w:r>
      <w:r>
        <w:t>varias</w:t>
      </w:r>
      <w:r>
        <w:rPr>
          <w:spacing w:val="35"/>
        </w:rPr>
        <w:t xml:space="preserve"> </w:t>
      </w:r>
      <w:r>
        <w:t>oraciones</w:t>
      </w:r>
      <w:r>
        <w:rPr>
          <w:spacing w:val="35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t>poseen</w:t>
      </w:r>
      <w:r>
        <w:rPr>
          <w:spacing w:val="35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mismo</w:t>
      </w:r>
      <w:r>
        <w:rPr>
          <w:spacing w:val="35"/>
        </w:rPr>
        <w:t xml:space="preserve"> </w:t>
      </w:r>
      <w:r>
        <w:t>sentido</w:t>
      </w:r>
      <w:r>
        <w:rPr>
          <w:spacing w:val="35"/>
        </w:rPr>
        <w:t xml:space="preserve"> </w:t>
      </w:r>
      <w:r>
        <w:t>o</w:t>
      </w:r>
      <w:r>
        <w:rPr>
          <w:spacing w:val="35"/>
        </w:rPr>
        <w:t xml:space="preserve"> </w:t>
      </w:r>
      <w:r>
        <w:t>idea</w:t>
      </w:r>
      <w:r>
        <w:rPr>
          <w:spacing w:val="36"/>
        </w:rPr>
        <w:t xml:space="preserve"> </w:t>
      </w:r>
      <w:r>
        <w:t>principal,</w:t>
      </w:r>
      <w:r>
        <w:rPr>
          <w:spacing w:val="-65"/>
        </w:rPr>
        <w:t xml:space="preserve"> </w:t>
      </w:r>
      <w:r>
        <w:t>pero que deben ser separadas por punto y coma, pues guardan relación estrecha con lo</w:t>
      </w:r>
      <w:r>
        <w:rPr>
          <w:spacing w:val="1"/>
        </w:rPr>
        <w:t xml:space="preserve"> </w:t>
      </w:r>
      <w:r>
        <w:t>anteriormente dicho, sumado a que, en el caso de la frase que contiene “por eso”, introduce</w:t>
      </w:r>
      <w:r>
        <w:rPr>
          <w:spacing w:val="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oración</w:t>
      </w:r>
      <w:r>
        <w:rPr>
          <w:spacing w:val="-2"/>
        </w:rPr>
        <w:t xml:space="preserve"> </w:t>
      </w:r>
      <w:r>
        <w:t>explicativa,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típicamente</w:t>
      </w:r>
      <w:r>
        <w:rPr>
          <w:spacing w:val="-2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introducida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punto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coma.</w:t>
      </w:r>
    </w:p>
    <w:p w14:paraId="71767787" w14:textId="77777777" w:rsidR="004F7B77" w:rsidRDefault="004F7B77">
      <w:pPr>
        <w:spacing w:line="290" w:lineRule="auto"/>
        <w:jc w:val="both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14:paraId="68D47C03" w14:textId="77777777" w:rsidR="004F7B77" w:rsidRDefault="004F7B77">
      <w:pPr>
        <w:pStyle w:val="Textoindependiente"/>
        <w:spacing w:before="11"/>
        <w:rPr>
          <w:sz w:val="12"/>
        </w:rPr>
      </w:pPr>
    </w:p>
    <w:p w14:paraId="3AA6769A" w14:textId="77777777" w:rsidR="004F7B77" w:rsidRDefault="00F264A1">
      <w:pPr>
        <w:pStyle w:val="Textoindependiente"/>
        <w:spacing w:before="57"/>
        <w:ind w:left="340"/>
        <w:jc w:val="both"/>
      </w:pPr>
      <w:r>
        <w:t>Dos</w:t>
      </w:r>
      <w:r>
        <w:rPr>
          <w:spacing w:val="-5"/>
        </w:rPr>
        <w:t xml:space="preserve"> </w:t>
      </w:r>
      <w:r>
        <w:t>puntos</w:t>
      </w:r>
    </w:p>
    <w:p w14:paraId="1F20C0EC" w14:textId="77777777" w:rsidR="004F7B77" w:rsidRDefault="004F7B77">
      <w:pPr>
        <w:pStyle w:val="Textoindependiente"/>
        <w:spacing w:before="10"/>
        <w:rPr>
          <w:sz w:val="33"/>
        </w:rPr>
      </w:pPr>
    </w:p>
    <w:p w14:paraId="4695E272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Los dos puntos se utilizan para introducir una enumeración (serie, lista), una cita textual, un</w:t>
      </w:r>
      <w:r>
        <w:rPr>
          <w:spacing w:val="1"/>
        </w:rPr>
        <w:t xml:space="preserve"> </w:t>
      </w:r>
      <w:r>
        <w:t>ejemplo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conclusión.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último</w:t>
      </w:r>
      <w:r>
        <w:rPr>
          <w:spacing w:val="-10"/>
        </w:rPr>
        <w:t xml:space="preserve"> </w:t>
      </w:r>
      <w:r>
        <w:t>caso,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debe</w:t>
      </w:r>
      <w:r>
        <w:rPr>
          <w:spacing w:val="-10"/>
        </w:rPr>
        <w:t xml:space="preserve"> </w:t>
      </w:r>
      <w:r>
        <w:t>colocarse</w:t>
      </w:r>
      <w:r>
        <w:rPr>
          <w:spacing w:val="-8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conector</w:t>
      </w:r>
      <w:r>
        <w:rPr>
          <w:spacing w:val="-9"/>
        </w:rPr>
        <w:t xml:space="preserve"> </w:t>
      </w:r>
      <w:r>
        <w:t>consecutivo,</w:t>
      </w:r>
      <w:r>
        <w:rPr>
          <w:spacing w:val="-10"/>
        </w:rPr>
        <w:t xml:space="preserve"> </w:t>
      </w:r>
      <w:r>
        <w:t>ya</w:t>
      </w:r>
      <w:r>
        <w:rPr>
          <w:spacing w:val="-6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puntos</w:t>
      </w:r>
      <w:r>
        <w:rPr>
          <w:spacing w:val="-1"/>
        </w:rPr>
        <w:t xml:space="preserve"> </w:t>
      </w:r>
      <w:r>
        <w:t>cumplen esa</w:t>
      </w:r>
      <w:r>
        <w:rPr>
          <w:spacing w:val="-1"/>
        </w:rPr>
        <w:t xml:space="preserve"> </w:t>
      </w:r>
      <w:r>
        <w:t>función.</w:t>
      </w:r>
    </w:p>
    <w:p w14:paraId="7F1CF88A" w14:textId="77777777" w:rsidR="004F7B77" w:rsidRDefault="004F7B77">
      <w:pPr>
        <w:pStyle w:val="Textoindependiente"/>
        <w:spacing w:before="5"/>
        <w:rPr>
          <w:sz w:val="21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5"/>
        <w:gridCol w:w="4985"/>
      </w:tblGrid>
      <w:tr w:rsidR="004F7B77" w14:paraId="4E153486" w14:textId="77777777">
        <w:trPr>
          <w:trHeight w:val="495"/>
        </w:trPr>
        <w:tc>
          <w:tcPr>
            <w:tcW w:w="4985" w:type="dxa"/>
          </w:tcPr>
          <w:p w14:paraId="1577D121" w14:textId="77777777" w:rsidR="004F7B77" w:rsidRDefault="00F264A1">
            <w:pPr>
              <w:pStyle w:val="TableParagraph"/>
              <w:spacing w:before="107"/>
              <w:ind w:left="667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puntos</w:t>
            </w:r>
          </w:p>
        </w:tc>
        <w:tc>
          <w:tcPr>
            <w:tcW w:w="4985" w:type="dxa"/>
          </w:tcPr>
          <w:p w14:paraId="309E905E" w14:textId="77777777" w:rsidR="004F7B77" w:rsidRDefault="00F264A1">
            <w:pPr>
              <w:pStyle w:val="TableParagraph"/>
              <w:spacing w:before="107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Texto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puntos</w:t>
            </w:r>
          </w:p>
        </w:tc>
      </w:tr>
      <w:tr w:rsidR="004F7B77" w14:paraId="17803485" w14:textId="77777777">
        <w:trPr>
          <w:trHeight w:val="4245"/>
        </w:trPr>
        <w:tc>
          <w:tcPr>
            <w:tcW w:w="4985" w:type="dxa"/>
          </w:tcPr>
          <w:p w14:paraId="1E8CD25F" w14:textId="77777777" w:rsidR="004F7B77" w:rsidRDefault="00F264A1">
            <w:pPr>
              <w:pStyle w:val="TableParagraph"/>
              <w:spacing w:before="64" w:line="271" w:lineRule="auto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“La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actora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solicita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sentencia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 xml:space="preserve">se </w:t>
            </w:r>
            <w:r>
              <w:rPr>
                <w:b/>
                <w:sz w:val="24"/>
              </w:rPr>
              <w:t xml:space="preserve">declare A) la </w:t>
            </w:r>
            <w:r>
              <w:rPr>
                <w:sz w:val="24"/>
              </w:rPr>
              <w:t>unión de hecho sostenida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 quien en vida fue el señor Juan Pérez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año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julio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2018.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otorguen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derechos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sociales,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económicos,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laborales y eventuales dineros de diferentes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entidades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bancario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 xml:space="preserve">y prestaciones </w:t>
            </w:r>
            <w:r>
              <w:rPr>
                <w:b/>
                <w:sz w:val="24"/>
              </w:rPr>
              <w:t xml:space="preserve">laborales. C) con </w:t>
            </w:r>
            <w:r>
              <w:rPr>
                <w:sz w:val="24"/>
              </w:rPr>
              <w:t>lugar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derecho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reconocido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Costarricense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Seguro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beneficiaria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pensión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demás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derechos”.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familia).</w:t>
            </w:r>
          </w:p>
        </w:tc>
        <w:tc>
          <w:tcPr>
            <w:tcW w:w="4985" w:type="dxa"/>
          </w:tcPr>
          <w:p w14:paraId="1B6F4A40" w14:textId="77777777" w:rsidR="004F7B77" w:rsidRDefault="00F264A1">
            <w:pPr>
              <w:pStyle w:val="TableParagraph"/>
              <w:spacing w:before="63" w:line="271" w:lineRule="auto"/>
              <w:ind w:left="115" w:right="107"/>
              <w:jc w:val="both"/>
              <w:rPr>
                <w:sz w:val="24"/>
              </w:rPr>
            </w:pPr>
            <w:r>
              <w:rPr>
                <w:sz w:val="24"/>
              </w:rPr>
              <w:t>La parte actora solicita que en sentencia 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declare:   A</w:t>
            </w:r>
            <w:r>
              <w:rPr>
                <w:i/>
                <w:sz w:val="24"/>
              </w:rPr>
              <w:t xml:space="preserve">) </w:t>
            </w:r>
            <w:r>
              <w:rPr>
                <w:sz w:val="24"/>
              </w:rPr>
              <w:t>la unión de hecho sostenida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 quien en vida fue el señor Juan Pérez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año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julio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2018;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B)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otorguen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derechos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sociales,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económicos,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laborales y eventuales dineros de diferentes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entidades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sistema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bancario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nacional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 xml:space="preserve">y prestaciones </w:t>
            </w:r>
            <w:r>
              <w:rPr>
                <w:b/>
                <w:sz w:val="24"/>
              </w:rPr>
              <w:t xml:space="preserve">laborales; C) con </w:t>
            </w:r>
            <w:r>
              <w:rPr>
                <w:sz w:val="24"/>
              </w:rPr>
              <w:t>lugar 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derecho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reconocido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Costarricense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Seguro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beneficiaria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pensión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demás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derechos.</w:t>
            </w:r>
          </w:p>
        </w:tc>
      </w:tr>
      <w:tr w:rsidR="004F7B77" w14:paraId="5AEE0052" w14:textId="77777777">
        <w:trPr>
          <w:trHeight w:val="2325"/>
        </w:trPr>
        <w:tc>
          <w:tcPr>
            <w:tcW w:w="4985" w:type="dxa"/>
          </w:tcPr>
          <w:p w14:paraId="2C6B9FCB" w14:textId="77777777" w:rsidR="004F7B77" w:rsidRDefault="00F264A1">
            <w:pPr>
              <w:pStyle w:val="TableParagraph"/>
              <w:spacing w:before="60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“En tal sentido se dice – </w:t>
            </w:r>
            <w:r>
              <w:rPr>
                <w:b/>
                <w:sz w:val="24"/>
              </w:rPr>
              <w:t>artículo 56– que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“estrados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lugares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públicos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destinados, en la oficina centralizada o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 despachos judiciales, para exhibir la li</w:t>
            </w:r>
            <w:r>
              <w:rPr>
                <w:sz w:val="24"/>
              </w:rPr>
              <w:t>sta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los procesos con resoluciones que deban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notificadas”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[…]”.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violencia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doméstica).</w:t>
            </w:r>
          </w:p>
        </w:tc>
        <w:tc>
          <w:tcPr>
            <w:tcW w:w="4985" w:type="dxa"/>
          </w:tcPr>
          <w:p w14:paraId="37DE018B" w14:textId="77777777" w:rsidR="004F7B77" w:rsidRDefault="00F264A1">
            <w:pPr>
              <w:pStyle w:val="TableParagraph"/>
              <w:spacing w:before="60" w:line="271" w:lineRule="auto"/>
              <w:ind w:left="115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En tal sentido dice el </w:t>
            </w:r>
            <w:r>
              <w:rPr>
                <w:b/>
                <w:sz w:val="24"/>
              </w:rPr>
              <w:t>artículo 56: “estrados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son los lugares públicos destinados, en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oficina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centralizada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despachos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judiciales,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para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exhibir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lista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procesos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con resoluciones que deban ser notificadas”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[…].</w:t>
            </w:r>
          </w:p>
        </w:tc>
      </w:tr>
      <w:tr w:rsidR="004F7B77" w14:paraId="30580428" w14:textId="77777777">
        <w:trPr>
          <w:trHeight w:val="2965"/>
        </w:trPr>
        <w:tc>
          <w:tcPr>
            <w:tcW w:w="4985" w:type="dxa"/>
          </w:tcPr>
          <w:p w14:paraId="778F26EC" w14:textId="77777777" w:rsidR="004F7B77" w:rsidRDefault="00F264A1">
            <w:pPr>
              <w:pStyle w:val="TableParagraph"/>
              <w:spacing w:before="62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Pretensiones- De acuerdo con los hechos,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 aportada y fundamentación jurídica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expuestas,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solicitamos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señores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Jueces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siguiente</w:t>
            </w:r>
          </w:p>
          <w:p w14:paraId="49D52378" w14:textId="77777777" w:rsidR="004F7B77" w:rsidRDefault="00F264A1">
            <w:pPr>
              <w:pStyle w:val="TableParagraph"/>
              <w:spacing w:before="4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1. Se ordene la anulación de la 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dictada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Juzgado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Trabajo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Heredia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las trece horas y cuarenta y siete minutos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veintitrés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enero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4985" w:type="dxa"/>
          </w:tcPr>
          <w:p w14:paraId="10BE96A0" w14:textId="77777777" w:rsidR="004F7B77" w:rsidRDefault="00F264A1">
            <w:pPr>
              <w:pStyle w:val="TableParagraph"/>
              <w:spacing w:before="61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Pretensiones: De acuerdo con los hechos,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prueba aportada y fundamentación jurídica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expuestas,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debido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respeto,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solicitamos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señores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Jueces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siguiente:</w:t>
            </w:r>
          </w:p>
          <w:p w14:paraId="7AA53E68" w14:textId="77777777" w:rsidR="004F7B77" w:rsidRDefault="00F264A1">
            <w:pPr>
              <w:pStyle w:val="TableParagraph"/>
              <w:spacing w:before="5" w:line="271" w:lineRule="auto"/>
              <w:ind w:left="115" w:right="108"/>
              <w:jc w:val="both"/>
              <w:rPr>
                <w:sz w:val="24"/>
              </w:rPr>
            </w:pPr>
            <w:r>
              <w:rPr>
                <w:sz w:val="24"/>
              </w:rPr>
              <w:t>1. Se ordene la anulación de la resolución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dictada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Juzgado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de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Trabajo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Heredi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 las trece horas y cuarenta y siete minutos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veintitrés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</w:tc>
      </w:tr>
    </w:tbl>
    <w:p w14:paraId="3BA44D6B" w14:textId="77777777" w:rsidR="004F7B77" w:rsidRDefault="004F7B77">
      <w:pPr>
        <w:spacing w:line="271" w:lineRule="auto"/>
        <w:jc w:val="both"/>
        <w:rPr>
          <w:sz w:val="24"/>
        </w:rPr>
        <w:sectPr w:rsidR="004F7B77">
          <w:pgSz w:w="12240" w:h="15840"/>
          <w:pgMar w:top="1500" w:right="940" w:bottom="780" w:left="740" w:header="0" w:footer="508" w:gutter="0"/>
          <w:cols w:space="720"/>
        </w:sectPr>
      </w:pPr>
    </w:p>
    <w:p w14:paraId="293AE860" w14:textId="77777777" w:rsidR="004F7B77" w:rsidRDefault="00F264A1">
      <w:pPr>
        <w:pStyle w:val="Textoindependiente"/>
        <w:spacing w:before="29" w:line="290" w:lineRule="auto"/>
        <w:ind w:left="430" w:right="156"/>
        <w:jc w:val="both"/>
      </w:pPr>
      <w:r>
        <w:lastRenderedPageBreak/>
        <w:t xml:space="preserve">En el ejemplo </w:t>
      </w:r>
      <w:proofErr w:type="spellStart"/>
      <w:r>
        <w:t>xxix</w:t>
      </w:r>
      <w:proofErr w:type="spellEnd"/>
      <w:r>
        <w:t>., observamos un listado de petitorias, el cual se puede introducir con dos</w:t>
      </w:r>
      <w:r>
        <w:rPr>
          <w:spacing w:val="1"/>
        </w:rPr>
        <w:t xml:space="preserve"> </w:t>
      </w:r>
      <w:r>
        <w:t>puntos. Además, en ese ejemplo, se utiliza el punto y seguido de mala forma, por cuanto son</w:t>
      </w:r>
      <w:r>
        <w:rPr>
          <w:spacing w:val="1"/>
        </w:rPr>
        <w:t xml:space="preserve"> </w:t>
      </w:r>
      <w:r>
        <w:t>componentes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serie y</w:t>
      </w:r>
      <w:r>
        <w:rPr>
          <w:spacing w:val="-1"/>
        </w:rPr>
        <w:t xml:space="preserve"> </w:t>
      </w:r>
      <w:r>
        <w:t>deberían</w:t>
      </w:r>
      <w:r>
        <w:rPr>
          <w:spacing w:val="-2"/>
        </w:rPr>
        <w:t xml:space="preserve"> </w:t>
      </w:r>
      <w:r>
        <w:t>estar</w:t>
      </w:r>
      <w:r>
        <w:rPr>
          <w:spacing w:val="-2"/>
        </w:rPr>
        <w:t xml:space="preserve"> </w:t>
      </w:r>
      <w:r>
        <w:t>introducidos</w:t>
      </w:r>
      <w:r>
        <w:rPr>
          <w:spacing w:val="-1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punto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com</w:t>
      </w:r>
      <w:r>
        <w:t>a.</w:t>
      </w:r>
    </w:p>
    <w:p w14:paraId="53F170EF" w14:textId="77777777" w:rsidR="004F7B77" w:rsidRDefault="004F7B77">
      <w:pPr>
        <w:pStyle w:val="Textoindependiente"/>
        <w:spacing w:before="7"/>
        <w:rPr>
          <w:sz w:val="28"/>
        </w:rPr>
      </w:pPr>
    </w:p>
    <w:p w14:paraId="7086544B" w14:textId="77777777" w:rsidR="004F7B77" w:rsidRDefault="00F264A1">
      <w:pPr>
        <w:pStyle w:val="Textoindependiente"/>
        <w:spacing w:line="290" w:lineRule="auto"/>
        <w:ind w:left="430" w:right="155"/>
        <w:jc w:val="both"/>
      </w:pPr>
      <w:r>
        <w:t xml:space="preserve">En el ejemplo </w:t>
      </w:r>
      <w:proofErr w:type="spellStart"/>
      <w:r>
        <w:t>xxx</w:t>
      </w:r>
      <w:proofErr w:type="spellEnd"/>
      <w:r>
        <w:t>., aparece una cita textual que está enlazada a la oración mediante una</w:t>
      </w:r>
      <w:r>
        <w:rPr>
          <w:spacing w:val="1"/>
        </w:rPr>
        <w:t xml:space="preserve"> </w:t>
      </w:r>
      <w:r>
        <w:t>conjunción “que”. Sin embargo, esto se puede mejorar con la utilización de dos puntos. Estos</w:t>
      </w:r>
      <w:r>
        <w:rPr>
          <w:spacing w:val="-6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tipos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puntos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más</w:t>
      </w:r>
      <w:r>
        <w:rPr>
          <w:spacing w:val="-5"/>
        </w:rPr>
        <w:t xml:space="preserve"> </w:t>
      </w:r>
      <w:r>
        <w:t>frecuentes</w:t>
      </w:r>
      <w:r>
        <w:rPr>
          <w:spacing w:val="-4"/>
        </w:rPr>
        <w:t xml:space="preserve"> </w:t>
      </w:r>
      <w:r>
        <w:t>y,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consec</w:t>
      </w:r>
      <w:r>
        <w:t>uencia,</w:t>
      </w:r>
      <w:r>
        <w:rPr>
          <w:spacing w:val="-4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conocidos</w:t>
      </w:r>
      <w:r>
        <w:rPr>
          <w:spacing w:val="-64"/>
        </w:rPr>
        <w:t xml:space="preserve"> </w:t>
      </w:r>
      <w:r>
        <w:t>por las personas sin conocimiento especializado. Por este motivo, se recomienda utilizarlos</w:t>
      </w:r>
      <w:r>
        <w:rPr>
          <w:spacing w:val="1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vez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introduzca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listado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cita</w:t>
      </w:r>
      <w:r>
        <w:rPr>
          <w:spacing w:val="-7"/>
        </w:rPr>
        <w:t xml:space="preserve"> </w:t>
      </w:r>
      <w:r>
        <w:t>textual,</w:t>
      </w:r>
      <w:r>
        <w:rPr>
          <w:spacing w:val="-6"/>
        </w:rPr>
        <w:t xml:space="preserve"> </w:t>
      </w:r>
      <w:r>
        <w:t>ya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sola</w:t>
      </w:r>
      <w:r>
        <w:rPr>
          <w:spacing w:val="-6"/>
        </w:rPr>
        <w:t xml:space="preserve"> </w:t>
      </w:r>
      <w:r>
        <w:t>presencia</w:t>
      </w:r>
      <w:r>
        <w:rPr>
          <w:spacing w:val="-7"/>
        </w:rPr>
        <w:t xml:space="preserve"> </w:t>
      </w:r>
      <w:r>
        <w:t>indicará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persona</w:t>
      </w:r>
      <w:r>
        <w:rPr>
          <w:spacing w:val="-2"/>
        </w:rPr>
        <w:t xml:space="preserve"> </w:t>
      </w:r>
      <w:r>
        <w:t>lectora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viene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alguna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esas</w:t>
      </w:r>
      <w:r>
        <w:rPr>
          <w:spacing w:val="-1"/>
        </w:rPr>
        <w:t xml:space="preserve"> </w:t>
      </w:r>
      <w:r>
        <w:t>opciones.</w:t>
      </w:r>
    </w:p>
    <w:p w14:paraId="6C5CA86C" w14:textId="77777777" w:rsidR="004F7B77" w:rsidRDefault="004F7B77">
      <w:pPr>
        <w:pStyle w:val="Textoindependiente"/>
        <w:spacing w:before="3"/>
        <w:rPr>
          <w:sz w:val="28"/>
        </w:rPr>
      </w:pPr>
    </w:p>
    <w:p w14:paraId="39B615B8" w14:textId="77777777" w:rsidR="004F7B77" w:rsidRDefault="00F264A1">
      <w:pPr>
        <w:pStyle w:val="Textoindependiente"/>
        <w:spacing w:line="290" w:lineRule="auto"/>
        <w:ind w:left="430" w:right="154"/>
        <w:jc w:val="both"/>
      </w:pPr>
      <w:r>
        <w:t xml:space="preserve">En el caso del ejemplo </w:t>
      </w:r>
      <w:proofErr w:type="spellStart"/>
      <w:r>
        <w:t>xxxii</w:t>
      </w:r>
      <w:proofErr w:type="spellEnd"/>
      <w:r>
        <w:t>, se muestra un conjunto de pretensiones, su descripción debe ir</w:t>
      </w:r>
      <w:r>
        <w:rPr>
          <w:spacing w:val="1"/>
        </w:rPr>
        <w:t xml:space="preserve"> </w:t>
      </w:r>
      <w:r>
        <w:t>antecedida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puntos,</w:t>
      </w:r>
      <w:r>
        <w:rPr>
          <w:spacing w:val="-15"/>
        </w:rPr>
        <w:t xml:space="preserve"> </w:t>
      </w:r>
      <w:r>
        <w:t>pues</w:t>
      </w:r>
      <w:r>
        <w:rPr>
          <w:spacing w:val="-14"/>
        </w:rPr>
        <w:t xml:space="preserve"> </w:t>
      </w:r>
      <w:r>
        <w:t>contiene</w:t>
      </w:r>
      <w:r>
        <w:rPr>
          <w:spacing w:val="-15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enumeración.</w:t>
      </w:r>
      <w:r>
        <w:rPr>
          <w:spacing w:val="-15"/>
        </w:rPr>
        <w:t xml:space="preserve"> </w:t>
      </w:r>
      <w:r>
        <w:t>Más</w:t>
      </w:r>
      <w:r>
        <w:rPr>
          <w:spacing w:val="-14"/>
        </w:rPr>
        <w:t xml:space="preserve"> </w:t>
      </w:r>
      <w:r>
        <w:t>adelante,</w:t>
      </w:r>
      <w:r>
        <w:rPr>
          <w:spacing w:val="-15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serie</w:t>
      </w:r>
      <w:r>
        <w:rPr>
          <w:spacing w:val="-15"/>
        </w:rPr>
        <w:t xml:space="preserve"> </w:t>
      </w:r>
      <w:r>
        <w:t>introducida</w:t>
      </w:r>
      <w:r>
        <w:rPr>
          <w:spacing w:val="-64"/>
        </w:rPr>
        <w:t xml:space="preserve"> </w:t>
      </w:r>
      <w:r>
        <w:t>por la frase “solicitamos a los señores Juec</w:t>
      </w:r>
      <w:r>
        <w:t>es lo siguiente”, al contener un conjunto de</w:t>
      </w:r>
      <w:r>
        <w:rPr>
          <w:spacing w:val="1"/>
        </w:rPr>
        <w:t xml:space="preserve"> </w:t>
      </w:r>
      <w:r>
        <w:t>oraciones</w:t>
      </w:r>
      <w:r>
        <w:rPr>
          <w:spacing w:val="10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describen</w:t>
      </w:r>
      <w:r>
        <w:rPr>
          <w:spacing w:val="10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petitorias,</w:t>
      </w:r>
      <w:r>
        <w:rPr>
          <w:spacing w:val="10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t>ir,</w:t>
      </w:r>
      <w:r>
        <w:rPr>
          <w:spacing w:val="10"/>
        </w:rPr>
        <w:t xml:space="preserve"> </w:t>
      </w:r>
      <w:r>
        <w:t>igualmente,</w:t>
      </w:r>
      <w:r>
        <w:rPr>
          <w:spacing w:val="10"/>
        </w:rPr>
        <w:t xml:space="preserve"> </w:t>
      </w:r>
      <w:r>
        <w:t>introducida</w:t>
      </w:r>
      <w:r>
        <w:rPr>
          <w:spacing w:val="10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dos</w:t>
      </w:r>
      <w:r>
        <w:rPr>
          <w:spacing w:val="11"/>
        </w:rPr>
        <w:t xml:space="preserve"> </w:t>
      </w:r>
      <w:r>
        <w:t>puntos.</w:t>
      </w:r>
    </w:p>
    <w:p w14:paraId="196C0FA2" w14:textId="77777777" w:rsidR="004F7B77" w:rsidRDefault="004F7B77">
      <w:pPr>
        <w:pStyle w:val="Textoindependiente"/>
        <w:spacing w:before="6"/>
        <w:rPr>
          <w:sz w:val="28"/>
        </w:rPr>
      </w:pPr>
    </w:p>
    <w:p w14:paraId="61A080E2" w14:textId="77777777" w:rsidR="004F7B77" w:rsidRDefault="00F264A1">
      <w:pPr>
        <w:pStyle w:val="Textoindependiente"/>
        <w:ind w:left="430"/>
      </w:pPr>
      <w:r>
        <w:t>Paréntesis</w:t>
      </w:r>
    </w:p>
    <w:p w14:paraId="657D3F6E" w14:textId="77777777" w:rsidR="004F7B77" w:rsidRDefault="004F7B77">
      <w:pPr>
        <w:pStyle w:val="Textoindependiente"/>
        <w:spacing w:before="10"/>
        <w:rPr>
          <w:sz w:val="33"/>
        </w:rPr>
      </w:pPr>
    </w:p>
    <w:p w14:paraId="10F75D4B" w14:textId="77777777" w:rsidR="004F7B77" w:rsidRDefault="00F264A1">
      <w:pPr>
        <w:pStyle w:val="Textoindependiente"/>
        <w:spacing w:line="290" w:lineRule="auto"/>
        <w:ind w:left="430" w:right="156"/>
        <w:jc w:val="both"/>
      </w:pPr>
      <w:r>
        <w:t>Los paréntesis se utilizan para presentar palabras u oraciones aclaratorias o información</w:t>
      </w:r>
      <w:r>
        <w:rPr>
          <w:spacing w:val="1"/>
        </w:rPr>
        <w:t xml:space="preserve"> </w:t>
      </w:r>
      <w:r>
        <w:rPr>
          <w:spacing w:val="-1"/>
        </w:rPr>
        <w:t>secundaria,</w:t>
      </w:r>
      <w:r>
        <w:rPr>
          <w:spacing w:val="-26"/>
        </w:rPr>
        <w:t xml:space="preserve"> </w:t>
      </w:r>
      <w:r>
        <w:rPr>
          <w:spacing w:val="-1"/>
        </w:rPr>
        <w:t>además</w:t>
      </w:r>
      <w:r>
        <w:rPr>
          <w:spacing w:val="-26"/>
        </w:rPr>
        <w:t xml:space="preserve"> </w:t>
      </w:r>
      <w:r>
        <w:rPr>
          <w:spacing w:val="-1"/>
        </w:rPr>
        <w:t>de</w:t>
      </w:r>
      <w:r>
        <w:rPr>
          <w:spacing w:val="-26"/>
        </w:rPr>
        <w:t xml:space="preserve"> </w:t>
      </w:r>
      <w:r>
        <w:rPr>
          <w:spacing w:val="-1"/>
        </w:rPr>
        <w:t>precisar</w:t>
      </w:r>
      <w:r>
        <w:rPr>
          <w:spacing w:val="-25"/>
        </w:rPr>
        <w:t xml:space="preserve"> </w:t>
      </w:r>
      <w:r>
        <w:rPr>
          <w:spacing w:val="-1"/>
        </w:rPr>
        <w:t>fechas,</w:t>
      </w:r>
      <w:r>
        <w:rPr>
          <w:spacing w:val="-26"/>
        </w:rPr>
        <w:t xml:space="preserve"> </w:t>
      </w:r>
      <w:r>
        <w:rPr>
          <w:spacing w:val="-1"/>
        </w:rPr>
        <w:t>personas</w:t>
      </w:r>
      <w:r>
        <w:rPr>
          <w:spacing w:val="-26"/>
        </w:rPr>
        <w:t xml:space="preserve"> </w:t>
      </w:r>
      <w:r>
        <w:t>autoras,</w:t>
      </w:r>
      <w:r>
        <w:rPr>
          <w:spacing w:val="-26"/>
        </w:rPr>
        <w:t xml:space="preserve"> </w:t>
      </w:r>
      <w:r>
        <w:t>referencias</w:t>
      </w:r>
      <w:r>
        <w:rPr>
          <w:spacing w:val="-25"/>
        </w:rPr>
        <w:t xml:space="preserve"> </w:t>
      </w:r>
      <w:r>
        <w:t>textuales.</w:t>
      </w:r>
      <w:r>
        <w:rPr>
          <w:spacing w:val="-26"/>
        </w:rPr>
        <w:t xml:space="preserve"> </w:t>
      </w:r>
      <w:r>
        <w:t>La</w:t>
      </w:r>
      <w:r>
        <w:rPr>
          <w:spacing w:val="-26"/>
        </w:rPr>
        <w:t xml:space="preserve"> </w:t>
      </w:r>
      <w:r>
        <w:t>información</w:t>
      </w:r>
      <w:r>
        <w:rPr>
          <w:spacing w:val="-64"/>
        </w:rPr>
        <w:t xml:space="preserve"> </w:t>
      </w:r>
      <w:r>
        <w:t>que aparece dentro de los paréntesis debe ser accesoria, por cuanto las</w:t>
      </w:r>
      <w:r>
        <w:t xml:space="preserve"> personas se pueden</w:t>
      </w:r>
      <w:r>
        <w:rPr>
          <w:spacing w:val="-64"/>
        </w:rPr>
        <w:t xml:space="preserve"> </w:t>
      </w:r>
      <w:r>
        <w:t>saltar</w:t>
      </w:r>
      <w:r>
        <w:rPr>
          <w:spacing w:val="-15"/>
        </w:rPr>
        <w:t xml:space="preserve"> </w:t>
      </w:r>
      <w:r>
        <w:t>esos</w:t>
      </w:r>
      <w:r>
        <w:rPr>
          <w:spacing w:val="-15"/>
        </w:rPr>
        <w:t xml:space="preserve"> </w:t>
      </w:r>
      <w:r>
        <w:t>segmentos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leer</w:t>
      </w:r>
      <w:r>
        <w:rPr>
          <w:spacing w:val="-15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texto.</w:t>
      </w:r>
      <w:r>
        <w:rPr>
          <w:spacing w:val="-15"/>
        </w:rPr>
        <w:t xml:space="preserve"> </w:t>
      </w:r>
      <w:r>
        <w:t>Dentro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5"/>
        </w:rPr>
        <w:t xml:space="preserve"> </w:t>
      </w:r>
      <w:r>
        <w:t>paréntesis,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pueden</w:t>
      </w:r>
      <w:r>
        <w:rPr>
          <w:spacing w:val="-15"/>
        </w:rPr>
        <w:t xml:space="preserve"> </w:t>
      </w:r>
      <w:r>
        <w:t>utilizar</w:t>
      </w:r>
      <w:r>
        <w:rPr>
          <w:spacing w:val="-15"/>
        </w:rPr>
        <w:t xml:space="preserve"> </w:t>
      </w:r>
      <w:r>
        <w:t>otros</w:t>
      </w:r>
      <w:r>
        <w:rPr>
          <w:spacing w:val="-15"/>
        </w:rPr>
        <w:t xml:space="preserve"> </w:t>
      </w:r>
      <w:r>
        <w:t>signos</w:t>
      </w:r>
      <w:r>
        <w:rPr>
          <w:spacing w:val="-6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puntuación</w:t>
      </w:r>
      <w:r>
        <w:rPr>
          <w:spacing w:val="-1"/>
        </w:rPr>
        <w:t xml:space="preserve"> </w:t>
      </w:r>
      <w:r>
        <w:t>si se requieren.</w:t>
      </w:r>
    </w:p>
    <w:p w14:paraId="7CC2C329" w14:textId="77777777" w:rsidR="004F7B77" w:rsidRDefault="004F7B77">
      <w:pPr>
        <w:pStyle w:val="Textoindependiente"/>
        <w:spacing w:before="5"/>
        <w:rPr>
          <w:sz w:val="28"/>
        </w:rPr>
      </w:pPr>
    </w:p>
    <w:p w14:paraId="56C5EF95" w14:textId="77777777" w:rsidR="004F7B77" w:rsidRDefault="00F264A1">
      <w:pPr>
        <w:pStyle w:val="Textoindependiente"/>
        <w:ind w:left="430"/>
      </w:pPr>
      <w:r>
        <w:t>El</w:t>
      </w:r>
      <w:r>
        <w:rPr>
          <w:spacing w:val="-3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identificado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textos</w:t>
      </w:r>
      <w:r>
        <w:rPr>
          <w:spacing w:val="-2"/>
        </w:rPr>
        <w:t xml:space="preserve"> </w:t>
      </w:r>
      <w:r>
        <w:t>corresponde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referencia</w:t>
      </w:r>
      <w:r>
        <w:rPr>
          <w:spacing w:val="-2"/>
        </w:rPr>
        <w:t xml:space="preserve"> </w:t>
      </w:r>
      <w:r>
        <w:t>textual:</w:t>
      </w:r>
    </w:p>
    <w:p w14:paraId="0285125B" w14:textId="77777777" w:rsidR="004F7B77" w:rsidRDefault="004F7B77">
      <w:pPr>
        <w:pStyle w:val="Textoindependiente"/>
        <w:spacing w:before="3"/>
        <w:rPr>
          <w:sz w:val="33"/>
        </w:rPr>
      </w:pPr>
    </w:p>
    <w:p w14:paraId="461DDDC3" w14:textId="77777777" w:rsidR="004F7B77" w:rsidRDefault="00F264A1">
      <w:pPr>
        <w:pStyle w:val="Textoindependiente"/>
        <w:spacing w:line="285" w:lineRule="auto"/>
        <w:ind w:left="1280" w:right="1054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“En resolución del 5 de junio del 2016, la persona juzgadora de instancia se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declaró inhibida para tramitar este proceso, dado que por lugar donde se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localiza la finca, el competente para ello es el Juzgado Agrario de Buenos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Aires (carpeta documentos asoci</w:t>
      </w:r>
      <w:r>
        <w:rPr>
          <w:rFonts w:ascii="Helvetica Neue" w:hAnsi="Helvetica Neue"/>
        </w:rPr>
        <w:t>ados: archivo 12345)”. (Tomada de materia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agraria).</w:t>
      </w:r>
    </w:p>
    <w:p w14:paraId="02D15E3C" w14:textId="77777777" w:rsidR="004F7B77" w:rsidRDefault="004F7B77">
      <w:pPr>
        <w:pStyle w:val="Textoindependiente"/>
        <w:spacing w:before="9"/>
        <w:rPr>
          <w:rFonts w:ascii="Helvetica Neue"/>
          <w:sz w:val="28"/>
        </w:rPr>
      </w:pPr>
    </w:p>
    <w:p w14:paraId="3518C67D" w14:textId="77777777" w:rsidR="004F7B77" w:rsidRDefault="00F264A1">
      <w:pPr>
        <w:pStyle w:val="Textoindependiente"/>
        <w:spacing w:before="1" w:line="290" w:lineRule="auto"/>
        <w:ind w:left="429" w:right="158"/>
        <w:jc w:val="both"/>
      </w:pPr>
      <w:r>
        <w:t>En el ejemplo anterior, se presenta entre paréntesis la referencia del documento donde se</w:t>
      </w:r>
      <w:r>
        <w:rPr>
          <w:spacing w:val="1"/>
        </w:rPr>
        <w:t xml:space="preserve"> </w:t>
      </w:r>
      <w:r>
        <w:t>tomó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previa.</w:t>
      </w:r>
    </w:p>
    <w:p w14:paraId="12838713" w14:textId="77777777" w:rsidR="004F7B77" w:rsidRDefault="004F7B77">
      <w:pPr>
        <w:spacing w:line="290" w:lineRule="auto"/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14:paraId="5AE1B054" w14:textId="77777777" w:rsidR="004F7B77" w:rsidRDefault="00F264A1">
      <w:pPr>
        <w:pStyle w:val="Textoindependiente"/>
        <w:spacing w:before="29" w:line="290" w:lineRule="auto"/>
        <w:ind w:left="340" w:right="246"/>
        <w:jc w:val="both"/>
      </w:pPr>
      <w:r>
        <w:lastRenderedPageBreak/>
        <w:t>El otro uso frecuente en los textos jurídicos es cuando se introduce al</w:t>
      </w:r>
      <w:r>
        <w:t>guna explicación o</w:t>
      </w:r>
      <w:r>
        <w:rPr>
          <w:spacing w:val="1"/>
        </w:rPr>
        <w:t xml:space="preserve"> </w:t>
      </w:r>
      <w:r>
        <w:t>aclaración.</w:t>
      </w:r>
    </w:p>
    <w:p w14:paraId="1F366AD9" w14:textId="77777777" w:rsidR="004F7B77" w:rsidRDefault="004F7B77">
      <w:pPr>
        <w:pStyle w:val="Textoindependiente"/>
        <w:spacing w:before="1"/>
        <w:rPr>
          <w:sz w:val="28"/>
        </w:rPr>
      </w:pPr>
    </w:p>
    <w:p w14:paraId="05ADC2A1" w14:textId="77777777" w:rsidR="004F7B77" w:rsidRDefault="00F264A1">
      <w:pPr>
        <w:pStyle w:val="Textoindependiente"/>
        <w:spacing w:line="285" w:lineRule="auto"/>
        <w:ind w:left="1191" w:right="1144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“Nótese, entonces, que realmente, el acuerdo del Consejo Municipal, si bien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es absolutamente válido y eficaz, se torna aplicable (rige) para todos los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trabajadores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municipales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partir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5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junio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2016”.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(Tomada</w:t>
      </w:r>
      <w:r>
        <w:rPr>
          <w:rFonts w:ascii="Helvetica Neue" w:hAnsi="Helvetica Neue"/>
          <w:spacing w:val="-15"/>
        </w:rPr>
        <w:t xml:space="preserve"> </w:t>
      </w:r>
      <w:r>
        <w:rPr>
          <w:rFonts w:ascii="Helvetica Neue" w:hAnsi="Helvetica Neue"/>
        </w:rPr>
        <w:t>de</w:t>
      </w:r>
      <w:r>
        <w:rPr>
          <w:rFonts w:ascii="Helvetica Neue" w:hAnsi="Helvetica Neue"/>
          <w:spacing w:val="-16"/>
        </w:rPr>
        <w:t xml:space="preserve"> </w:t>
      </w:r>
      <w:r>
        <w:rPr>
          <w:rFonts w:ascii="Helvetica Neue" w:hAnsi="Helvetica Neue"/>
        </w:rPr>
        <w:t>materia</w:t>
      </w:r>
      <w:r>
        <w:rPr>
          <w:rFonts w:ascii="Helvetica Neue" w:hAnsi="Helvetica Neue"/>
          <w:spacing w:val="-64"/>
        </w:rPr>
        <w:t xml:space="preserve"> </w:t>
      </w:r>
      <w:r>
        <w:rPr>
          <w:rFonts w:ascii="Helvetica Neue" w:hAnsi="Helvetica Neue"/>
        </w:rPr>
        <w:t>laboral).</w:t>
      </w:r>
    </w:p>
    <w:p w14:paraId="76104C03" w14:textId="77777777" w:rsidR="004F7B77" w:rsidRDefault="004F7B77">
      <w:pPr>
        <w:pStyle w:val="Textoindependiente"/>
        <w:spacing w:before="10"/>
        <w:rPr>
          <w:rFonts w:ascii="Helvetica Neue"/>
          <w:sz w:val="28"/>
        </w:rPr>
      </w:pPr>
    </w:p>
    <w:p w14:paraId="6A4111C3" w14:textId="77777777" w:rsidR="004F7B77" w:rsidRDefault="00F264A1">
      <w:pPr>
        <w:pStyle w:val="Textoindependiente"/>
        <w:spacing w:before="1" w:line="290" w:lineRule="auto"/>
        <w:ind w:left="340" w:right="245"/>
        <w:jc w:val="both"/>
      </w:pPr>
      <w:r>
        <w:t xml:space="preserve">En el ejemplo </w:t>
      </w:r>
      <w:proofErr w:type="spellStart"/>
      <w:r>
        <w:t>xxxi</w:t>
      </w:r>
      <w:proofErr w:type="spellEnd"/>
      <w:r>
        <w:t>., vemos que utilizaron los paréntesis para encerrar el verbo “rige”, el cual</w:t>
      </w:r>
      <w:r>
        <w:rPr>
          <w:spacing w:val="1"/>
        </w:rPr>
        <w:t xml:space="preserve"> </w:t>
      </w:r>
      <w:r>
        <w:t>está aclarando o complementando el segmento “se torna aplicable”. En estos casos, cabe</w:t>
      </w:r>
      <w:r>
        <w:rPr>
          <w:spacing w:val="1"/>
        </w:rPr>
        <w:t xml:space="preserve"> </w:t>
      </w:r>
      <w:r>
        <w:t>preguntarse</w:t>
      </w:r>
      <w:r>
        <w:rPr>
          <w:spacing w:val="-15"/>
        </w:rPr>
        <w:t xml:space="preserve"> </w:t>
      </w:r>
      <w:r>
        <w:t>si</w:t>
      </w:r>
      <w:r>
        <w:rPr>
          <w:spacing w:val="-15"/>
        </w:rPr>
        <w:t xml:space="preserve"> </w:t>
      </w:r>
      <w:r>
        <w:t>ponemos</w:t>
      </w:r>
      <w:r>
        <w:rPr>
          <w:spacing w:val="-14"/>
        </w:rPr>
        <w:t xml:space="preserve"> </w:t>
      </w:r>
      <w:r>
        <w:t>otra</w:t>
      </w:r>
      <w:r>
        <w:rPr>
          <w:spacing w:val="-15"/>
        </w:rPr>
        <w:t xml:space="preserve"> </w:t>
      </w:r>
      <w:r>
        <w:t>palabra</w:t>
      </w:r>
      <w:r>
        <w:rPr>
          <w:spacing w:val="-14"/>
        </w:rPr>
        <w:t xml:space="preserve"> </w:t>
      </w:r>
      <w:r>
        <w:t>aclarat</w:t>
      </w:r>
      <w:r>
        <w:t>oria</w:t>
      </w:r>
      <w:r>
        <w:rPr>
          <w:spacing w:val="-15"/>
        </w:rPr>
        <w:t xml:space="preserve"> </w:t>
      </w:r>
      <w:r>
        <w:t>dentro</w:t>
      </w:r>
      <w:r>
        <w:rPr>
          <w:spacing w:val="-14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paréntesis</w:t>
      </w:r>
      <w:r>
        <w:rPr>
          <w:spacing w:val="-15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mejor</w:t>
      </w:r>
      <w:r>
        <w:rPr>
          <w:spacing w:val="-14"/>
        </w:rPr>
        <w:t xml:space="preserve"> </w:t>
      </w:r>
      <w:r>
        <w:t>utilizarla</w:t>
      </w:r>
      <w:r>
        <w:rPr>
          <w:spacing w:val="-15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reemplazar</w:t>
      </w:r>
      <w:r>
        <w:rPr>
          <w:spacing w:val="-1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fuera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paréntesis.</w:t>
      </w:r>
    </w:p>
    <w:p w14:paraId="5D535DA6" w14:textId="77777777" w:rsidR="004F7B77" w:rsidRDefault="004F7B77">
      <w:pPr>
        <w:pStyle w:val="Textoindependiente"/>
        <w:spacing w:before="10"/>
        <w:rPr>
          <w:sz w:val="27"/>
        </w:rPr>
      </w:pPr>
    </w:p>
    <w:p w14:paraId="623C9427" w14:textId="77777777" w:rsidR="004F7B77" w:rsidRDefault="00F264A1">
      <w:pPr>
        <w:pStyle w:val="Textoindependiente"/>
        <w:spacing w:line="285" w:lineRule="auto"/>
        <w:ind w:left="1191" w:right="1144"/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“El</w:t>
      </w:r>
      <w:r>
        <w:rPr>
          <w:rFonts w:ascii="Helvetica Neue" w:hAnsi="Helvetica Neue"/>
          <w:spacing w:val="24"/>
        </w:rPr>
        <w:t xml:space="preserve"> </w:t>
      </w:r>
      <w:r>
        <w:rPr>
          <w:rFonts w:ascii="Helvetica Neue" w:hAnsi="Helvetica Neue"/>
        </w:rPr>
        <w:t>fallo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en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cuestión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no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procedió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a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rebajar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las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horas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del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día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libre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lunes</w:t>
      </w:r>
      <w:r>
        <w:rPr>
          <w:rFonts w:ascii="Helvetica Neue" w:hAnsi="Helvetica Neue"/>
          <w:spacing w:val="25"/>
        </w:rPr>
        <w:t xml:space="preserve"> </w:t>
      </w:r>
      <w:r>
        <w:rPr>
          <w:rFonts w:ascii="Helvetica Neue" w:hAnsi="Helvetica Neue"/>
        </w:rPr>
        <w:t>(no</w:t>
      </w:r>
      <w:r>
        <w:rPr>
          <w:rFonts w:ascii="Helvetica Neue" w:hAnsi="Helvetica Neue"/>
          <w:spacing w:val="-65"/>
        </w:rPr>
        <w:t xml:space="preserve"> </w:t>
      </w:r>
      <w:r>
        <w:rPr>
          <w:rFonts w:ascii="Helvetica Neue" w:hAnsi="Helvetica Neue"/>
        </w:rPr>
        <w:t>de dos días como refiere el reclamante sino de uno)”. (Tomada de materia</w:t>
      </w:r>
      <w:r>
        <w:rPr>
          <w:rFonts w:ascii="Helvetica Neue" w:hAnsi="Helvetica Neue"/>
          <w:spacing w:val="1"/>
        </w:rPr>
        <w:t xml:space="preserve"> </w:t>
      </w:r>
      <w:r>
        <w:rPr>
          <w:rFonts w:ascii="Helvetica Neue" w:hAnsi="Helvetica Neue"/>
        </w:rPr>
        <w:t>laboral).</w:t>
      </w:r>
    </w:p>
    <w:p w14:paraId="490C76C2" w14:textId="77777777" w:rsidR="004F7B77" w:rsidRDefault="004F7B77">
      <w:pPr>
        <w:pStyle w:val="Textoindependiente"/>
        <w:spacing w:before="11"/>
        <w:rPr>
          <w:rFonts w:ascii="Helvetica Neue"/>
          <w:sz w:val="28"/>
        </w:rPr>
      </w:pPr>
    </w:p>
    <w:p w14:paraId="7E34BB1A" w14:textId="77777777" w:rsidR="004F7B77" w:rsidRDefault="00F264A1">
      <w:pPr>
        <w:pStyle w:val="Textoindependiente"/>
        <w:spacing w:line="290" w:lineRule="auto"/>
        <w:ind w:left="340" w:right="247"/>
        <w:jc w:val="both"/>
      </w:pPr>
      <w:r>
        <w:t>En</w:t>
      </w:r>
      <w:r>
        <w:rPr>
          <w:spacing w:val="-17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último</w:t>
      </w:r>
      <w:r>
        <w:rPr>
          <w:spacing w:val="-16"/>
        </w:rPr>
        <w:t xml:space="preserve"> </w:t>
      </w:r>
      <w:r>
        <w:t>ejemplo,</w:t>
      </w:r>
      <w:r>
        <w:rPr>
          <w:spacing w:val="-17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aparece</w:t>
      </w:r>
      <w:r>
        <w:rPr>
          <w:spacing w:val="-17"/>
        </w:rPr>
        <w:t xml:space="preserve"> </w:t>
      </w:r>
      <w:r>
        <w:t>dentro</w:t>
      </w:r>
      <w:r>
        <w:rPr>
          <w:spacing w:val="-16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paréntesis</w:t>
      </w:r>
      <w:r>
        <w:rPr>
          <w:spacing w:val="-17"/>
        </w:rPr>
        <w:t xml:space="preserve"> </w:t>
      </w:r>
      <w:r>
        <w:t>explica</w:t>
      </w:r>
      <w:r>
        <w:rPr>
          <w:spacing w:val="-16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día</w:t>
      </w:r>
      <w:r>
        <w:rPr>
          <w:spacing w:val="-16"/>
        </w:rPr>
        <w:t xml:space="preserve"> </w:t>
      </w:r>
      <w:r>
        <w:t>lunes</w:t>
      </w:r>
      <w:r>
        <w:rPr>
          <w:spacing w:val="-16"/>
        </w:rPr>
        <w:t xml:space="preserve"> </w:t>
      </w:r>
      <w:r>
        <w:t>corresponde</w:t>
      </w:r>
      <w:r>
        <w:rPr>
          <w:spacing w:val="-64"/>
        </w:rPr>
        <w:t xml:space="preserve"> </w:t>
      </w:r>
      <w:r>
        <w:t>a un día y no a dos como lo habría reclamado una parte. En otras palabras, el contenido del</w:t>
      </w:r>
      <w:r>
        <w:rPr>
          <w:spacing w:val="1"/>
        </w:rPr>
        <w:t xml:space="preserve"> </w:t>
      </w:r>
      <w:r>
        <w:t>paréntesis</w:t>
      </w:r>
      <w:r>
        <w:rPr>
          <w:spacing w:val="-15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información</w:t>
      </w:r>
      <w:r>
        <w:rPr>
          <w:spacing w:val="-15"/>
        </w:rPr>
        <w:t xml:space="preserve"> </w:t>
      </w:r>
      <w:r>
        <w:t>señalada</w:t>
      </w:r>
      <w:r>
        <w:rPr>
          <w:spacing w:val="-15"/>
        </w:rPr>
        <w:t xml:space="preserve"> </w:t>
      </w:r>
      <w:r>
        <w:t>previamente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esa</w:t>
      </w:r>
      <w:r>
        <w:rPr>
          <w:spacing w:val="-15"/>
        </w:rPr>
        <w:t xml:space="preserve"> </w:t>
      </w:r>
      <w:r>
        <w:t>resolución.</w:t>
      </w:r>
      <w:r>
        <w:rPr>
          <w:spacing w:val="-15"/>
        </w:rPr>
        <w:t xml:space="preserve"> </w:t>
      </w:r>
      <w:r>
        <w:t>Este</w:t>
      </w:r>
      <w:r>
        <w:rPr>
          <w:spacing w:val="-15"/>
        </w:rPr>
        <w:t xml:space="preserve"> </w:t>
      </w:r>
      <w:r>
        <w:t>paréntesis</w:t>
      </w:r>
      <w:r>
        <w:rPr>
          <w:spacing w:val="-15"/>
        </w:rPr>
        <w:t xml:space="preserve"> </w:t>
      </w:r>
      <w:r>
        <w:t>ayuda</w:t>
      </w:r>
      <w:r>
        <w:rPr>
          <w:spacing w:val="-6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lectora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recordar</w:t>
      </w:r>
      <w:r>
        <w:rPr>
          <w:spacing w:val="-1"/>
        </w:rPr>
        <w:t xml:space="preserve"> </w:t>
      </w:r>
      <w:r>
        <w:t>qué</w:t>
      </w:r>
      <w:r>
        <w:rPr>
          <w:spacing w:val="-1"/>
        </w:rPr>
        <w:t xml:space="preserve"> </w:t>
      </w:r>
      <w:r>
        <w:t>había</w:t>
      </w:r>
      <w:r>
        <w:rPr>
          <w:spacing w:val="-2"/>
        </w:rPr>
        <w:t xml:space="preserve"> </w:t>
      </w:r>
      <w:r>
        <w:t>dicho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otra</w:t>
      </w:r>
      <w:r>
        <w:rPr>
          <w:spacing w:val="-1"/>
        </w:rPr>
        <w:t xml:space="preserve"> </w:t>
      </w:r>
      <w:r>
        <w:t>parte.</w:t>
      </w:r>
    </w:p>
    <w:p w14:paraId="47FAD15A" w14:textId="77777777" w:rsidR="004F7B77" w:rsidRDefault="004F7B77">
      <w:pPr>
        <w:pStyle w:val="Textoindependiente"/>
        <w:spacing w:before="6"/>
        <w:rPr>
          <w:sz w:val="28"/>
        </w:rPr>
      </w:pPr>
    </w:p>
    <w:p w14:paraId="7C3E3BBD" w14:textId="77777777" w:rsidR="004F7B77" w:rsidRDefault="00F264A1">
      <w:pPr>
        <w:pStyle w:val="Textoindependiente"/>
        <w:spacing w:line="290" w:lineRule="auto"/>
        <w:ind w:left="340" w:right="246"/>
        <w:jc w:val="both"/>
      </w:pPr>
      <w:r>
        <w:t>Como se observa de los dos ejemplos anteriores, un aspecto que debemos considerar bien</w:t>
      </w:r>
      <w:r>
        <w:rPr>
          <w:spacing w:val="1"/>
        </w:rPr>
        <w:t xml:space="preserve"> </w:t>
      </w:r>
      <w:r>
        <w:t>corresponde, por un lado, a cuál información se coloca entre paréntesis y, por otro lado, con</w:t>
      </w:r>
      <w:r>
        <w:rPr>
          <w:spacing w:val="1"/>
        </w:rPr>
        <w:t xml:space="preserve"> </w:t>
      </w:r>
      <w:r>
        <w:t>qué</w:t>
      </w:r>
      <w:r>
        <w:rPr>
          <w:spacing w:val="-10"/>
        </w:rPr>
        <w:t xml:space="preserve"> </w:t>
      </w:r>
      <w:r>
        <w:t>finalidad:</w:t>
      </w:r>
      <w:r>
        <w:rPr>
          <w:spacing w:val="-9"/>
        </w:rPr>
        <w:t xml:space="preserve"> </w:t>
      </w:r>
      <w:r>
        <w:t>recordar</w:t>
      </w:r>
      <w:r>
        <w:rPr>
          <w:spacing w:val="-9"/>
        </w:rPr>
        <w:t xml:space="preserve"> </w:t>
      </w:r>
      <w:r>
        <w:t>información,</w:t>
      </w:r>
      <w:r>
        <w:rPr>
          <w:spacing w:val="-9"/>
        </w:rPr>
        <w:t xml:space="preserve"> </w:t>
      </w:r>
      <w:r>
        <w:t>desambiguar,</w:t>
      </w:r>
      <w:r>
        <w:rPr>
          <w:spacing w:val="-9"/>
        </w:rPr>
        <w:t xml:space="preserve"> </w:t>
      </w:r>
      <w:r>
        <w:t>presentar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sinónimo.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cualquiera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casos, siempre se debe tener a la persona destinataria como el factor determinante para esa</w:t>
      </w:r>
      <w:r>
        <w:rPr>
          <w:spacing w:val="1"/>
        </w:rPr>
        <w:t xml:space="preserve"> </w:t>
      </w:r>
      <w:r>
        <w:t>decisión.</w:t>
      </w:r>
    </w:p>
    <w:p w14:paraId="7A86BDE3" w14:textId="77777777" w:rsidR="004F7B77" w:rsidRDefault="004F7B77">
      <w:pPr>
        <w:pStyle w:val="Textoindependiente"/>
        <w:spacing w:before="4"/>
        <w:rPr>
          <w:sz w:val="28"/>
        </w:rPr>
      </w:pPr>
    </w:p>
    <w:p w14:paraId="1E2FB3F7" w14:textId="77777777" w:rsidR="004F7B77" w:rsidRDefault="00F264A1">
      <w:pPr>
        <w:pStyle w:val="Textoindependiente"/>
        <w:spacing w:line="290" w:lineRule="auto"/>
        <w:ind w:left="340" w:right="248"/>
        <w:jc w:val="both"/>
      </w:pPr>
      <w:r>
        <w:t>Una</w:t>
      </w:r>
      <w:r>
        <w:rPr>
          <w:spacing w:val="-17"/>
        </w:rPr>
        <w:t xml:space="preserve"> </w:t>
      </w:r>
      <w:r>
        <w:t>recomendación</w:t>
      </w:r>
      <w:r>
        <w:rPr>
          <w:spacing w:val="-17"/>
        </w:rPr>
        <w:t xml:space="preserve"> </w:t>
      </w:r>
      <w:r>
        <w:t>es</w:t>
      </w:r>
      <w:r>
        <w:rPr>
          <w:spacing w:val="-16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se</w:t>
      </w:r>
      <w:r>
        <w:rPr>
          <w:spacing w:val="-16"/>
        </w:rPr>
        <w:t xml:space="preserve"> </w:t>
      </w:r>
      <w:r>
        <w:t>intente</w:t>
      </w:r>
      <w:r>
        <w:rPr>
          <w:spacing w:val="-17"/>
        </w:rPr>
        <w:t xml:space="preserve"> </w:t>
      </w:r>
      <w:r>
        <w:t>utilizar</w:t>
      </w:r>
      <w:r>
        <w:rPr>
          <w:spacing w:val="-16"/>
        </w:rPr>
        <w:t xml:space="preserve"> </w:t>
      </w:r>
      <w:r>
        <w:t>los</w:t>
      </w:r>
      <w:r>
        <w:rPr>
          <w:spacing w:val="-17"/>
        </w:rPr>
        <w:t xml:space="preserve"> </w:t>
      </w:r>
      <w:r>
        <w:t>paréntesis</w:t>
      </w:r>
      <w:r>
        <w:rPr>
          <w:spacing w:val="-17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poner</w:t>
      </w:r>
      <w:r>
        <w:rPr>
          <w:spacing w:val="-17"/>
        </w:rPr>
        <w:t xml:space="preserve"> </w:t>
      </w:r>
      <w:r>
        <w:t>información</w:t>
      </w:r>
      <w:r>
        <w:rPr>
          <w:spacing w:val="-16"/>
        </w:rPr>
        <w:t xml:space="preserve"> </w:t>
      </w:r>
      <w:r>
        <w:t>secundaria</w:t>
      </w:r>
      <w:r>
        <w:rPr>
          <w:spacing w:val="-65"/>
        </w:rPr>
        <w:t xml:space="preserve"> </w:t>
      </w:r>
      <w:r>
        <w:t>que aparece en las oraciones. Eso sí, debe ser información que no afecte la argumentación</w:t>
      </w:r>
      <w:r>
        <w:rPr>
          <w:spacing w:val="1"/>
        </w:rPr>
        <w:t xml:space="preserve"> </w:t>
      </w:r>
      <w:r>
        <w:t>jurídica</w:t>
      </w:r>
      <w:r>
        <w:rPr>
          <w:spacing w:val="-2"/>
        </w:rPr>
        <w:t xml:space="preserve"> </w:t>
      </w:r>
      <w:r>
        <w:t>ni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comprensión,</w:t>
      </w:r>
      <w:r>
        <w:rPr>
          <w:spacing w:val="-1"/>
        </w:rPr>
        <w:t xml:space="preserve"> </w:t>
      </w:r>
      <w:r>
        <w:t>ya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muchas personas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leen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paréntesis.</w:t>
      </w:r>
    </w:p>
    <w:p w14:paraId="2717C002" w14:textId="77777777" w:rsidR="004F7B77" w:rsidRDefault="00F264A1">
      <w:pPr>
        <w:pStyle w:val="Textoindependiente"/>
        <w:spacing w:before="4"/>
        <w:rPr>
          <w:sz w:val="19"/>
        </w:rPr>
      </w:pPr>
      <w:r>
        <w:pict w14:anchorId="6BE3E341">
          <v:group id="docshapegroup40" o:spid="_x0000_s1045" style="position:absolute;margin-left:54pt;margin-top:12.6pt;width:481.15pt;height:26.3pt;z-index:-15719424;mso-wrap-distance-left:0;mso-wrap-distance-right:0;mso-position-horizontal-relative:page" coordorigin="1080,252" coordsize="9623,526">
            <v:shape id="docshape41" o:spid="_x0000_s1047" type="#_x0000_t202" style="position:absolute;left:6004;top:254;width:4696;height:521" filled="f" strokecolor="#231f20" strokeweight=".25pt">
              <v:textbox inset="0,0,0,0">
                <w:txbxContent>
                  <w:p w14:paraId="574F22A0" w14:textId="77777777" w:rsidR="004F7B77" w:rsidRDefault="00F264A1">
                    <w:pPr>
                      <w:spacing w:before="117"/>
                      <w:ind w:left="16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Texto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uso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los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paréntesis</w:t>
                    </w:r>
                  </w:p>
                </w:txbxContent>
              </v:textbox>
            </v:shape>
            <v:shape id="docshape42" o:spid="_x0000_s1046" type="#_x0000_t202" style="position:absolute;left:1082;top:254;width:4923;height:521" filled="f" strokecolor="#231f20" strokeweight=".25pt">
              <v:textbox inset="0,0,0,0">
                <w:txbxContent>
                  <w:p w14:paraId="47428157" w14:textId="77777777" w:rsidR="004F7B77" w:rsidRDefault="00F264A1">
                    <w:pPr>
                      <w:spacing w:before="117"/>
                      <w:ind w:left="16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Texto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sin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uso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los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paréntesis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52DC5D2" w14:textId="77777777" w:rsidR="004F7B77" w:rsidRDefault="004F7B77">
      <w:pPr>
        <w:rPr>
          <w:sz w:val="19"/>
        </w:rPr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695"/>
      </w:tblGrid>
      <w:tr w:rsidR="004F7B77" w14:paraId="10721BD4" w14:textId="77777777">
        <w:trPr>
          <w:trHeight w:val="4355"/>
        </w:trPr>
        <w:tc>
          <w:tcPr>
            <w:tcW w:w="4922" w:type="dxa"/>
          </w:tcPr>
          <w:p w14:paraId="580AF2DD" w14:textId="77777777" w:rsidR="004F7B77" w:rsidRDefault="00F264A1">
            <w:pPr>
              <w:pStyle w:val="TableParagraph"/>
              <w:spacing w:before="117" w:line="271" w:lineRule="auto"/>
              <w:ind w:left="170" w:right="16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“En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supuestos,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debemos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indicar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Juzgado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A-quo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Tribunal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pertenecen al Primer Circuito Judicial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San José, el cual, desde vieja data, tiene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 funcionamiento una oficina centralizada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notificaciones; por lo que, el deber del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recurrente era</w:t>
            </w:r>
            <w:r>
              <w:rPr>
                <w:sz w:val="24"/>
              </w:rPr>
              <w:t xml:space="preserve"> apersonarse a dicha oficina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verificar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alguna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notificación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su nombre, días martes 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jueves, lo cual al parecer no hizo, ya 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refuta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responsabilidad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notificador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[…</w:t>
            </w:r>
            <w:proofErr w:type="gramStart"/>
            <w:r>
              <w:rPr>
                <w:sz w:val="24"/>
              </w:rPr>
              <w:t>]”¨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violencia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doméstica).</w:t>
            </w:r>
          </w:p>
        </w:tc>
        <w:tc>
          <w:tcPr>
            <w:tcW w:w="4695" w:type="dxa"/>
          </w:tcPr>
          <w:p w14:paraId="3713DF81" w14:textId="77777777" w:rsidR="004F7B77" w:rsidRDefault="00F264A1">
            <w:pPr>
              <w:pStyle w:val="TableParagraph"/>
              <w:spacing w:before="116" w:line="271" w:lineRule="auto"/>
              <w:ind w:left="170" w:right="1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“En ambos </w:t>
            </w:r>
            <w:r>
              <w:rPr>
                <w:sz w:val="24"/>
              </w:rPr>
              <w:t>supuestos, debemos indicar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Juzgado A-quo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 Tribunal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pertenecen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Primer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Circuito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Judicial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 San José, el cual, desde vieja data,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tiene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funcionamiento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oficina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centralizada de notificaciones; por lo que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deber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recurrente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era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apersonarse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dicha oficina y verificar la existencia o no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de alguna notificación a su nombre (días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martes o jueves), lo cual al parecer 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hizo, ya que refuta esa responsabilidad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z w:val="24"/>
              </w:rPr>
              <w:t>tificador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[…]”.</w:t>
            </w:r>
          </w:p>
        </w:tc>
      </w:tr>
      <w:tr w:rsidR="004F7B77" w14:paraId="038D58E9" w14:textId="77777777">
        <w:trPr>
          <w:trHeight w:val="451"/>
        </w:trPr>
        <w:tc>
          <w:tcPr>
            <w:tcW w:w="4922" w:type="dxa"/>
            <w:tcBorders>
              <w:bottom w:val="nil"/>
            </w:tcBorders>
          </w:tcPr>
          <w:p w14:paraId="04A23DD4" w14:textId="77777777" w:rsidR="004F7B77" w:rsidRDefault="00F264A1">
            <w:pPr>
              <w:pStyle w:val="TableParagraph"/>
              <w:tabs>
                <w:tab w:val="left" w:pos="1158"/>
                <w:tab w:val="left" w:pos="2961"/>
                <w:tab w:val="left" w:pos="4163"/>
                <w:tab w:val="left" w:pos="4565"/>
              </w:tabs>
              <w:spacing w:before="115"/>
              <w:ind w:left="170"/>
              <w:rPr>
                <w:sz w:val="24"/>
              </w:rPr>
            </w:pPr>
            <w:r>
              <w:rPr>
                <w:sz w:val="24"/>
              </w:rPr>
              <w:t>“Como</w:t>
            </w:r>
            <w:r>
              <w:rPr>
                <w:sz w:val="24"/>
              </w:rPr>
              <w:tab/>
              <w:t>consecuencia,</w:t>
            </w:r>
            <w:r>
              <w:rPr>
                <w:sz w:val="24"/>
              </w:rPr>
              <w:tab/>
              <w:t>contrario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lo</w:t>
            </w:r>
          </w:p>
        </w:tc>
        <w:tc>
          <w:tcPr>
            <w:tcW w:w="4695" w:type="dxa"/>
            <w:tcBorders>
              <w:bottom w:val="nil"/>
            </w:tcBorders>
          </w:tcPr>
          <w:p w14:paraId="5F2AAF20" w14:textId="77777777" w:rsidR="004F7B77" w:rsidRDefault="00F264A1">
            <w:pPr>
              <w:pStyle w:val="TableParagraph"/>
              <w:tabs>
                <w:tab w:val="left" w:pos="1042"/>
                <w:tab w:val="left" w:pos="2808"/>
                <w:tab w:val="left" w:pos="3973"/>
                <w:tab w:val="left" w:pos="4339"/>
              </w:tabs>
              <w:spacing w:before="116"/>
              <w:ind w:left="170"/>
              <w:rPr>
                <w:sz w:val="24"/>
              </w:rPr>
            </w:pPr>
            <w:r>
              <w:rPr>
                <w:sz w:val="24"/>
              </w:rPr>
              <w:t>Como</w:t>
            </w:r>
            <w:r>
              <w:rPr>
                <w:sz w:val="24"/>
              </w:rPr>
              <w:tab/>
              <w:t>consecuencia,</w:t>
            </w:r>
            <w:r>
              <w:rPr>
                <w:sz w:val="24"/>
              </w:rPr>
              <w:tab/>
              <w:t>contrario</w:t>
            </w:r>
            <w:r>
              <w:rPr>
                <w:sz w:val="24"/>
              </w:rPr>
              <w:tab/>
              <w:t>a</w:t>
            </w:r>
            <w:r>
              <w:rPr>
                <w:sz w:val="24"/>
              </w:rPr>
              <w:tab/>
              <w:t>lo</w:t>
            </w:r>
          </w:p>
        </w:tc>
      </w:tr>
      <w:tr w:rsidR="004F7B77" w14:paraId="6E34F5B8" w14:textId="777777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14:paraId="6098A6E7" w14:textId="77777777" w:rsidR="004F7B77" w:rsidRDefault="00F264A1">
            <w:pPr>
              <w:pStyle w:val="TableParagraph"/>
              <w:spacing w:before="3"/>
              <w:ind w:left="170"/>
              <w:rPr>
                <w:sz w:val="24"/>
              </w:rPr>
            </w:pPr>
            <w:r>
              <w:rPr>
                <w:sz w:val="24"/>
              </w:rPr>
              <w:t>estimado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juzgadora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instancia,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14:paraId="5B47D7F7" w14:textId="77777777" w:rsidR="004F7B77" w:rsidRDefault="00F264A1">
            <w:pPr>
              <w:pStyle w:val="TableParagraph"/>
              <w:spacing w:before="4"/>
              <w:ind w:left="170"/>
              <w:rPr>
                <w:sz w:val="24"/>
              </w:rPr>
            </w:pPr>
            <w:r>
              <w:rPr>
                <w:sz w:val="24"/>
              </w:rPr>
              <w:t>estimado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juzgadora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instancia,</w:t>
            </w:r>
          </w:p>
        </w:tc>
      </w:tr>
      <w:tr w:rsidR="004F7B77" w14:paraId="1A6A3EC0" w14:textId="777777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14:paraId="00C38FA1" w14:textId="77777777" w:rsidR="004F7B77" w:rsidRDefault="00F264A1">
            <w:pPr>
              <w:pStyle w:val="TableParagraph"/>
              <w:spacing w:before="3"/>
              <w:ind w:left="17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resolución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venida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alzada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carece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14:paraId="6969C9A9" w14:textId="77777777" w:rsidR="004F7B77" w:rsidRDefault="00F264A1">
            <w:pPr>
              <w:pStyle w:val="TableParagraph"/>
              <w:spacing w:before="4"/>
              <w:ind w:left="170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6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resolución  venida</w:t>
            </w:r>
            <w:proofErr w:type="gram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en  alzada  carece</w:t>
            </w:r>
          </w:p>
        </w:tc>
      </w:tr>
      <w:tr w:rsidR="004F7B77" w14:paraId="17D0B1FC" w14:textId="777777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14:paraId="78F60F55" w14:textId="77777777" w:rsidR="004F7B77" w:rsidRDefault="00F264A1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sz w:val="24"/>
              </w:rPr>
              <w:t>recurso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apelación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b/>
                <w:sz w:val="24"/>
              </w:rPr>
              <w:t>y,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siendo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14:paraId="12B729F1" w14:textId="77777777" w:rsidR="004F7B77" w:rsidRDefault="00F264A1">
            <w:pPr>
              <w:pStyle w:val="TableParagraph"/>
              <w:spacing w:before="2"/>
              <w:ind w:left="170"/>
              <w:rPr>
                <w:b/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recurso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apelación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ya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su</w:t>
            </w:r>
          </w:p>
        </w:tc>
      </w:tr>
      <w:tr w:rsidR="004F7B77" w14:paraId="052256CB" w14:textId="777777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14:paraId="3C48C333" w14:textId="77777777" w:rsidR="004F7B77" w:rsidRDefault="00F264A1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su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lugar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procede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es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45"/>
                <w:sz w:val="24"/>
              </w:rPr>
              <w:t xml:space="preserve"> </w:t>
            </w:r>
            <w:r>
              <w:rPr>
                <w:b/>
                <w:sz w:val="24"/>
              </w:rPr>
              <w:t>recurso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14:paraId="4E754D46" w14:textId="77777777" w:rsidR="004F7B77" w:rsidRDefault="00F264A1">
            <w:pPr>
              <w:pStyle w:val="TableParagraph"/>
              <w:spacing w:before="2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lugar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procede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recurso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casación</w:t>
            </w:r>
          </w:p>
        </w:tc>
      </w:tr>
      <w:tr w:rsidR="004F7B77" w14:paraId="425CF697" w14:textId="777777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14:paraId="11684D7D" w14:textId="77777777" w:rsidR="004F7B77" w:rsidRDefault="00F264A1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de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casación,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conforme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artículo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586,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14:paraId="69718089" w14:textId="77777777" w:rsidR="004F7B77" w:rsidRDefault="00F264A1">
            <w:pPr>
              <w:pStyle w:val="TableParagraph"/>
              <w:tabs>
                <w:tab w:val="left" w:pos="1549"/>
                <w:tab w:val="left" w:pos="1954"/>
                <w:tab w:val="left" w:pos="3025"/>
                <w:tab w:val="left" w:pos="3697"/>
              </w:tabs>
              <w:spacing w:before="2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(conforme</w:t>
            </w:r>
            <w:r>
              <w:rPr>
                <w:b/>
                <w:sz w:val="24"/>
              </w:rPr>
              <w:tab/>
              <w:t>al</w:t>
            </w:r>
            <w:r>
              <w:rPr>
                <w:b/>
                <w:sz w:val="24"/>
              </w:rPr>
              <w:tab/>
              <w:t>artículo</w:t>
            </w:r>
            <w:r>
              <w:rPr>
                <w:b/>
                <w:sz w:val="24"/>
              </w:rPr>
              <w:tab/>
              <w:t>586,</w:t>
            </w:r>
            <w:r>
              <w:rPr>
                <w:b/>
                <w:sz w:val="24"/>
              </w:rPr>
              <w:tab/>
              <w:t>párrafo</w:t>
            </w:r>
          </w:p>
        </w:tc>
      </w:tr>
      <w:tr w:rsidR="004F7B77" w14:paraId="114B3C6D" w14:textId="777777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14:paraId="036CCB23" w14:textId="77777777" w:rsidR="004F7B77" w:rsidRDefault="00F264A1">
            <w:pPr>
              <w:pStyle w:val="TableParagraph"/>
              <w:spacing w:before="1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párrafo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primero,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Trabajo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14:paraId="7FB9ADBE" w14:textId="77777777" w:rsidR="004F7B77" w:rsidRDefault="00F264A1">
            <w:pPr>
              <w:pStyle w:val="TableParagraph"/>
              <w:spacing w:before="2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primero,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91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Trabajo</w:t>
            </w:r>
            <w:r>
              <w:rPr>
                <w:b/>
                <w:spacing w:val="92"/>
                <w:sz w:val="24"/>
              </w:rPr>
              <w:t xml:space="preserve"> </w:t>
            </w:r>
            <w:r>
              <w:rPr>
                <w:b/>
                <w:sz w:val="24"/>
              </w:rPr>
              <w:t>ya</w:t>
            </w:r>
          </w:p>
        </w:tc>
      </w:tr>
      <w:tr w:rsidR="004F7B77" w14:paraId="42F1FBBA" w14:textId="77777777">
        <w:trPr>
          <w:trHeight w:val="340"/>
        </w:trPr>
        <w:tc>
          <w:tcPr>
            <w:tcW w:w="4922" w:type="dxa"/>
            <w:tcBorders>
              <w:top w:val="nil"/>
              <w:bottom w:val="nil"/>
            </w:tcBorders>
          </w:tcPr>
          <w:p w14:paraId="0E59D261" w14:textId="77777777" w:rsidR="004F7B77" w:rsidRDefault="00F264A1">
            <w:pPr>
              <w:pStyle w:val="TableParagraph"/>
              <w:spacing w:before="1"/>
              <w:ind w:left="170"/>
              <w:rPr>
                <w:sz w:val="24"/>
              </w:rPr>
            </w:pPr>
            <w:r>
              <w:rPr>
                <w:b/>
                <w:sz w:val="24"/>
              </w:rPr>
              <w:t>ya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citado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b/>
                <w:sz w:val="24"/>
              </w:rPr>
              <w:t>[…</w:t>
            </w:r>
            <w:proofErr w:type="gramStart"/>
            <w:r>
              <w:rPr>
                <w:b/>
                <w:sz w:val="24"/>
              </w:rPr>
              <w:t>]”¨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</w:p>
        </w:tc>
        <w:tc>
          <w:tcPr>
            <w:tcW w:w="4695" w:type="dxa"/>
            <w:tcBorders>
              <w:top w:val="nil"/>
              <w:bottom w:val="nil"/>
            </w:tcBorders>
          </w:tcPr>
          <w:p w14:paraId="26E8903B" w14:textId="77777777" w:rsidR="004F7B77" w:rsidRDefault="00F264A1">
            <w:pPr>
              <w:pStyle w:val="TableParagraph"/>
              <w:spacing w:before="2"/>
              <w:ind w:left="170"/>
              <w:rPr>
                <w:b/>
                <w:sz w:val="24"/>
              </w:rPr>
            </w:pPr>
            <w:r>
              <w:rPr>
                <w:b/>
                <w:sz w:val="24"/>
              </w:rPr>
              <w:t>citado)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[…].</w:t>
            </w:r>
          </w:p>
        </w:tc>
      </w:tr>
      <w:tr w:rsidR="004F7B77" w14:paraId="1688C2F7" w14:textId="77777777">
        <w:trPr>
          <w:trHeight w:val="403"/>
        </w:trPr>
        <w:tc>
          <w:tcPr>
            <w:tcW w:w="4922" w:type="dxa"/>
            <w:tcBorders>
              <w:top w:val="nil"/>
            </w:tcBorders>
          </w:tcPr>
          <w:p w14:paraId="5852F5AC" w14:textId="77777777" w:rsidR="004F7B77" w:rsidRDefault="00F264A1">
            <w:pPr>
              <w:pStyle w:val="TableParagraph"/>
              <w:spacing w:before="3"/>
              <w:ind w:left="170"/>
              <w:rPr>
                <w:sz w:val="24"/>
              </w:rPr>
            </w:pPr>
            <w:r>
              <w:rPr>
                <w:sz w:val="24"/>
              </w:rPr>
              <w:t>laboral).</w:t>
            </w:r>
          </w:p>
        </w:tc>
        <w:tc>
          <w:tcPr>
            <w:tcW w:w="4695" w:type="dxa"/>
            <w:tcBorders>
              <w:top w:val="nil"/>
            </w:tcBorders>
          </w:tcPr>
          <w:p w14:paraId="01A79EEE" w14:textId="77777777" w:rsidR="004F7B77" w:rsidRDefault="004F7B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17AC418B" w14:textId="77777777" w:rsidR="004F7B77" w:rsidRDefault="004F7B77">
      <w:pPr>
        <w:pStyle w:val="Textoindependiente"/>
        <w:spacing w:before="4"/>
        <w:rPr>
          <w:sz w:val="28"/>
        </w:rPr>
      </w:pPr>
    </w:p>
    <w:p w14:paraId="465B3F3C" w14:textId="77777777" w:rsidR="004F7B77" w:rsidRDefault="00F264A1">
      <w:pPr>
        <w:pStyle w:val="Textoindependiente"/>
        <w:spacing w:before="57"/>
        <w:ind w:left="430"/>
      </w:pPr>
      <w:r>
        <w:rPr>
          <w:color w:val="231F20"/>
        </w:rPr>
        <w:t>En resumen:</w:t>
      </w:r>
    </w:p>
    <w:p w14:paraId="3595B8CD" w14:textId="77777777" w:rsidR="004F7B77" w:rsidRDefault="004F7B77">
      <w:pPr>
        <w:pStyle w:val="Textoindependiente"/>
        <w:rPr>
          <w:sz w:val="20"/>
        </w:rPr>
      </w:pPr>
    </w:p>
    <w:p w14:paraId="4BDF6418" w14:textId="77777777" w:rsidR="004F7B77" w:rsidRDefault="004F7B77">
      <w:pPr>
        <w:pStyle w:val="Textoindependiente"/>
        <w:rPr>
          <w:sz w:val="20"/>
        </w:rPr>
      </w:pPr>
    </w:p>
    <w:p w14:paraId="540FBB78" w14:textId="77777777" w:rsidR="004F7B77" w:rsidRDefault="004F7B77">
      <w:pPr>
        <w:pStyle w:val="Textoindependiente"/>
        <w:spacing w:before="11"/>
        <w:rPr>
          <w:sz w:val="26"/>
        </w:rPr>
      </w:pPr>
    </w:p>
    <w:p w14:paraId="7A97C0C2" w14:textId="77777777" w:rsidR="004F7B77" w:rsidRDefault="00F264A1">
      <w:pPr>
        <w:pStyle w:val="Textoindependiente"/>
        <w:spacing w:before="54" w:line="304" w:lineRule="auto"/>
        <w:ind w:left="2584" w:right="157"/>
      </w:pPr>
      <w:r>
        <w:pict w14:anchorId="20922AC7">
          <v:shape id="docshape43" o:spid="_x0000_s1044" style="position:absolute;left:0;text-align:left;margin-left:522.85pt;margin-top:-.65pt;width:18.3pt;height:74.75pt;z-index:15738368;mso-position-horizontal-relative:page" coordorigin="10457,-13" coordsize="366,1495" path="m10557,-13r-98,l10505,77r39,81l10575,228r25,60l10639,409r15,75l10665,563r7,83l10674,734r-2,89l10664,909r-13,83l10634,1072r-23,76l10567,1257r-30,67l10500,1399r-43,83l10551,1482r52,-82l10644,1335r49,-81l10721,1196r31,-76l10773,1061r17,-60l10803,938r10,-65l10820,807r2,-64l10819,653r-9,-87l10796,484r-21,-79l10749,331r-53,-110l10658,152r-47,-78l10557,-13xe" fillcolor="#231f20" stroked="f">
            <v:path arrowok="t"/>
            <w10:wrap anchorx="page"/>
          </v:shape>
        </w:pict>
      </w:r>
      <w:r>
        <w:pict w14:anchorId="227FD901">
          <v:shape id="docshape44" o:spid="_x0000_s1043" style="position:absolute;left:0;text-align:left;margin-left:133.8pt;margin-top:-.65pt;width:18.3pt;height:74.75pt;z-index:15738880;mso-position-horizontal-relative:page" coordorigin="2676,-13" coordsize="366,1495" path="m3039,-13r-98,l2886,74r-46,78l2801,221r-30,59l2722,405r-20,79l2687,566r-8,87l2676,743r,31l2680,839r14,99l2708,1001r17,60l2745,1120r31,76l2805,1254r49,81l2895,1400r51,82l3041,1482r-43,-83l2961,1324r-31,-67l2905,1199r-41,-127l2846,992r-12,-83l2826,823r-3,-89l2826,646r6,-83l2843,484r16,-75l2879,338r43,-110l2954,158r39,-81l3039,-13xe" fillcolor="#231f20" stroked="f">
            <v:path arrowok="t"/>
            <w10:wrap anchorx="page"/>
          </v:shape>
        </w:pict>
      </w:r>
      <w:r>
        <w:pict w14:anchorId="1DB4C47F">
          <v:shape id="docshape45" o:spid="_x0000_s1042" style="position:absolute;left:0;text-align:left;margin-left:58.5pt;margin-top:19.6pt;width:49.55pt;height:34.25pt;z-index:15739392;mso-position-horizontal-relative:page" coordorigin="1170,392" coordsize="991,685" o:spt="100" adj="0,,0" path="m1469,1038r-164,l1319,1039r38,3l1392,1047r36,8l1469,1066r19,4l1507,1074r19,2l1545,1076r293,l1864,1071r21,-14l1890,1050r-345,l1528,1049r-17,-2l1494,1044r-18,-4l1469,1038xm1960,758r-53,l1923,761r12,9l1944,783r3,15l1944,814r-9,13l1923,835r-16,3l1767,838r-6,6l1761,859r6,6l1874,865r15,3l1902,877r9,12l1914,905r,11l1910,926r-8,7l1894,941r-10,4l1767,945r-6,6l1761,966r6,6l1849,972r10,3l1874,987r3,10l1877,1010r-3,16l1866,1039r-12,8l1838,1050r52,l1899,1036r5,-27l1903,998r-2,-11l1897,978r-6,-9l1902,966r10,-6l1921,952r8,-10l1935,930r4,-12l1940,905r-1,-12l1936,882r-5,-10l1925,862r19,-9l1960,839r10,-19l1974,798r-1,-11l1970,777r-4,-10l1960,758xm1759,392r-11,1l1736,396r-12,6l1713,409,1574,528r-13,7l1544,541r-20,6l1476,562r-28,9l1424,582r-22,12l1375,613r-18,11l1342,631r-18,5l1312,639r-7,2l1296,644r-10,2l1274,647r-16,2l1245,650r-13,5l1221,663r-9,11l1197,698r-13,36l1174,781r-4,57l1170,844r3,57l1182,948r11,36l1205,1010r11,14l1229,1034r16,6l1262,1041r15,-2l1291,1038r14,l1469,1038r-35,-9l1396,1021r-33,-5l1246,1016r-11,-7l1228,997r-11,-24l1207,940r-8,-43l1197,844r,-6l1200,783r10,-44l1222,709r11,-20l1239,680r10,-5l1259,675r18,-2l1291,672r11,-3l1313,667r7,-3l1331,661r21,-6l1369,648r20,-12l1418,615r19,-10l1459,595r26,-8l1534,572r20,-7l1573,558r16,-8l1590,550r,-1l1730,430r7,-6l1747,418r61,l1799,409r-13,-9l1773,394r-14,-2xm1309,1012r-6,l1292,1012r-11,l1270,1013r-12,1l1246,1016r117,l1360,1015r-39,-3l1315,1012r-6,xm1808,418r-61,l1758,419r11,l1780,425r10,13l1795,445r4,12l1798,473r-13,21l1653,633r-1,6l1656,648r5,4l2104,652r11,4l2122,663r8,8l2134,681r,11l2131,707r-8,13l2111,728r-15,4l1767,732r-6,6l1761,749r2,3l1768,757r3,1l2096,758r25,-6l2142,738r13,-21l2160,692r-1,-13l2155,666r-6,-11l2141,645r-10,-9l2119,630r-12,-4l2094,625r-397,l1805,512r15,-24l1826,465r-3,-23l1810,421r-2,-3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color w:val="231F20"/>
        </w:rPr>
        <w:t>Recuerde: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finalidad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paréntesis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presentar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sinónimo,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desambiguar, recordar o complementar información sin alterar la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estructura, aclarar significados. Además, es esencial valorar 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información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aparece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dentro.</w:t>
      </w:r>
    </w:p>
    <w:p w14:paraId="2ACACE56" w14:textId="77777777" w:rsidR="004F7B77" w:rsidRDefault="004F7B77">
      <w:pPr>
        <w:pStyle w:val="Textoindependiente"/>
      </w:pPr>
    </w:p>
    <w:p w14:paraId="415A7675" w14:textId="77777777" w:rsidR="004F7B77" w:rsidRDefault="004F7B77">
      <w:pPr>
        <w:pStyle w:val="Textoindependiente"/>
        <w:spacing w:before="9"/>
        <w:rPr>
          <w:sz w:val="33"/>
        </w:rPr>
      </w:pPr>
    </w:p>
    <w:p w14:paraId="467F4FB4" w14:textId="77777777" w:rsidR="004F7B77" w:rsidRDefault="00F264A1">
      <w:pPr>
        <w:pStyle w:val="Prrafodelista"/>
        <w:numPr>
          <w:ilvl w:val="0"/>
          <w:numId w:val="3"/>
        </w:numPr>
        <w:tabs>
          <w:tab w:val="left" w:pos="602"/>
        </w:tabs>
        <w:spacing w:before="1" w:line="307" w:lineRule="auto"/>
        <w:ind w:right="156" w:firstLine="0"/>
        <w:rPr>
          <w:sz w:val="24"/>
        </w:rPr>
      </w:pPr>
      <w:r>
        <w:rPr>
          <w:color w:val="231F20"/>
          <w:sz w:val="24"/>
        </w:rPr>
        <w:t>En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cualquier</w:t>
      </w:r>
      <w:r>
        <w:rPr>
          <w:color w:val="231F20"/>
          <w:spacing w:val="8"/>
          <w:sz w:val="24"/>
        </w:rPr>
        <w:t xml:space="preserve"> </w:t>
      </w:r>
      <w:proofErr w:type="gramStart"/>
      <w:r>
        <w:rPr>
          <w:color w:val="231F20"/>
          <w:sz w:val="24"/>
        </w:rPr>
        <w:t>caso</w:t>
      </w:r>
      <w:proofErr w:type="gramEnd"/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siempre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la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persona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destinataria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será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el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factor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determinante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para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esa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de-</w:t>
      </w:r>
      <w:r>
        <w:rPr>
          <w:color w:val="231F20"/>
          <w:spacing w:val="-64"/>
          <w:sz w:val="24"/>
        </w:rPr>
        <w:t xml:space="preserve"> </w:t>
      </w:r>
      <w:r>
        <w:rPr>
          <w:color w:val="231F20"/>
          <w:sz w:val="24"/>
        </w:rPr>
        <w:t>cisión.</w:t>
      </w:r>
    </w:p>
    <w:p w14:paraId="1D218722" w14:textId="77777777" w:rsidR="004F7B77" w:rsidRDefault="004F7B77">
      <w:pPr>
        <w:spacing w:line="307" w:lineRule="auto"/>
        <w:rPr>
          <w:sz w:val="24"/>
        </w:rPr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14:paraId="2A49D58E" w14:textId="77777777" w:rsidR="004F7B77" w:rsidRDefault="00F264A1">
      <w:pPr>
        <w:tabs>
          <w:tab w:val="left" w:pos="1974"/>
        </w:tabs>
        <w:ind w:left="342"/>
        <w:rPr>
          <w:sz w:val="20"/>
        </w:rPr>
      </w:pPr>
      <w:r>
        <w:rPr>
          <w:position w:val="14"/>
          <w:sz w:val="20"/>
        </w:rPr>
      </w:r>
      <w:r>
        <w:rPr>
          <w:position w:val="14"/>
          <w:sz w:val="20"/>
        </w:rPr>
        <w:pict w14:anchorId="30AD1916">
          <v:group id="docshapegroup46" o:spid="_x0000_s1038" style="width:66.75pt;height:60pt;mso-position-horizontal-relative:char;mso-position-vertical-relative:line" coordsize="1335,1200">
            <v:shape id="docshape47" o:spid="_x0000_s1041" style="position:absolute;width:1335;height:1200" coordsize="1335,1200" o:spt="100" adj="0,,0" path="m667,l635,5,604,21,575,48,549,85,25,994,,1059r1,56l27,1160r48,29l144,1200r1047,l1259,1189r49,-29l1334,1115r,-15l144,1100r-20,-1l110,1095r-9,-3l98,1089r-1,-4l98,1076r5,-14l112,1044,635,135r11,-17l656,107r7,-5l667,100r128,l786,85,760,48,731,21,700,5,667,xm795,100r-128,l671,102r8,5l688,118r12,17l1223,1044r9,18l1237,1076r1,9l1237,1089r-3,3l1225,1095r-14,4l1191,1100r143,l1335,1059r-26,-65l795,100xe" fillcolor="#231f20" stroked="f">
              <v:stroke joinstyle="round"/>
              <v:formulas/>
              <v:path arrowok="t" o:connecttype="segments"/>
            </v:shape>
            <v:shape id="docshape48" o:spid="_x0000_s1040" type="#_x0000_t75" style="position:absolute;left:592;top:832;width:150;height:150">
              <v:imagedata r:id="rId38" o:title=""/>
            </v:shape>
            <v:rect id="docshape49" o:spid="_x0000_s1039" style="position:absolute;left:599;top:457;width:137;height:318" fillcolor="#231f20" stroked="f"/>
            <w10:anchorlock/>
          </v:group>
        </w:pict>
      </w:r>
      <w:r>
        <w:rPr>
          <w:position w:val="14"/>
          <w:sz w:val="20"/>
        </w:rPr>
        <w:tab/>
      </w:r>
      <w:r>
        <w:rPr>
          <w:sz w:val="20"/>
        </w:rPr>
      </w:r>
      <w:r>
        <w:rPr>
          <w:sz w:val="20"/>
        </w:rPr>
        <w:pict w14:anchorId="7D22AEDD">
          <v:group id="docshapegroup50" o:spid="_x0000_s1035" style="width:401.4pt;height:73.8pt;mso-position-horizontal-relative:char;mso-position-vertical-relative:line" coordsize="8028,1476">
            <v:shape id="docshape51" o:spid="_x0000_s1037" style="position:absolute;left:10;top:10;width:8008;height:1456" coordorigin="10,10" coordsize="8008,1456" path="m388,10r-76,8l241,40,177,75r-56,46l75,177,40,241,18,312r-8,76l10,1087r8,76l40,1234r35,64l121,1354r56,47l241,1435r71,22l388,1465r7252,l7716,1457r71,-22l7851,1401r56,-47l7953,1298r35,-64l8010,1163r8,-76l8018,388r-8,-76l7988,241r-35,-64l7907,121,7851,75,7787,40,7716,18r-76,-8l388,10xe" filled="f" strokecolor="#231f20" strokeweight="1pt">
              <v:path arrowok="t"/>
            </v:shape>
            <v:shape id="docshape52" o:spid="_x0000_s1036" type="#_x0000_t202" style="position:absolute;width:8028;height:1476" filled="f" stroked="f">
              <v:textbox inset="0,0,0,0">
                <w:txbxContent>
                  <w:p w14:paraId="1777BDE8" w14:textId="77777777" w:rsidR="004F7B77" w:rsidRDefault="004F7B77">
                    <w:pPr>
                      <w:spacing w:before="10"/>
                      <w:rPr>
                        <w:sz w:val="21"/>
                      </w:rPr>
                    </w:pPr>
                  </w:p>
                  <w:p w14:paraId="67BD2E9E" w14:textId="77777777" w:rsidR="004F7B77" w:rsidRDefault="00F264A1">
                    <w:pPr>
                      <w:spacing w:line="288" w:lineRule="auto"/>
                      <w:ind w:left="190" w:right="197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Precaución: </w:t>
                    </w:r>
                    <w:r>
                      <w:rPr>
                        <w:sz w:val="24"/>
                      </w:rPr>
                      <w:t>Debe ser información que no afecte la argumentación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jurídica ni la comprensión, ya que en ocasiones las personas pueden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saltar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esos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segmentos.</w:t>
                    </w:r>
                  </w:p>
                </w:txbxContent>
              </v:textbox>
            </v:shape>
            <w10:anchorlock/>
          </v:group>
        </w:pict>
      </w:r>
    </w:p>
    <w:p w14:paraId="6D9276E2" w14:textId="77777777" w:rsidR="004F7B77" w:rsidRDefault="004F7B77">
      <w:pPr>
        <w:pStyle w:val="Textoindependiente"/>
        <w:spacing w:before="4"/>
        <w:rPr>
          <w:sz w:val="26"/>
        </w:rPr>
      </w:pPr>
    </w:p>
    <w:p w14:paraId="26E7B530" w14:textId="77777777" w:rsidR="004F7B77" w:rsidRDefault="00F264A1">
      <w:pPr>
        <w:pStyle w:val="Textoindependiente"/>
        <w:spacing w:before="57"/>
        <w:ind w:left="340"/>
        <w:jc w:val="both"/>
      </w:pPr>
      <w:r>
        <w:t>Las</w:t>
      </w:r>
      <w:r>
        <w:rPr>
          <w:spacing w:val="-2"/>
        </w:rPr>
        <w:t xml:space="preserve"> </w:t>
      </w:r>
      <w:r>
        <w:t>comillas</w:t>
      </w:r>
    </w:p>
    <w:p w14:paraId="221EBA4C" w14:textId="77777777" w:rsidR="004F7B77" w:rsidRDefault="004F7B77">
      <w:pPr>
        <w:pStyle w:val="Textoindependiente"/>
        <w:spacing w:before="10"/>
        <w:rPr>
          <w:sz w:val="33"/>
        </w:rPr>
      </w:pPr>
    </w:p>
    <w:p w14:paraId="0FDDB082" w14:textId="77777777" w:rsidR="004F7B77" w:rsidRDefault="00F264A1">
      <w:pPr>
        <w:pStyle w:val="Textoindependiente"/>
        <w:spacing w:line="290" w:lineRule="auto"/>
        <w:ind w:left="340" w:right="245"/>
        <w:jc w:val="both"/>
      </w:pPr>
      <w:r>
        <w:t xml:space="preserve">Las comillas son comúnmente empleadas para reproducir citas textuales, hacer énfasis </w:t>
      </w:r>
      <w:r>
        <w:t>en</w:t>
      </w:r>
      <w:r>
        <w:rPr>
          <w:spacing w:val="1"/>
        </w:rPr>
        <w:t xml:space="preserve"> </w:t>
      </w:r>
      <w:r>
        <w:t>términos o frases. Además, en algunos casos, son utilizadas para indicar palabras impropias</w:t>
      </w:r>
      <w:r>
        <w:rPr>
          <w:spacing w:val="1"/>
        </w:rPr>
        <w:t xml:space="preserve"> </w:t>
      </w:r>
      <w:r>
        <w:t>o vulgares, de otra lengua o sentido irónico. En los textos jurídicos, se encuentran los dos</w:t>
      </w:r>
      <w:r>
        <w:rPr>
          <w:spacing w:val="1"/>
        </w:rPr>
        <w:t xml:space="preserve"> </w:t>
      </w:r>
      <w:r>
        <w:t>primeros</w:t>
      </w:r>
      <w:r>
        <w:rPr>
          <w:spacing w:val="-2"/>
        </w:rPr>
        <w:t xml:space="preserve"> </w:t>
      </w:r>
      <w:r>
        <w:t>usos:</w:t>
      </w:r>
      <w:r>
        <w:rPr>
          <w:spacing w:val="-1"/>
        </w:rPr>
        <w:t xml:space="preserve"> </w:t>
      </w:r>
      <w:r>
        <w:t>citas textuales y</w:t>
      </w:r>
      <w:r>
        <w:rPr>
          <w:spacing w:val="-1"/>
        </w:rPr>
        <w:t xml:space="preserve"> </w:t>
      </w:r>
      <w:r>
        <w:t>énfasis.</w:t>
      </w:r>
    </w:p>
    <w:p w14:paraId="46C915DC" w14:textId="77777777" w:rsidR="004F7B77" w:rsidRDefault="004F7B77">
      <w:pPr>
        <w:pStyle w:val="Textoindependiente"/>
        <w:spacing w:before="1"/>
      </w:pPr>
    </w:p>
    <w:p w14:paraId="2B588053" w14:textId="77777777" w:rsidR="004F7B77" w:rsidRDefault="00F264A1">
      <w:pPr>
        <w:pStyle w:val="Prrafodelista"/>
        <w:numPr>
          <w:ilvl w:val="1"/>
          <w:numId w:val="3"/>
        </w:numPr>
        <w:tabs>
          <w:tab w:val="left" w:pos="1220"/>
        </w:tabs>
        <w:spacing w:line="290" w:lineRule="auto"/>
        <w:ind w:right="247"/>
        <w:jc w:val="both"/>
        <w:rPr>
          <w:sz w:val="24"/>
        </w:rPr>
      </w:pPr>
      <w:r>
        <w:rPr>
          <w:sz w:val="24"/>
        </w:rPr>
        <w:t>“En tal sentido se dice –</w:t>
      </w:r>
      <w:r>
        <w:rPr>
          <w:sz w:val="24"/>
        </w:rPr>
        <w:t xml:space="preserve"> artículo 56– que los “estrados son los lugares públicos</w:t>
      </w:r>
      <w:r>
        <w:rPr>
          <w:spacing w:val="1"/>
          <w:sz w:val="24"/>
        </w:rPr>
        <w:t xml:space="preserve"> </w:t>
      </w:r>
      <w:r>
        <w:rPr>
          <w:sz w:val="24"/>
        </w:rPr>
        <w:t>destinados, en la oficina centralizada o en los despachos judiciales, para exhibir la</w:t>
      </w:r>
      <w:r>
        <w:rPr>
          <w:spacing w:val="1"/>
          <w:sz w:val="24"/>
        </w:rPr>
        <w:t xml:space="preserve"> </w:t>
      </w:r>
      <w:r>
        <w:rPr>
          <w:sz w:val="24"/>
        </w:rPr>
        <w:t>lista de los procesos con resoluciones que deban ser notificadas” […]”. (Tomada de</w:t>
      </w:r>
      <w:r>
        <w:rPr>
          <w:spacing w:val="1"/>
          <w:sz w:val="24"/>
        </w:rPr>
        <w:t xml:space="preserve"> </w:t>
      </w:r>
      <w:r>
        <w:rPr>
          <w:sz w:val="24"/>
        </w:rPr>
        <w:t>materia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violencia doméstica</w:t>
      </w:r>
      <w:r>
        <w:rPr>
          <w:sz w:val="24"/>
        </w:rPr>
        <w:t>).</w:t>
      </w:r>
    </w:p>
    <w:p w14:paraId="7D3FBD1A" w14:textId="77777777" w:rsidR="004F7B77" w:rsidRDefault="00F264A1">
      <w:pPr>
        <w:pStyle w:val="Prrafodelista"/>
        <w:numPr>
          <w:ilvl w:val="1"/>
          <w:numId w:val="3"/>
        </w:numPr>
        <w:tabs>
          <w:tab w:val="left" w:pos="1220"/>
        </w:tabs>
        <w:spacing w:line="290" w:lineRule="auto"/>
        <w:ind w:right="247"/>
        <w:jc w:val="both"/>
        <w:rPr>
          <w:sz w:val="24"/>
        </w:rPr>
      </w:pPr>
      <w:r>
        <w:rPr>
          <w:sz w:val="24"/>
        </w:rPr>
        <w:t>“Por ello la doctrina procesal, nos habla del concepto de “redistribución” y no de</w:t>
      </w:r>
      <w:r>
        <w:rPr>
          <w:spacing w:val="1"/>
          <w:sz w:val="24"/>
        </w:rPr>
        <w:t xml:space="preserve"> </w:t>
      </w:r>
      <w:r>
        <w:rPr>
          <w:sz w:val="24"/>
        </w:rPr>
        <w:t>“reversión”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“inversión”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carga</w:t>
      </w:r>
      <w:r>
        <w:rPr>
          <w:spacing w:val="-8"/>
          <w:sz w:val="24"/>
        </w:rPr>
        <w:t xml:space="preserve"> </w:t>
      </w:r>
      <w:r>
        <w:rPr>
          <w:sz w:val="24"/>
        </w:rPr>
        <w:t>probatoria,</w:t>
      </w:r>
      <w:r>
        <w:rPr>
          <w:spacing w:val="-8"/>
          <w:sz w:val="24"/>
        </w:rPr>
        <w:t xml:space="preserve"> </w:t>
      </w:r>
      <w:r>
        <w:rPr>
          <w:sz w:val="24"/>
        </w:rPr>
        <w:t>que</w:t>
      </w:r>
      <w:r>
        <w:rPr>
          <w:spacing w:val="-9"/>
          <w:sz w:val="24"/>
        </w:rPr>
        <w:t xml:space="preserve"> </w:t>
      </w:r>
      <w:r>
        <w:rPr>
          <w:sz w:val="24"/>
        </w:rPr>
        <w:t>han</w:t>
      </w:r>
      <w:r>
        <w:rPr>
          <w:spacing w:val="-9"/>
          <w:sz w:val="24"/>
        </w:rPr>
        <w:t xml:space="preserve"> </w:t>
      </w:r>
      <w:r>
        <w:rPr>
          <w:sz w:val="24"/>
        </w:rPr>
        <w:t>sido</w:t>
      </w:r>
      <w:r>
        <w:rPr>
          <w:spacing w:val="-8"/>
          <w:sz w:val="24"/>
        </w:rPr>
        <w:t xml:space="preserve"> </w:t>
      </w:r>
      <w:r>
        <w:rPr>
          <w:sz w:val="24"/>
        </w:rPr>
        <w:t>las</w:t>
      </w:r>
      <w:r>
        <w:rPr>
          <w:spacing w:val="-9"/>
          <w:sz w:val="24"/>
        </w:rPr>
        <w:t xml:space="preserve"> </w:t>
      </w:r>
      <w:r>
        <w:rPr>
          <w:sz w:val="24"/>
        </w:rPr>
        <w:t>expresiones</w:t>
      </w:r>
      <w:r>
        <w:rPr>
          <w:spacing w:val="-8"/>
          <w:sz w:val="24"/>
        </w:rPr>
        <w:t xml:space="preserve"> </w:t>
      </w:r>
      <w:r>
        <w:rPr>
          <w:sz w:val="24"/>
        </w:rPr>
        <w:t>clásicas,</w:t>
      </w:r>
      <w:r>
        <w:rPr>
          <w:spacing w:val="-64"/>
          <w:sz w:val="24"/>
        </w:rPr>
        <w:t xml:space="preserve"> </w:t>
      </w: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anteriormente,</w:t>
      </w:r>
      <w:r>
        <w:rPr>
          <w:spacing w:val="-3"/>
          <w:sz w:val="24"/>
        </w:rPr>
        <w:t xml:space="preserve"> </w:t>
      </w:r>
      <w:r>
        <w:rPr>
          <w:sz w:val="24"/>
        </w:rPr>
        <w:t>más</w:t>
      </w:r>
      <w:r>
        <w:rPr>
          <w:spacing w:val="-2"/>
          <w:sz w:val="24"/>
        </w:rPr>
        <w:t xml:space="preserve"> </w:t>
      </w:r>
      <w:r>
        <w:rPr>
          <w:sz w:val="24"/>
        </w:rPr>
        <w:t>usadas”.</w:t>
      </w:r>
      <w:r>
        <w:rPr>
          <w:spacing w:val="-3"/>
          <w:sz w:val="24"/>
        </w:rPr>
        <w:t xml:space="preserve"> </w:t>
      </w:r>
      <w:r>
        <w:rPr>
          <w:sz w:val="24"/>
        </w:rPr>
        <w:t>(Tomada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materia</w:t>
      </w:r>
      <w:r>
        <w:rPr>
          <w:spacing w:val="-2"/>
          <w:sz w:val="24"/>
        </w:rPr>
        <w:t xml:space="preserve"> </w:t>
      </w:r>
      <w:r>
        <w:rPr>
          <w:sz w:val="24"/>
        </w:rPr>
        <w:t>laboral).</w:t>
      </w:r>
    </w:p>
    <w:p w14:paraId="11467D31" w14:textId="77777777" w:rsidR="004F7B77" w:rsidRDefault="004F7B77">
      <w:pPr>
        <w:pStyle w:val="Textoindependiente"/>
        <w:spacing w:before="9"/>
        <w:rPr>
          <w:sz w:val="23"/>
        </w:rPr>
      </w:pPr>
    </w:p>
    <w:p w14:paraId="583D8642" w14:textId="77777777" w:rsidR="004F7B77" w:rsidRDefault="00F264A1">
      <w:pPr>
        <w:pStyle w:val="Textoindependiente"/>
        <w:spacing w:before="1" w:line="290" w:lineRule="auto"/>
        <w:ind w:left="339" w:right="245"/>
        <w:jc w:val="both"/>
      </w:pPr>
      <w:r>
        <w:t xml:space="preserve">En el ejemplo </w:t>
      </w:r>
      <w:proofErr w:type="spellStart"/>
      <w:r>
        <w:t>xxxvi</w:t>
      </w:r>
      <w:proofErr w:type="spellEnd"/>
      <w:r>
        <w:t xml:space="preserve">., se utiliza para una cita textual, mientras que, en el </w:t>
      </w:r>
      <w:proofErr w:type="spellStart"/>
      <w:r>
        <w:t>xxxvii</w:t>
      </w:r>
      <w:proofErr w:type="spellEnd"/>
      <w:r>
        <w:t>., para destacar</w:t>
      </w:r>
      <w:r>
        <w:rPr>
          <w:spacing w:val="-64"/>
        </w:rPr>
        <w:t xml:space="preserve"> </w:t>
      </w:r>
      <w:r>
        <w:t>tres palabras. Los dos usos son correctos y frecuentes en los textos jurídicos. Asimismo, son</w:t>
      </w:r>
      <w:r>
        <w:rPr>
          <w:spacing w:val="1"/>
        </w:rPr>
        <w:t xml:space="preserve"> </w:t>
      </w:r>
      <w:r>
        <w:t>fáciles de identificar por las personas lectoras, por lo cual c</w:t>
      </w:r>
      <w:r>
        <w:t>onsideramos que son una buena</w:t>
      </w:r>
      <w:r>
        <w:rPr>
          <w:spacing w:val="1"/>
        </w:rPr>
        <w:t xml:space="preserve"> </w:t>
      </w:r>
      <w:r>
        <w:t>práctica. Lo que sí se debe evitar en un texto jurídico es el uso irónico de las comillas. No</w:t>
      </w:r>
      <w:r>
        <w:rPr>
          <w:spacing w:val="1"/>
        </w:rPr>
        <w:t xml:space="preserve"> </w:t>
      </w:r>
      <w:r>
        <w:t>concuerda con la formalidad de un texto jurídico y podría generar confusión con el uso de</w:t>
      </w:r>
      <w:r>
        <w:rPr>
          <w:spacing w:val="1"/>
        </w:rPr>
        <w:t xml:space="preserve"> </w:t>
      </w:r>
      <w:r>
        <w:t>énfasis.</w:t>
      </w:r>
    </w:p>
    <w:p w14:paraId="4B547A6D" w14:textId="77777777" w:rsidR="004F7B77" w:rsidRDefault="004F7B77">
      <w:pPr>
        <w:pStyle w:val="Textoindependiente"/>
        <w:spacing w:before="11"/>
        <w:rPr>
          <w:sz w:val="29"/>
        </w:rPr>
      </w:pPr>
    </w:p>
    <w:p w14:paraId="02E98962" w14:textId="77777777" w:rsidR="004F7B77" w:rsidRDefault="00F264A1">
      <w:pPr>
        <w:pStyle w:val="Textoindependiente"/>
        <w:ind w:left="339"/>
        <w:jc w:val="both"/>
      </w:pPr>
      <w:r>
        <w:t>En resumen:</w:t>
      </w:r>
    </w:p>
    <w:p w14:paraId="544829A6" w14:textId="77777777" w:rsidR="004F7B77" w:rsidRDefault="004F7B77">
      <w:pPr>
        <w:pStyle w:val="Textoindependiente"/>
        <w:rPr>
          <w:sz w:val="20"/>
        </w:rPr>
      </w:pPr>
    </w:p>
    <w:p w14:paraId="6F72B639" w14:textId="77777777" w:rsidR="004F7B77" w:rsidRDefault="004F7B77">
      <w:pPr>
        <w:pStyle w:val="Textoindependiente"/>
        <w:rPr>
          <w:sz w:val="20"/>
        </w:rPr>
      </w:pPr>
    </w:p>
    <w:p w14:paraId="1EC58F49" w14:textId="77777777" w:rsidR="004F7B77" w:rsidRDefault="004F7B77">
      <w:pPr>
        <w:pStyle w:val="Textoindependiente"/>
        <w:spacing w:before="11"/>
        <w:rPr>
          <w:sz w:val="17"/>
        </w:rPr>
      </w:pPr>
    </w:p>
    <w:p w14:paraId="1C16B0A0" w14:textId="77777777" w:rsidR="004F7B77" w:rsidRDefault="00F264A1">
      <w:pPr>
        <w:pStyle w:val="Textoindependiente"/>
        <w:spacing w:before="57" w:line="307" w:lineRule="auto"/>
        <w:ind w:left="2626" w:right="2930"/>
        <w:jc w:val="both"/>
      </w:pPr>
      <w:r>
        <w:pict w14:anchorId="369B3E03">
          <v:shape id="docshape53" o:spid="_x0000_s1034" style="position:absolute;left:0;text-align:left;margin-left:54pt;margin-top:14.05pt;width:49.55pt;height:34.25pt;z-index:15740928;mso-position-horizontal-relative:page" coordorigin="1080,281" coordsize="991,685" o:spt="100" adj="0,,0" path="m1379,927r-164,l1229,927r38,3l1302,936r36,8l1379,954r19,5l1417,962r19,2l1455,965r293,l1774,960r21,-14l1800,939r-345,l1438,938r-17,-2l1404,933r-18,-4l1379,927xm1870,647r-53,l1833,650r12,9l1854,671r3,16l1854,703r-9,12l1833,724r-16,3l1677,727r-6,6l1671,748r6,6l1784,754r15,3l1812,765r9,13l1824,794r,10l1820,814r-8,8l1804,830r-10,4l1677,834r-6,6l1671,854r6,6l1759,860r10,3l1784,876r3,9l1787,899r-3,15l1776,927r-12,9l1748,939r52,l1809,925r5,-27l1813,886r-2,-10l1807,866r-6,-8l1812,855r10,-6l1831,841r8,-10l1845,819r4,-12l1850,794r-1,-12l1846,771r-5,-11l1835,751r19,-9l1870,728r10,-19l1884,687r-1,-11l1880,665r-4,-9l1870,647xm1669,281r-11,1l1646,285r-12,5l1623,298,1484,417r-13,6l1454,430r-20,6l1386,450r-28,10l1334,470r-22,13l1285,502r-18,11l1252,519r-18,5l1222,528r-7,2l1206,532r-10,2l1184,536r-16,1l1155,539r-13,5l1131,552r-9,10l1107,587r-13,35l1084,670r-4,57l1080,733r3,56l1092,836r11,36l1115,899r11,14l1139,923r16,6l1172,929r15,-1l1201,927r14,l1379,927r-35,-9l1306,910r-33,-6l1156,904r-11,-6l1138,886r-11,-24l1117,829r-8,-44l1107,733r,-6l1110,672r10,-44l1132,597r11,-19l1149,569r10,-5l1169,564r18,-2l1201,560r11,-2l1223,555r7,-2l1241,550r21,-6l1279,536r20,-12l1328,504r19,-11l1369,484r26,-9l1444,461r20,-7l1483,447r16,-8l1500,438r,l1640,318r7,-5l1657,307r61,l1709,297r-13,-8l1683,283r-14,-2xm1219,900r-6,l1202,901r-11,l1180,902r-12,1l1156,904r117,l1270,904r-39,-3l1225,901r-6,-1xm1718,307r-61,l1668,307r11,1l1690,314r10,12l1705,333r4,12l1708,362r-13,21l1563,522r-1,5l1566,537r5,3l2014,540r11,4l2032,552r8,8l2044,570r,10l2041,596r-8,12l2021,617r-15,3l1677,620r-6,6l1671,637r2,4l1678,646r3,1l2006,647r25,-6l2052,627r13,-21l2070,580r-1,-13l2065,555r-6,-12l2051,533r-10,-8l2029,519r-12,-4l2004,514r-397,l1715,400r15,-23l1736,354r-3,-23l1720,309r-2,-2xe" fillcolor="#231f20" stroked="f">
            <v:stroke joinstyle="round"/>
            <v:formulas/>
            <v:path arrowok="t" o:connecttype="segments"/>
            <w10:wrap anchorx="page"/>
          </v:shape>
        </w:pict>
      </w:r>
      <w:r>
        <w:pict w14:anchorId="7CA6B7F4">
          <v:shape id="docshape54" o:spid="_x0000_s1033" style="position:absolute;left:0;text-align:left;margin-left:422.75pt;margin-top:48.05pt;width:35.95pt;height:34.05pt;z-index:15741440;mso-position-horizontal-relative:page" coordorigin="8455,961" coordsize="719,681" o:spt="100" adj="0,,0" path="m9173,961r-278,l8895,1246r143,l9038,1256r1,7l9040,1269r,3l9040,1277r-1,27l9036,1332r-6,28l9022,1388r-22,51l8972,1477r-35,27l8895,1519r,122l8954,1628r53,-24l9055,1568r41,-47l9130,1463r24,-69l9169,1314r4,-91l9173,961xm8734,961r-279,l8455,1246r142,l8599,1252r1,5l8601,1268r,10l8599,1322r-7,41l8580,1402r-16,36l8543,1469r-25,23l8489,1509r-34,10l8455,1641r69,-15l8583,1597r48,-41l8669,1501r29,-63l8718,1370r12,-71l8734,1223r,-262xe" fillcolor="#231f20" stroked="f">
            <v:stroke joinstyle="round"/>
            <v:formulas/>
            <v:path arrowok="t" o:connecttype="segments"/>
            <w10:wrap anchorx="page"/>
          </v:shape>
        </w:pict>
      </w:r>
      <w:r>
        <w:pict w14:anchorId="22EBF4B1">
          <v:shape id="docshape55" o:spid="_x0000_s1032" style="position:absolute;left:0;text-align:left;margin-left:120.3pt;margin-top:-20pt;width:35.95pt;height:34.05pt;z-index:15741952;mso-position-horizontal-relative:page" coordorigin="2406,-400" coordsize="719,681" o:spt="100" adj="0,,0" path="m2684,-400r-59,14l2572,-362r-48,36l2483,-279r-34,57l2425,-153r-14,80l2406,19r,262l2684,281r,-285l2542,-4r-1,-10l2540,-21r-1,-6l2539,-31r,-4l2540,-63r4,-27l2549,-118r8,-28l2579,-197r28,-39l2642,-262r42,-15l2684,-400xm3124,-400r-69,16l2996,-355r-48,41l2910,-259r-28,63l2861,-129r-12,72l2845,19r,262l3124,281r,-285l2982,-4r-2,-6l2979,-15r-1,-11l2978,-36r2,-44l2987,-121r12,-39l3015,-196r21,-31l3061,-251r30,-16l3124,-277r,-123xe" fillcolor="#231f2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231F20"/>
        </w:rPr>
        <w:t>En los textos jurídicos se utilizan generalmente</w:t>
      </w:r>
      <w:r>
        <w:rPr>
          <w:color w:val="231F20"/>
          <w:spacing w:val="-65"/>
        </w:rPr>
        <w:t xml:space="preserve"> </w:t>
      </w:r>
      <w:r>
        <w:rPr>
          <w:color w:val="231F20"/>
        </w:rPr>
        <w:t>para resaltar citas textuales y hacer énfasis en</w:t>
      </w:r>
      <w:r>
        <w:rPr>
          <w:color w:val="231F20"/>
          <w:spacing w:val="-64"/>
        </w:rPr>
        <w:t xml:space="preserve"> </w:t>
      </w:r>
      <w:r>
        <w:rPr>
          <w:color w:val="231F20"/>
        </w:rPr>
        <w:t>términos 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frases.</w:t>
      </w:r>
    </w:p>
    <w:p w14:paraId="2D829A15" w14:textId="77777777" w:rsidR="004F7B77" w:rsidRDefault="004F7B77">
      <w:pPr>
        <w:spacing w:line="307" w:lineRule="auto"/>
        <w:jc w:val="both"/>
        <w:sectPr w:rsidR="004F7B77">
          <w:pgSz w:w="12240" w:h="15840"/>
          <w:pgMar w:top="480" w:right="940" w:bottom="780" w:left="740" w:header="0" w:footer="508" w:gutter="0"/>
          <w:cols w:space="720"/>
        </w:sectPr>
      </w:pPr>
    </w:p>
    <w:p w14:paraId="065DD4B3" w14:textId="77777777" w:rsidR="004F7B77" w:rsidRDefault="00F264A1">
      <w:pPr>
        <w:tabs>
          <w:tab w:val="left" w:pos="2248"/>
        </w:tabs>
        <w:ind w:left="430"/>
        <w:rPr>
          <w:sz w:val="20"/>
        </w:rPr>
      </w:pPr>
      <w:r>
        <w:rPr>
          <w:position w:val="18"/>
          <w:sz w:val="20"/>
        </w:rPr>
      </w:r>
      <w:r>
        <w:rPr>
          <w:position w:val="18"/>
          <w:sz w:val="20"/>
        </w:rPr>
        <w:pict w14:anchorId="791840FE">
          <v:group id="docshapegroup56" o:spid="_x0000_s1030" style="width:64pt;height:64pt;mso-position-horizontal-relative:char;mso-position-vertical-relative:line" coordsize="1280,1280">
            <v:shape id="docshape57" o:spid="_x0000_s1031" style="position:absolute;width:1280;height:1280" coordsize="1280,1280" o:spt="100" adj="0,,0" path="m959,481l819,332,645,495,481,321,332,461,495,635,321,799,461,948,635,785,799,959,948,819,785,645,959,481xm1280,640r-4,-75l1263,493r-20,-69l1215,359r-35,-62l1180,296r,344l1175,713r-14,70l1137,850r-31,62l1067,970r-45,52l970,1067r-58,39l850,1138r-67,23l713,1175r-73,5l567,1175r-70,-14l430,1138r-62,-32l310,1067r-52,-45l213,970,174,912,143,850,119,783,105,713r-5,-73l105,567r14,-70l143,430r31,-62l213,310r45,-52l310,213r58,-39l430,143r67,-24l567,105r73,-5l713,105r70,14l850,143r62,31l970,213r52,45l1067,310r39,58l1137,430r24,67l1175,567r5,73l1180,296r-41,-56l1093,187r-53,-46l984,100r-1,l921,65,856,37,787,17,715,4,640,,565,4,493,17,424,37,359,65r-62,35l240,141r-53,46l141,240r-41,57l65,359,37,424,17,493,4,565,,640r4,75l17,787r20,69l65,921r35,62l141,1040r46,53l240,1139r57,41l359,1215r65,28l493,1263r72,13l640,1280r75,-4l787,1263r69,-20l921,1215r62,-35l984,1180r56,-41l1093,1093r46,-53l1180,983r35,-62l1243,856r20,-69l1276,715r4,-75xe" fillcolor="#231f20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position w:val="18"/>
          <w:sz w:val="20"/>
        </w:rPr>
        <w:tab/>
      </w:r>
      <w:r>
        <w:rPr>
          <w:sz w:val="20"/>
        </w:rPr>
      </w:r>
      <w:r>
        <w:rPr>
          <w:sz w:val="20"/>
        </w:rPr>
        <w:pict w14:anchorId="49428D81">
          <v:group id="docshapegroup58" o:spid="_x0000_s1027" style="width:371.4pt;height:83.7pt;mso-position-horizontal-relative:char;mso-position-vertical-relative:line" coordsize="7428,1674">
            <v:shape id="docshape59" o:spid="_x0000_s1029" style="position:absolute;left:10;top:10;width:7408;height:1654" coordorigin="10,10" coordsize="7408,1654" path="m464,10r-74,6l320,33,255,61,196,98r-53,45l98,196,61,255,33,320,16,390r-6,74l10,1210r6,74l33,1353r28,65l98,1478r45,53l196,1576r59,37l320,1640r70,18l464,1664r6500,l7038,1658r70,-18l7173,1613r59,-37l7285,1531r45,-53l7367,1418r28,-65l7412,1284r6,-74l7418,464r-6,-74l7395,320r-28,-65l7330,196r-45,-53l7232,98,7173,61,7108,33,7038,16r-74,-6l464,10xe" filled="f" strokecolor="#231f20" strokeweight="1pt">
              <v:path arrowok="t"/>
            </v:shape>
            <v:shape id="docshape60" o:spid="_x0000_s1028" type="#_x0000_t202" style="position:absolute;width:7428;height:1674" filled="f" stroked="f">
              <v:textbox inset="0,0,0,0">
                <w:txbxContent>
                  <w:p w14:paraId="562304F7" w14:textId="77777777" w:rsidR="004F7B77" w:rsidRDefault="004F7B77">
                    <w:pPr>
                      <w:spacing w:before="3"/>
                      <w:rPr>
                        <w:sz w:val="30"/>
                      </w:rPr>
                    </w:pPr>
                  </w:p>
                  <w:p w14:paraId="188264E7" w14:textId="77777777" w:rsidR="004F7B77" w:rsidRDefault="00F264A1">
                    <w:pPr>
                      <w:spacing w:line="288" w:lineRule="auto"/>
                      <w:ind w:left="190" w:right="195"/>
                      <w:jc w:val="both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Evite: </w:t>
                    </w:r>
                    <w:r>
                      <w:rPr>
                        <w:sz w:val="24"/>
                      </w:rPr>
                      <w:t>el uso irónico de las comillas, ya que no concuerda con la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formalidad del texto jurídico y podría generar confusión con el uso</w:t>
                    </w:r>
                    <w:r>
                      <w:rPr>
                        <w:spacing w:val="-6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del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énfasis.</w:t>
                    </w:r>
                  </w:p>
                </w:txbxContent>
              </v:textbox>
            </v:shape>
            <w10:anchorlock/>
          </v:group>
        </w:pict>
      </w:r>
    </w:p>
    <w:p w14:paraId="58B58BED" w14:textId="77777777" w:rsidR="004F7B77" w:rsidRDefault="004F7B77">
      <w:pPr>
        <w:pStyle w:val="Textoindependiente"/>
        <w:rPr>
          <w:sz w:val="20"/>
        </w:rPr>
      </w:pPr>
    </w:p>
    <w:p w14:paraId="47C5E614" w14:textId="77777777" w:rsidR="004F7B77" w:rsidRDefault="00F264A1">
      <w:pPr>
        <w:pStyle w:val="Textoindependiente"/>
        <w:spacing w:before="182"/>
        <w:ind w:left="430"/>
        <w:jc w:val="both"/>
      </w:pPr>
      <w:r>
        <w:t>Sig</w:t>
      </w:r>
      <w:r>
        <w:t>nos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interrogación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exclamación</w:t>
      </w:r>
    </w:p>
    <w:p w14:paraId="0E186516" w14:textId="77777777" w:rsidR="004F7B77" w:rsidRDefault="004F7B77">
      <w:pPr>
        <w:pStyle w:val="Textoindependiente"/>
        <w:spacing w:before="10"/>
        <w:rPr>
          <w:sz w:val="33"/>
        </w:rPr>
      </w:pPr>
    </w:p>
    <w:p w14:paraId="58EAABF9" w14:textId="77777777" w:rsidR="004F7B77" w:rsidRDefault="00F264A1">
      <w:pPr>
        <w:pStyle w:val="Textoindependiente"/>
        <w:spacing w:line="290" w:lineRule="auto"/>
        <w:ind w:left="430" w:right="158"/>
        <w:jc w:val="both"/>
      </w:pPr>
      <w:r>
        <w:t>Los</w:t>
      </w:r>
      <w:r>
        <w:rPr>
          <w:spacing w:val="-8"/>
        </w:rPr>
        <w:t xml:space="preserve"> </w:t>
      </w:r>
      <w:r>
        <w:t>signos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interrogación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exclamación</w:t>
      </w:r>
      <w:r>
        <w:rPr>
          <w:spacing w:val="-7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signos</w:t>
      </w:r>
      <w:r>
        <w:rPr>
          <w:spacing w:val="-7"/>
        </w:rPr>
        <w:t xml:space="preserve"> </w:t>
      </w:r>
      <w:r>
        <w:t>dobles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español,</w:t>
      </w:r>
      <w:r>
        <w:rPr>
          <w:spacing w:val="-7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paréntesis</w:t>
      </w:r>
      <w:r>
        <w:rPr>
          <w:spacing w:val="-65"/>
        </w:rPr>
        <w:t xml:space="preserve"> </w:t>
      </w:r>
      <w:r>
        <w:t>o las comillas. Después del signo de cierre de interrogación o exclamación, se puede escribir</w:t>
      </w:r>
      <w:r>
        <w:rPr>
          <w:spacing w:val="1"/>
        </w:rPr>
        <w:t xml:space="preserve"> </w:t>
      </w:r>
      <w:r>
        <w:t>cualquier</w:t>
      </w:r>
      <w:r>
        <w:rPr>
          <w:spacing w:val="-1"/>
        </w:rPr>
        <w:t xml:space="preserve"> </w:t>
      </w:r>
      <w:r>
        <w:t>signo de</w:t>
      </w:r>
      <w:r>
        <w:rPr>
          <w:spacing w:val="-1"/>
        </w:rPr>
        <w:t xml:space="preserve"> </w:t>
      </w:r>
      <w:r>
        <w:t>puntuación</w:t>
      </w:r>
      <w:r>
        <w:rPr>
          <w:spacing w:val="-1"/>
        </w:rPr>
        <w:t xml:space="preserve"> </w:t>
      </w:r>
      <w:r>
        <w:t>salvo el</w:t>
      </w:r>
      <w:r>
        <w:rPr>
          <w:spacing w:val="-2"/>
        </w:rPr>
        <w:t xml:space="preserve"> </w:t>
      </w:r>
      <w:r>
        <w:t>punto.</w:t>
      </w:r>
    </w:p>
    <w:p w14:paraId="3DD44507" w14:textId="77777777" w:rsidR="004F7B77" w:rsidRDefault="004F7B77">
      <w:pPr>
        <w:pStyle w:val="Textoindependiente"/>
        <w:spacing w:before="11"/>
        <w:rPr>
          <w:sz w:val="26"/>
        </w:rPr>
      </w:pPr>
    </w:p>
    <w:p w14:paraId="1368E1A8" w14:textId="77777777" w:rsidR="004F7B77" w:rsidRDefault="00F264A1">
      <w:pPr>
        <w:pStyle w:val="Textoindependiente"/>
        <w:spacing w:line="271" w:lineRule="auto"/>
        <w:ind w:left="430" w:right="156"/>
        <w:jc w:val="both"/>
      </w:pPr>
      <w:r>
        <w:t>Es</w:t>
      </w:r>
      <w:r>
        <w:rPr>
          <w:spacing w:val="-13"/>
        </w:rPr>
        <w:t xml:space="preserve"> </w:t>
      </w:r>
      <w:r>
        <w:t>importante</w:t>
      </w:r>
      <w:r>
        <w:rPr>
          <w:spacing w:val="-13"/>
        </w:rPr>
        <w:t xml:space="preserve"> </w:t>
      </w:r>
      <w:r>
        <w:t>recordar</w:t>
      </w:r>
      <w:r>
        <w:rPr>
          <w:spacing w:val="-13"/>
        </w:rPr>
        <w:t xml:space="preserve"> </w:t>
      </w:r>
      <w:r>
        <w:t>que,</w:t>
      </w:r>
      <w:r>
        <w:rPr>
          <w:spacing w:val="-13"/>
        </w:rPr>
        <w:t xml:space="preserve"> </w:t>
      </w:r>
      <w:r>
        <w:t>cuando</w:t>
      </w:r>
      <w:r>
        <w:rPr>
          <w:spacing w:val="-12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signos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cierre</w:t>
      </w:r>
      <w:r>
        <w:rPr>
          <w:spacing w:val="-12"/>
        </w:rPr>
        <w:t xml:space="preserve"> </w:t>
      </w:r>
      <w:r>
        <w:t>(</w:t>
      </w:r>
      <w:proofErr w:type="gramStart"/>
      <w:r>
        <w:t>?</w:t>
      </w:r>
      <w:r>
        <w:rPr>
          <w:spacing w:val="-13"/>
        </w:rPr>
        <w:t xml:space="preserve"> </w:t>
      </w:r>
      <w:r>
        <w:t>!</w:t>
      </w:r>
      <w:proofErr w:type="gramEnd"/>
      <w:r>
        <w:t>)</w:t>
      </w:r>
      <w:r>
        <w:rPr>
          <w:spacing w:val="-13"/>
        </w:rPr>
        <w:t xml:space="preserve"> </w:t>
      </w:r>
      <w:r>
        <w:t>constituyen</w:t>
      </w:r>
      <w:r>
        <w:rPr>
          <w:spacing w:val="-13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final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enunciado,</w:t>
      </w:r>
      <w:r>
        <w:rPr>
          <w:spacing w:val="-6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palabra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si</w:t>
      </w:r>
      <w:r>
        <w:t>gue</w:t>
      </w:r>
      <w:r>
        <w:rPr>
          <w:spacing w:val="-1"/>
        </w:rPr>
        <w:t xml:space="preserve"> </w:t>
      </w:r>
      <w:r>
        <w:t>se escribe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mayúscula inicial.</w:t>
      </w:r>
    </w:p>
    <w:p w14:paraId="39A5A1C7" w14:textId="77777777" w:rsidR="004F7B77" w:rsidRDefault="00F264A1">
      <w:pPr>
        <w:pStyle w:val="Textoindependiente"/>
        <w:spacing w:before="2" w:line="271" w:lineRule="auto"/>
        <w:ind w:left="430" w:right="156"/>
        <w:jc w:val="both"/>
      </w:pPr>
      <w:r>
        <w:t>Los signos de interrogación se utilizan típicamente para encerrar frases o palabras hacia las</w:t>
      </w:r>
      <w:r>
        <w:rPr>
          <w:spacing w:val="1"/>
        </w:rPr>
        <w:t xml:space="preserve"> </w:t>
      </w:r>
      <w:r>
        <w:t>cuales</w:t>
      </w:r>
      <w:r>
        <w:rPr>
          <w:spacing w:val="-1"/>
        </w:rPr>
        <w:t xml:space="preserve"> </w:t>
      </w:r>
      <w:r>
        <w:t>planteamos</w:t>
      </w:r>
      <w:r>
        <w:rPr>
          <w:spacing w:val="-1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pregunta.</w:t>
      </w:r>
    </w:p>
    <w:p w14:paraId="223C2E87" w14:textId="77777777" w:rsidR="004F7B77" w:rsidRDefault="004F7B77">
      <w:pPr>
        <w:pStyle w:val="Textoindependiente"/>
        <w:spacing w:before="5"/>
        <w:rPr>
          <w:sz w:val="27"/>
        </w:rPr>
      </w:pPr>
    </w:p>
    <w:p w14:paraId="79D1C5B5" w14:textId="77777777" w:rsidR="004F7B77" w:rsidRDefault="00F264A1">
      <w:pPr>
        <w:pStyle w:val="Textoindependiente"/>
        <w:spacing w:before="1" w:line="271" w:lineRule="auto"/>
        <w:ind w:left="430" w:right="156"/>
        <w:jc w:val="both"/>
      </w:pPr>
      <w:r>
        <w:t>Los</w:t>
      </w:r>
      <w:r>
        <w:rPr>
          <w:spacing w:val="-5"/>
        </w:rPr>
        <w:t xml:space="preserve"> </w:t>
      </w:r>
      <w:r>
        <w:t>signos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exclamación,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parte,</w:t>
      </w:r>
      <w:r>
        <w:rPr>
          <w:spacing w:val="-4"/>
        </w:rPr>
        <w:t xml:space="preserve"> </w:t>
      </w:r>
      <w:r>
        <w:t>son</w:t>
      </w:r>
      <w:r>
        <w:rPr>
          <w:spacing w:val="-4"/>
        </w:rPr>
        <w:t xml:space="preserve"> </w:t>
      </w:r>
      <w:r>
        <w:t>empleados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indicar</w:t>
      </w:r>
      <w:r>
        <w:rPr>
          <w:spacing w:val="-4"/>
        </w:rPr>
        <w:t xml:space="preserve"> </w:t>
      </w:r>
      <w:r>
        <w:t>énfasis</w:t>
      </w:r>
      <w:r>
        <w:rPr>
          <w:spacing w:val="-4"/>
        </w:rPr>
        <w:t xml:space="preserve"> </w:t>
      </w:r>
      <w:r>
        <w:t>sobre</w:t>
      </w:r>
      <w:r>
        <w:rPr>
          <w:spacing w:val="-4"/>
        </w:rPr>
        <w:t xml:space="preserve"> </w:t>
      </w:r>
      <w:r>
        <w:t>contenido</w:t>
      </w:r>
      <w:r>
        <w:rPr>
          <w:spacing w:val="-64"/>
        </w:rPr>
        <w:t xml:space="preserve"> </w:t>
      </w:r>
      <w:r>
        <w:t>al cual se hace alusión. En los textos jurídicos, en general, no se utilizan estos signos de</w:t>
      </w:r>
      <w:r>
        <w:rPr>
          <w:spacing w:val="1"/>
        </w:rPr>
        <w:t xml:space="preserve"> </w:t>
      </w:r>
      <w:r>
        <w:t>puntuación,</w:t>
      </w:r>
      <w:r>
        <w:rPr>
          <w:spacing w:val="-2"/>
        </w:rPr>
        <w:t xml:space="preserve"> </w:t>
      </w:r>
      <w:r>
        <w:t>exceptuando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citas textuales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otros</w:t>
      </w:r>
      <w:r>
        <w:rPr>
          <w:spacing w:val="-1"/>
        </w:rPr>
        <w:t xml:space="preserve"> </w:t>
      </w:r>
      <w:r>
        <w:t>documentos.</w:t>
      </w:r>
    </w:p>
    <w:p w14:paraId="7F9ABAB1" w14:textId="77777777" w:rsidR="004F7B77" w:rsidRDefault="004F7B77">
      <w:pPr>
        <w:pStyle w:val="Textoindependiente"/>
        <w:rPr>
          <w:sz w:val="29"/>
        </w:rPr>
      </w:pPr>
    </w:p>
    <w:p w14:paraId="6DF927F0" w14:textId="77777777" w:rsidR="004F7B77" w:rsidRDefault="00F264A1">
      <w:pPr>
        <w:pStyle w:val="Ttulo3"/>
        <w:numPr>
          <w:ilvl w:val="0"/>
          <w:numId w:val="5"/>
        </w:numPr>
        <w:tabs>
          <w:tab w:val="left" w:pos="1149"/>
          <w:tab w:val="left" w:pos="1150"/>
        </w:tabs>
        <w:ind w:left="1150" w:hanging="720"/>
        <w:jc w:val="left"/>
      </w:pPr>
      <w:r>
        <w:rPr>
          <w:color w:val="231F20"/>
        </w:rPr>
        <w:t>Ortografía</w:t>
      </w:r>
    </w:p>
    <w:p w14:paraId="0A7E03F9" w14:textId="77777777" w:rsidR="004F7B77" w:rsidRDefault="00F264A1">
      <w:pPr>
        <w:pStyle w:val="Textoindependiente"/>
        <w:spacing w:before="322" w:line="271" w:lineRule="auto"/>
        <w:ind w:left="430" w:right="157"/>
        <w:jc w:val="both"/>
      </w:pPr>
      <w:r>
        <w:t>La</w:t>
      </w:r>
      <w:r>
        <w:rPr>
          <w:spacing w:val="19"/>
        </w:rPr>
        <w:t xml:space="preserve"> </w:t>
      </w:r>
      <w:r>
        <w:t>ortografía</w:t>
      </w:r>
      <w:r>
        <w:rPr>
          <w:spacing w:val="19"/>
        </w:rPr>
        <w:t xml:space="preserve"> </w:t>
      </w:r>
      <w:r>
        <w:t>es</w:t>
      </w:r>
      <w:r>
        <w:rPr>
          <w:spacing w:val="19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t>tema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les</w:t>
      </w:r>
      <w:r>
        <w:rPr>
          <w:spacing w:val="20"/>
        </w:rPr>
        <w:t xml:space="preserve"> </w:t>
      </w:r>
      <w:r>
        <w:t>preocupa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todas</w:t>
      </w:r>
      <w:r>
        <w:rPr>
          <w:spacing w:val="20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personas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redactan.</w:t>
      </w:r>
      <w:r>
        <w:rPr>
          <w:spacing w:val="20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general,</w:t>
      </w:r>
      <w:r>
        <w:rPr>
          <w:spacing w:val="-64"/>
        </w:rPr>
        <w:t xml:space="preserve"> </w:t>
      </w:r>
      <w:r>
        <w:t>la gente del ámbito del derecho, por su formación universitaria, posee buenos conocimientos</w:t>
      </w:r>
      <w:r>
        <w:rPr>
          <w:spacing w:val="1"/>
        </w:rPr>
        <w:t xml:space="preserve"> </w:t>
      </w:r>
      <w:r>
        <w:t>sobre la ortografía del español. A continuación, se abordarán el uso de las mayúsculas y</w:t>
      </w:r>
      <w:r>
        <w:rPr>
          <w:spacing w:val="1"/>
        </w:rPr>
        <w:t xml:space="preserve"> </w:t>
      </w:r>
      <w:r>
        <w:t>algunos</w:t>
      </w:r>
      <w:r>
        <w:rPr>
          <w:spacing w:val="-3"/>
        </w:rPr>
        <w:t xml:space="preserve"> </w:t>
      </w:r>
      <w:r>
        <w:t>errores</w:t>
      </w:r>
      <w:r>
        <w:rPr>
          <w:spacing w:val="-2"/>
        </w:rPr>
        <w:t xml:space="preserve"> </w:t>
      </w:r>
      <w:r>
        <w:t>ortográficos</w:t>
      </w:r>
      <w:r>
        <w:rPr>
          <w:spacing w:val="-3"/>
        </w:rPr>
        <w:t xml:space="preserve"> </w:t>
      </w:r>
      <w:r>
        <w:t>específicos</w:t>
      </w:r>
      <w:r>
        <w:rPr>
          <w:spacing w:val="-2"/>
        </w:rPr>
        <w:t xml:space="preserve"> </w:t>
      </w:r>
      <w:r>
        <w:t>encontrados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textos</w:t>
      </w:r>
      <w:r>
        <w:rPr>
          <w:spacing w:val="-1"/>
        </w:rPr>
        <w:t xml:space="preserve"> </w:t>
      </w:r>
      <w:r>
        <w:t>jurídicos.</w:t>
      </w:r>
    </w:p>
    <w:p w14:paraId="1F6B1C95" w14:textId="77777777" w:rsidR="004F7B77" w:rsidRDefault="004F7B77">
      <w:pPr>
        <w:pStyle w:val="Textoindependiente"/>
        <w:spacing w:before="9"/>
        <w:rPr>
          <w:sz w:val="23"/>
        </w:rPr>
      </w:pPr>
    </w:p>
    <w:p w14:paraId="6B3451A6" w14:textId="77777777" w:rsidR="004F7B77" w:rsidRDefault="00F264A1">
      <w:pPr>
        <w:pStyle w:val="Ttulo4"/>
        <w:numPr>
          <w:ilvl w:val="1"/>
          <w:numId w:val="2"/>
        </w:numPr>
        <w:tabs>
          <w:tab w:val="left" w:pos="1909"/>
          <w:tab w:val="left" w:pos="1910"/>
        </w:tabs>
        <w:jc w:val="left"/>
      </w:pPr>
      <w:r>
        <w:rPr>
          <w:color w:val="231F20"/>
        </w:rPr>
        <w:t>Uso de mayúsculas</w:t>
      </w:r>
    </w:p>
    <w:p w14:paraId="512D3F1F" w14:textId="77777777" w:rsidR="004F7B77" w:rsidRDefault="004F7B77">
      <w:pPr>
        <w:pStyle w:val="Textoindependiente"/>
        <w:spacing w:before="5"/>
        <w:rPr>
          <w:rFonts w:ascii="Cochin"/>
          <w:sz w:val="29"/>
        </w:rPr>
      </w:pPr>
    </w:p>
    <w:p w14:paraId="4FDB5ECE" w14:textId="77777777" w:rsidR="004F7B77" w:rsidRDefault="00F264A1">
      <w:pPr>
        <w:pStyle w:val="Textoindependiente"/>
        <w:spacing w:line="271" w:lineRule="auto"/>
        <w:ind w:left="430" w:right="156"/>
        <w:jc w:val="both"/>
      </w:pPr>
      <w:r>
        <w:t>La mayúscula es aquella letra que se escribe con mayor tamaño. En general, se utilizan en</w:t>
      </w:r>
      <w:r>
        <w:rPr>
          <w:spacing w:val="1"/>
        </w:rPr>
        <w:t xml:space="preserve"> </w:t>
      </w:r>
      <w:r>
        <w:t>posición inicial de palabra y su aparición está condicionada por los siguientes factores. En</w:t>
      </w:r>
      <w:r>
        <w:rPr>
          <w:spacing w:val="1"/>
        </w:rPr>
        <w:t xml:space="preserve"> </w:t>
      </w:r>
      <w:r>
        <w:t>primer</w:t>
      </w:r>
      <w:r>
        <w:rPr>
          <w:spacing w:val="-2"/>
        </w:rPr>
        <w:t xml:space="preserve"> </w:t>
      </w:r>
      <w:r>
        <w:t>lugar:</w:t>
      </w:r>
    </w:p>
    <w:p w14:paraId="2DD0D6CF" w14:textId="77777777" w:rsidR="004F7B77" w:rsidRDefault="004F7B77">
      <w:pPr>
        <w:pStyle w:val="Textoindependiente"/>
        <w:spacing w:before="6"/>
        <w:rPr>
          <w:sz w:val="27"/>
        </w:rPr>
      </w:pPr>
    </w:p>
    <w:p w14:paraId="3FCD9219" w14:textId="77777777" w:rsidR="004F7B77" w:rsidRDefault="00F264A1">
      <w:pPr>
        <w:pStyle w:val="Textoindependiente"/>
        <w:ind w:left="430"/>
        <w:jc w:val="both"/>
      </w:pPr>
      <w:r>
        <w:t>El</w:t>
      </w:r>
      <w:r>
        <w:rPr>
          <w:spacing w:val="-2"/>
        </w:rPr>
        <w:t xml:space="preserve"> </w:t>
      </w:r>
      <w:r>
        <w:t>empleo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mayú</w:t>
      </w:r>
      <w:r>
        <w:t>scula</w:t>
      </w:r>
      <w:r>
        <w:rPr>
          <w:spacing w:val="-1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exime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tilde.</w:t>
      </w:r>
    </w:p>
    <w:p w14:paraId="4C6AAD30" w14:textId="77777777" w:rsidR="004F7B77" w:rsidRDefault="004F7B77">
      <w:pPr>
        <w:pStyle w:val="Textoindependiente"/>
        <w:spacing w:before="2"/>
        <w:rPr>
          <w:sz w:val="32"/>
        </w:rPr>
      </w:pPr>
    </w:p>
    <w:p w14:paraId="3382D7B1" w14:textId="77777777" w:rsidR="004F7B77" w:rsidRDefault="00F264A1">
      <w:pPr>
        <w:pStyle w:val="Textoindependiente"/>
        <w:ind w:left="430"/>
        <w:jc w:val="both"/>
      </w:pPr>
      <w:r>
        <w:rPr>
          <w:spacing w:val="-1"/>
        </w:rPr>
        <w:t>Ejemplo:</w:t>
      </w:r>
      <w:r>
        <w:rPr>
          <w:spacing w:val="-3"/>
        </w:rPr>
        <w:t xml:space="preserve"> </w:t>
      </w:r>
      <w:r>
        <w:rPr>
          <w:spacing w:val="-1"/>
        </w:rPr>
        <w:t>CÓDIGO</w:t>
      </w:r>
      <w:r>
        <w:rPr>
          <w:spacing w:val="-4"/>
        </w:rPr>
        <w:t xml:space="preserve"> </w:t>
      </w:r>
      <w:r>
        <w:rPr>
          <w:spacing w:val="-1"/>
        </w:rPr>
        <w:t>PROCESAL</w:t>
      </w:r>
      <w:r>
        <w:rPr>
          <w:spacing w:val="-11"/>
        </w:rPr>
        <w:t xml:space="preserve"> </w:t>
      </w:r>
      <w:r>
        <w:t>CIVIL,</w:t>
      </w:r>
      <w:r>
        <w:rPr>
          <w:spacing w:val="-4"/>
        </w:rPr>
        <w:t xml:space="preserve"> </w:t>
      </w:r>
      <w:r>
        <w:t>BANCO</w:t>
      </w:r>
      <w:r>
        <w:rPr>
          <w:spacing w:val="-3"/>
        </w:rPr>
        <w:t xml:space="preserve"> </w:t>
      </w:r>
      <w:r>
        <w:t>CRÉDITO</w:t>
      </w:r>
      <w:r>
        <w:rPr>
          <w:spacing w:val="-16"/>
        </w:rPr>
        <w:t xml:space="preserve"> </w:t>
      </w:r>
      <w:r>
        <w:t>AGRÍCOLA</w:t>
      </w:r>
      <w:r>
        <w:rPr>
          <w:spacing w:val="-1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CARTAGO</w:t>
      </w:r>
    </w:p>
    <w:p w14:paraId="3D995F31" w14:textId="77777777" w:rsidR="004F7B77" w:rsidRDefault="004F7B77">
      <w:pPr>
        <w:jc w:val="both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14:paraId="3FE5B5FD" w14:textId="77777777" w:rsidR="004F7B77" w:rsidRDefault="00F264A1">
      <w:pPr>
        <w:pStyle w:val="Textoindependiente"/>
        <w:spacing w:before="29" w:line="544" w:lineRule="auto"/>
        <w:ind w:left="340" w:right="1753"/>
      </w:pPr>
      <w:r>
        <w:lastRenderedPageBreak/>
        <w:t>Se escriben enteramente en mayúscula las siglas y algunos acrónimos.</w:t>
      </w:r>
      <w:r>
        <w:rPr>
          <w:spacing w:val="1"/>
        </w:rPr>
        <w:t xml:space="preserve"> </w:t>
      </w:r>
      <w:r>
        <w:t>Ejemplo:</w:t>
      </w:r>
      <w:r>
        <w:rPr>
          <w:spacing w:val="-2"/>
        </w:rPr>
        <w:t xml:space="preserve"> </w:t>
      </w:r>
      <w:r>
        <w:t>SISTEMA</w:t>
      </w:r>
      <w:r>
        <w:rPr>
          <w:spacing w:val="-1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INFORMACIÓN</w:t>
      </w:r>
      <w:r>
        <w:rPr>
          <w:spacing w:val="-1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INMOBILIARIO</w:t>
      </w:r>
      <w:r>
        <w:rPr>
          <w:spacing w:val="-1"/>
        </w:rPr>
        <w:t xml:space="preserve"> </w:t>
      </w:r>
      <w:r>
        <w:t>(SIRI)</w:t>
      </w:r>
    </w:p>
    <w:p w14:paraId="6A8386EB" w14:textId="77777777" w:rsidR="004F7B77" w:rsidRDefault="00F264A1">
      <w:pPr>
        <w:pStyle w:val="Textoindependiente"/>
        <w:spacing w:line="544" w:lineRule="auto"/>
        <w:ind w:left="340"/>
      </w:pPr>
      <w:r>
        <w:t>Tras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puntos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siguen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verbo</w:t>
      </w:r>
      <w:r>
        <w:rPr>
          <w:spacing w:val="-10"/>
        </w:rPr>
        <w:t xml:space="preserve"> </w:t>
      </w:r>
      <w:r>
        <w:t>fundamental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documento</w:t>
      </w:r>
      <w:r>
        <w:rPr>
          <w:spacing w:val="-10"/>
        </w:rPr>
        <w:t xml:space="preserve"> </w:t>
      </w:r>
      <w:r>
        <w:t>jurídico-administrativo.</w:t>
      </w:r>
      <w:r>
        <w:rPr>
          <w:spacing w:val="-63"/>
        </w:rPr>
        <w:t xml:space="preserve"> </w:t>
      </w:r>
      <w:r>
        <w:t>Ejemplo:</w:t>
      </w:r>
      <w:r>
        <w:rPr>
          <w:spacing w:val="-1"/>
        </w:rPr>
        <w:t xml:space="preserve"> </w:t>
      </w:r>
      <w:r>
        <w:t>PETITORIA</w:t>
      </w:r>
      <w:r>
        <w:rPr>
          <w:spacing w:val="-27"/>
        </w:rPr>
        <w:t xml:space="preserve"> </w:t>
      </w:r>
      <w:r>
        <w:t>ACCESORIA</w:t>
      </w:r>
      <w:r>
        <w:rPr>
          <w:spacing w:val="-14"/>
        </w:rPr>
        <w:t xml:space="preserve"> </w:t>
      </w:r>
      <w:r>
        <w:t>#2:</w:t>
      </w:r>
    </w:p>
    <w:p w14:paraId="52DBE7AC" w14:textId="77777777" w:rsidR="004F7B77" w:rsidRDefault="00F264A1">
      <w:pPr>
        <w:pStyle w:val="Textoindependiente"/>
        <w:spacing w:line="282" w:lineRule="exact"/>
        <w:ind w:left="340"/>
        <w:jc w:val="both"/>
      </w:pPr>
      <w:r>
        <w:t>Tras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puntos</w:t>
      </w:r>
      <w:r>
        <w:rPr>
          <w:spacing w:val="-3"/>
        </w:rPr>
        <w:t xml:space="preserve"> </w:t>
      </w:r>
      <w:r>
        <w:t>cuando</w:t>
      </w:r>
      <w:r>
        <w:rPr>
          <w:spacing w:val="-2"/>
        </w:rPr>
        <w:t xml:space="preserve"> </w:t>
      </w:r>
      <w:r>
        <w:t>anuncian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reproducción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cita</w:t>
      </w:r>
      <w:r>
        <w:rPr>
          <w:spacing w:val="-3"/>
        </w:rPr>
        <w:t xml:space="preserve"> </w:t>
      </w:r>
      <w:r>
        <w:t>textual.</w:t>
      </w:r>
    </w:p>
    <w:p w14:paraId="59538674" w14:textId="77777777" w:rsidR="004F7B77" w:rsidRDefault="004F7B77">
      <w:pPr>
        <w:pStyle w:val="Textoindependiente"/>
        <w:spacing w:before="1"/>
        <w:rPr>
          <w:sz w:val="32"/>
        </w:rPr>
      </w:pPr>
    </w:p>
    <w:p w14:paraId="7459E93A" w14:textId="77777777" w:rsidR="004F7B77" w:rsidRDefault="00F264A1">
      <w:pPr>
        <w:pStyle w:val="Textoindependiente"/>
        <w:spacing w:line="271" w:lineRule="auto"/>
        <w:ind w:left="339" w:right="245"/>
        <w:jc w:val="both"/>
      </w:pPr>
      <w:r>
        <w:t>Ejemplo: “Procederá la acumulación de acciones y de auto</w:t>
      </w:r>
      <w:r>
        <w:t>s, cuando las pretensiones que se</w:t>
      </w:r>
      <w:r>
        <w:rPr>
          <w:spacing w:val="1"/>
        </w:rPr>
        <w:t xml:space="preserve"> </w:t>
      </w:r>
      <w:r>
        <w:t>deducen deban ser tramitadas como un solo juicio y resueltas en una misma sentencia, a fin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evitar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rompa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continencia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causa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produzcan</w:t>
      </w:r>
      <w:r>
        <w:rPr>
          <w:spacing w:val="-2"/>
        </w:rPr>
        <w:t xml:space="preserve"> </w:t>
      </w:r>
      <w:r>
        <w:t>fallos</w:t>
      </w:r>
      <w:r>
        <w:rPr>
          <w:spacing w:val="-1"/>
        </w:rPr>
        <w:t xml:space="preserve"> </w:t>
      </w:r>
      <w:r>
        <w:t>contradictorios”.</w:t>
      </w:r>
    </w:p>
    <w:p w14:paraId="38555526" w14:textId="77777777" w:rsidR="004F7B77" w:rsidRDefault="004F7B77">
      <w:pPr>
        <w:pStyle w:val="Textoindependiente"/>
      </w:pPr>
    </w:p>
    <w:p w14:paraId="3CB06F0B" w14:textId="77777777" w:rsidR="004F7B77" w:rsidRDefault="004F7B77">
      <w:pPr>
        <w:pStyle w:val="Textoindependiente"/>
        <w:spacing w:before="5"/>
        <w:rPr>
          <w:sz w:val="31"/>
        </w:rPr>
      </w:pPr>
    </w:p>
    <w:p w14:paraId="57A0C379" w14:textId="77777777" w:rsidR="004F7B77" w:rsidRDefault="00F264A1">
      <w:pPr>
        <w:pStyle w:val="Textoindependiente"/>
        <w:spacing w:before="1"/>
        <w:ind w:left="339"/>
        <w:jc w:val="both"/>
      </w:pPr>
      <w:r>
        <w:t>Tras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puntos</w:t>
      </w:r>
      <w:r>
        <w:rPr>
          <w:spacing w:val="-6"/>
        </w:rPr>
        <w:t xml:space="preserve"> </w:t>
      </w:r>
      <w:r>
        <w:t>cuando</w:t>
      </w:r>
      <w:r>
        <w:rPr>
          <w:spacing w:val="-4"/>
        </w:rPr>
        <w:t xml:space="preserve"> </w:t>
      </w:r>
      <w:r>
        <w:t>inicia</w:t>
      </w:r>
      <w:r>
        <w:rPr>
          <w:spacing w:val="-6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enumeración.</w:t>
      </w:r>
    </w:p>
    <w:p w14:paraId="4D77E7ED" w14:textId="77777777" w:rsidR="004F7B77" w:rsidRDefault="004F7B77">
      <w:pPr>
        <w:pStyle w:val="Textoindependiente"/>
      </w:pPr>
    </w:p>
    <w:p w14:paraId="0C094951" w14:textId="77777777" w:rsidR="004F7B77" w:rsidRDefault="00F264A1">
      <w:pPr>
        <w:pStyle w:val="Textoindependiente"/>
        <w:spacing w:before="155" w:line="307" w:lineRule="auto"/>
        <w:ind w:left="339" w:right="157"/>
      </w:pPr>
      <w:r>
        <w:t>Ejemplo:</w:t>
      </w:r>
      <w:r>
        <w:rPr>
          <w:spacing w:val="2"/>
        </w:rPr>
        <w:t xml:space="preserve"> </w:t>
      </w:r>
      <w:r>
        <w:t>…se</w:t>
      </w:r>
      <w:r>
        <w:rPr>
          <w:spacing w:val="1"/>
        </w:rPr>
        <w:t xml:space="preserve"> </w:t>
      </w:r>
      <w:r>
        <w:t>suspende:</w:t>
      </w:r>
      <w:r>
        <w:rPr>
          <w:spacing w:val="3"/>
        </w:rPr>
        <w:t xml:space="preserve"> </w:t>
      </w:r>
      <w:r>
        <w:t>1.-</w:t>
      </w:r>
      <w:r>
        <w:rPr>
          <w:spacing w:val="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excusa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juez,</w:t>
      </w:r>
      <w:r>
        <w:rPr>
          <w:spacing w:val="1"/>
        </w:rPr>
        <w:t xml:space="preserve"> </w:t>
      </w:r>
      <w:r>
        <w:t>desde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exponga</w:t>
      </w:r>
      <w:r>
        <w:rPr>
          <w:spacing w:val="2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</w:t>
      </w:r>
      <w:r>
        <w:rPr>
          <w:spacing w:val="-6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allanen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declare</w:t>
      </w:r>
      <w:r>
        <w:rPr>
          <w:spacing w:val="-1"/>
        </w:rPr>
        <w:t xml:space="preserve"> </w:t>
      </w:r>
      <w:r>
        <w:t>inadmisible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primera</w:t>
      </w:r>
      <w:r>
        <w:rPr>
          <w:spacing w:val="-2"/>
        </w:rPr>
        <w:t xml:space="preserve"> </w:t>
      </w:r>
      <w:r>
        <w:t>instancia.</w:t>
      </w:r>
    </w:p>
    <w:p w14:paraId="5B4E5036" w14:textId="77777777" w:rsidR="004F7B77" w:rsidRDefault="004F7B77">
      <w:pPr>
        <w:pStyle w:val="Textoindependiente"/>
        <w:spacing w:before="5"/>
        <w:rPr>
          <w:sz w:val="30"/>
        </w:rPr>
      </w:pPr>
    </w:p>
    <w:p w14:paraId="666812C3" w14:textId="77777777" w:rsidR="004F7B77" w:rsidRDefault="00F264A1">
      <w:pPr>
        <w:pStyle w:val="Textoindependiente"/>
        <w:spacing w:before="1" w:line="612" w:lineRule="auto"/>
        <w:ind w:left="339" w:right="1235"/>
      </w:pPr>
      <w:r>
        <w:t>Se</w:t>
      </w:r>
      <w:r>
        <w:rPr>
          <w:spacing w:val="-3"/>
        </w:rPr>
        <w:t xml:space="preserve"> </w:t>
      </w:r>
      <w:r>
        <w:t>escriben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letra</w:t>
      </w:r>
      <w:r>
        <w:rPr>
          <w:spacing w:val="-3"/>
        </w:rPr>
        <w:t xml:space="preserve"> </w:t>
      </w:r>
      <w:r>
        <w:t>inicial</w:t>
      </w:r>
      <w:r>
        <w:rPr>
          <w:spacing w:val="-4"/>
        </w:rPr>
        <w:t xml:space="preserve"> </w:t>
      </w:r>
      <w:r>
        <w:t>mayúscula</w:t>
      </w:r>
      <w:r>
        <w:rPr>
          <w:spacing w:val="-3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nombres</w:t>
      </w:r>
      <w:r>
        <w:rPr>
          <w:spacing w:val="-4"/>
        </w:rPr>
        <w:t xml:space="preserve"> </w:t>
      </w:r>
      <w:r>
        <w:t>propios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comunes.</w:t>
      </w:r>
      <w:r>
        <w:rPr>
          <w:spacing w:val="-64"/>
        </w:rPr>
        <w:t xml:space="preserve"> </w:t>
      </w:r>
      <w:r>
        <w:t>Ejemplo:</w:t>
      </w:r>
      <w:r>
        <w:rPr>
          <w:spacing w:val="-1"/>
        </w:rPr>
        <w:t xml:space="preserve"> </w:t>
      </w:r>
      <w:r>
        <w:t>Rolando</w:t>
      </w:r>
      <w:r>
        <w:rPr>
          <w:spacing w:val="-1"/>
        </w:rPr>
        <w:t xml:space="preserve"> </w:t>
      </w:r>
      <w:r>
        <w:t>Soto Castro</w:t>
      </w:r>
    </w:p>
    <w:p w14:paraId="41A4B94D" w14:textId="77777777" w:rsidR="004F7B77" w:rsidRDefault="00F264A1">
      <w:pPr>
        <w:pStyle w:val="Textoindependiente"/>
        <w:spacing w:before="1" w:line="612" w:lineRule="auto"/>
        <w:ind w:left="339" w:right="2891"/>
      </w:pPr>
      <w:r>
        <w:t>Asimismo, se escriben con inicial mayúscula las palabras siguientes:</w:t>
      </w:r>
      <w:r>
        <w:rPr>
          <w:spacing w:val="-6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nombres</w:t>
      </w:r>
      <w:r>
        <w:rPr>
          <w:spacing w:val="-2"/>
        </w:rPr>
        <w:t xml:space="preserve"> </w:t>
      </w:r>
      <w:r>
        <w:t>propios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persona,</w:t>
      </w:r>
      <w:r>
        <w:rPr>
          <w:spacing w:val="-3"/>
        </w:rPr>
        <w:t xml:space="preserve"> </w:t>
      </w:r>
      <w:r>
        <w:t>animal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cosa</w:t>
      </w:r>
      <w:r>
        <w:rPr>
          <w:spacing w:val="-1"/>
        </w:rPr>
        <w:t xml:space="preserve"> </w:t>
      </w:r>
      <w:r>
        <w:t>singularizada.</w:t>
      </w:r>
    </w:p>
    <w:p w14:paraId="67659F7A" w14:textId="77777777" w:rsidR="004F7B77" w:rsidRDefault="00F264A1">
      <w:pPr>
        <w:pStyle w:val="Textoindependiente"/>
        <w:spacing w:before="2" w:line="612" w:lineRule="auto"/>
        <w:ind w:left="339" w:right="5946"/>
      </w:pPr>
      <w:r>
        <w:t>Ejemplo:</w:t>
      </w:r>
      <w:r>
        <w:rPr>
          <w:spacing w:val="-17"/>
        </w:rPr>
        <w:t xml:space="preserve"> </w:t>
      </w:r>
      <w:r>
        <w:t>Ana</w:t>
      </w:r>
      <w:r>
        <w:rPr>
          <w:spacing w:val="-4"/>
        </w:rPr>
        <w:t xml:space="preserve"> </w:t>
      </w:r>
      <w:r>
        <w:t>María</w:t>
      </w:r>
      <w:r>
        <w:rPr>
          <w:spacing w:val="-3"/>
        </w:rPr>
        <w:t xml:space="preserve"> </w:t>
      </w:r>
      <w:r>
        <w:t>Fernández</w:t>
      </w:r>
      <w:r>
        <w:rPr>
          <w:spacing w:val="-4"/>
        </w:rPr>
        <w:t xml:space="preserve"> </w:t>
      </w:r>
      <w:r>
        <w:t>Jiménez</w:t>
      </w:r>
      <w:r>
        <w:rPr>
          <w:spacing w:val="-64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apellidos.</w:t>
      </w:r>
    </w:p>
    <w:p w14:paraId="40A409BA" w14:textId="77777777" w:rsidR="004F7B77" w:rsidRDefault="00F264A1">
      <w:pPr>
        <w:pStyle w:val="Textoindependiente"/>
        <w:spacing w:before="1"/>
        <w:ind w:left="339"/>
      </w:pPr>
      <w:r>
        <w:t>Ejemplo: Fernández Jiménez.</w:t>
      </w:r>
    </w:p>
    <w:p w14:paraId="7015E874" w14:textId="77777777" w:rsidR="004F7B77" w:rsidRDefault="004F7B77">
      <w:pPr>
        <w:pStyle w:val="Textoindependiente"/>
      </w:pPr>
    </w:p>
    <w:p w14:paraId="138399B6" w14:textId="77777777" w:rsidR="004F7B77" w:rsidRDefault="00F264A1">
      <w:pPr>
        <w:pStyle w:val="Textoindependiente"/>
        <w:spacing w:before="156" w:line="612" w:lineRule="auto"/>
        <w:ind w:left="339" w:right="5678"/>
      </w:pPr>
      <w:r>
        <w:t>Los sobrenombres, apodos y seudónimos.</w:t>
      </w:r>
      <w:r>
        <w:rPr>
          <w:spacing w:val="-64"/>
        </w:rPr>
        <w:t xml:space="preserve"> </w:t>
      </w:r>
      <w:r>
        <w:t>Ejemplo:</w:t>
      </w:r>
      <w:r>
        <w:rPr>
          <w:spacing w:val="1"/>
        </w:rPr>
        <w:t xml:space="preserve"> </w:t>
      </w:r>
      <w:r>
        <w:t>El Indio</w:t>
      </w:r>
    </w:p>
    <w:p w14:paraId="3AACA06D" w14:textId="77777777" w:rsidR="004F7B77" w:rsidRDefault="004F7B77">
      <w:pPr>
        <w:spacing w:line="612" w:lineRule="auto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14:paraId="0B93501D" w14:textId="77777777" w:rsidR="004F7B77" w:rsidRDefault="00F264A1">
      <w:pPr>
        <w:pStyle w:val="Textoindependiente"/>
        <w:spacing w:before="29" w:line="612" w:lineRule="auto"/>
        <w:ind w:left="430" w:right="165"/>
        <w:jc w:val="both"/>
      </w:pPr>
      <w:r>
        <w:lastRenderedPageBreak/>
        <w:t>Los nombres propios geográficos (continentes, países, ciudades, comarcas, mares, ríos, etc.)</w:t>
      </w:r>
      <w:r>
        <w:rPr>
          <w:spacing w:val="-65"/>
        </w:rPr>
        <w:t xml:space="preserve"> </w:t>
      </w:r>
      <w:r>
        <w:t>Ejemplo:</w:t>
      </w:r>
      <w:r>
        <w:rPr>
          <w:spacing w:val="-1"/>
        </w:rPr>
        <w:t xml:space="preserve"> </w:t>
      </w:r>
      <w:r>
        <w:t>Costa</w:t>
      </w:r>
      <w:r>
        <w:rPr>
          <w:spacing w:val="-1"/>
        </w:rPr>
        <w:t xml:space="preserve"> </w:t>
      </w:r>
      <w:r>
        <w:t>Rica,</w:t>
      </w:r>
      <w:r>
        <w:rPr>
          <w:spacing w:val="-1"/>
        </w:rPr>
        <w:t xml:space="preserve"> </w:t>
      </w:r>
      <w:r>
        <w:t>Heredia,</w:t>
      </w:r>
      <w:r>
        <w:rPr>
          <w:spacing w:val="-1"/>
        </w:rPr>
        <w:t xml:space="preserve"> </w:t>
      </w:r>
      <w:r>
        <w:t>Calle</w:t>
      </w:r>
      <w:r>
        <w:rPr>
          <w:spacing w:val="-2"/>
        </w:rPr>
        <w:t xml:space="preserve"> </w:t>
      </w:r>
      <w:r>
        <w:t>Siles.</w:t>
      </w:r>
    </w:p>
    <w:p w14:paraId="2D752C32" w14:textId="77777777" w:rsidR="004F7B77" w:rsidRDefault="00F264A1">
      <w:pPr>
        <w:pStyle w:val="Textoindependiente"/>
        <w:spacing w:before="1" w:line="307" w:lineRule="auto"/>
        <w:ind w:left="430" w:right="159"/>
        <w:jc w:val="both"/>
      </w:pPr>
      <w:r>
        <w:rPr>
          <w:spacing w:val="-1"/>
        </w:rPr>
        <w:t>Los</w:t>
      </w:r>
      <w:r>
        <w:rPr>
          <w:spacing w:val="-21"/>
        </w:rPr>
        <w:t xml:space="preserve"> </w:t>
      </w:r>
      <w:r>
        <w:rPr>
          <w:spacing w:val="-1"/>
        </w:rPr>
        <w:t>sustantivos</w:t>
      </w:r>
      <w:r>
        <w:rPr>
          <w:spacing w:val="-20"/>
        </w:rPr>
        <w:t xml:space="preserve"> </w:t>
      </w:r>
      <w:r>
        <w:rPr>
          <w:spacing w:val="-1"/>
        </w:rPr>
        <w:t>y</w:t>
      </w:r>
      <w:r>
        <w:rPr>
          <w:spacing w:val="-21"/>
        </w:rPr>
        <w:t xml:space="preserve"> </w:t>
      </w:r>
      <w:r>
        <w:rPr>
          <w:spacing w:val="-1"/>
        </w:rPr>
        <w:t>adjetivos</w:t>
      </w:r>
      <w:r>
        <w:rPr>
          <w:spacing w:val="-19"/>
        </w:rPr>
        <w:t xml:space="preserve"> </w:t>
      </w:r>
      <w:r>
        <w:rPr>
          <w:spacing w:val="-1"/>
        </w:rPr>
        <w:t>que</w:t>
      </w:r>
      <w:r>
        <w:rPr>
          <w:spacing w:val="-20"/>
        </w:rPr>
        <w:t xml:space="preserve"> </w:t>
      </w:r>
      <w:r>
        <w:rPr>
          <w:spacing w:val="-1"/>
        </w:rPr>
        <w:t>componen</w:t>
      </w:r>
      <w:r>
        <w:rPr>
          <w:spacing w:val="-20"/>
        </w:rPr>
        <w:t xml:space="preserve"> </w:t>
      </w:r>
      <w:r>
        <w:rPr>
          <w:spacing w:val="-1"/>
        </w:rPr>
        <w:t>el</w:t>
      </w:r>
      <w:r>
        <w:rPr>
          <w:spacing w:val="-20"/>
        </w:rPr>
        <w:t xml:space="preserve"> </w:t>
      </w:r>
      <w:r>
        <w:rPr>
          <w:spacing w:val="-1"/>
        </w:rPr>
        <w:t>nombre</w:t>
      </w:r>
      <w:r>
        <w:rPr>
          <w:spacing w:val="-20"/>
        </w:rPr>
        <w:t xml:space="preserve"> </w:t>
      </w:r>
      <w:r>
        <w:rPr>
          <w:spacing w:val="-1"/>
        </w:rPr>
        <w:t>de</w:t>
      </w:r>
      <w:r>
        <w:rPr>
          <w:spacing w:val="-21"/>
        </w:rPr>
        <w:t xml:space="preserve"> </w:t>
      </w:r>
      <w:r>
        <w:rPr>
          <w:spacing w:val="-1"/>
        </w:rPr>
        <w:t>entidades,</w:t>
      </w:r>
      <w:r>
        <w:rPr>
          <w:spacing w:val="-19"/>
        </w:rPr>
        <w:t xml:space="preserve"> </w:t>
      </w:r>
      <w:r>
        <w:t>organismos,</w:t>
      </w:r>
      <w:r>
        <w:rPr>
          <w:spacing w:val="-20"/>
        </w:rPr>
        <w:t xml:space="preserve"> </w:t>
      </w:r>
      <w:r>
        <w:t>departamentos</w:t>
      </w:r>
      <w:r>
        <w:rPr>
          <w:spacing w:val="-6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divisiones</w:t>
      </w:r>
      <w:r>
        <w:rPr>
          <w:spacing w:val="1"/>
        </w:rPr>
        <w:t xml:space="preserve"> </w:t>
      </w:r>
      <w:r>
        <w:t>administrativas,</w:t>
      </w:r>
      <w:r>
        <w:rPr>
          <w:spacing w:val="1"/>
        </w:rPr>
        <w:t xml:space="preserve"> </w:t>
      </w:r>
      <w:r>
        <w:t>edificios,</w:t>
      </w:r>
      <w:r>
        <w:rPr>
          <w:spacing w:val="1"/>
        </w:rPr>
        <w:t xml:space="preserve"> </w:t>
      </w:r>
      <w:r>
        <w:t>monumentos,</w:t>
      </w:r>
      <w:r>
        <w:rPr>
          <w:spacing w:val="1"/>
        </w:rPr>
        <w:t xml:space="preserve"> </w:t>
      </w:r>
      <w:r>
        <w:t>establecimientos</w:t>
      </w:r>
      <w:r>
        <w:rPr>
          <w:spacing w:val="1"/>
        </w:rPr>
        <w:t xml:space="preserve"> </w:t>
      </w:r>
      <w:r>
        <w:t>públicos,</w:t>
      </w:r>
      <w:r>
        <w:rPr>
          <w:spacing w:val="1"/>
        </w:rPr>
        <w:t xml:space="preserve"> </w:t>
      </w:r>
      <w:r>
        <w:t>partidos</w:t>
      </w:r>
      <w:r>
        <w:rPr>
          <w:spacing w:val="1"/>
        </w:rPr>
        <w:t xml:space="preserve"> </w:t>
      </w:r>
      <w:r>
        <w:t>políticos.</w:t>
      </w:r>
    </w:p>
    <w:p w14:paraId="032D54D5" w14:textId="77777777" w:rsidR="004F7B77" w:rsidRDefault="004F7B77">
      <w:pPr>
        <w:pStyle w:val="Textoindependiente"/>
        <w:spacing w:before="4"/>
        <w:rPr>
          <w:sz w:val="30"/>
        </w:rPr>
      </w:pPr>
    </w:p>
    <w:p w14:paraId="7D1C1A9C" w14:textId="77777777" w:rsidR="004F7B77" w:rsidRDefault="00F264A1">
      <w:pPr>
        <w:pStyle w:val="Textoindependiente"/>
        <w:spacing w:before="1"/>
        <w:ind w:left="430"/>
        <w:jc w:val="both"/>
      </w:pPr>
      <w:r>
        <w:t>Ejemplo:</w:t>
      </w:r>
      <w:r>
        <w:rPr>
          <w:spacing w:val="-3"/>
        </w:rPr>
        <w:t xml:space="preserve"> </w:t>
      </w:r>
      <w:r>
        <w:t>…estima</w:t>
      </w:r>
      <w:r>
        <w:rPr>
          <w:spacing w:val="-3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Tribunal</w:t>
      </w:r>
    </w:p>
    <w:p w14:paraId="3A35CB76" w14:textId="77777777" w:rsidR="004F7B77" w:rsidRDefault="004F7B77">
      <w:pPr>
        <w:jc w:val="both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p w14:paraId="3CCB30EE" w14:textId="77777777" w:rsidR="004F7B77" w:rsidRDefault="00F264A1">
      <w:pPr>
        <w:pStyle w:val="Textoindependiente"/>
        <w:spacing w:before="29" w:line="578" w:lineRule="auto"/>
        <w:ind w:left="340" w:right="5188"/>
      </w:pPr>
      <w:r>
        <w:lastRenderedPageBreak/>
        <w:t>La</w:t>
      </w:r>
      <w:r>
        <w:rPr>
          <w:spacing w:val="-4"/>
        </w:rPr>
        <w:t xml:space="preserve"> </w:t>
      </w:r>
      <w:r>
        <w:t>primera</w:t>
      </w:r>
      <w:r>
        <w:rPr>
          <w:spacing w:val="-4"/>
        </w:rPr>
        <w:t xml:space="preserve"> </w:t>
      </w:r>
      <w:r>
        <w:t>palabra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título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cualquier</w:t>
      </w:r>
      <w:r>
        <w:rPr>
          <w:spacing w:val="-3"/>
        </w:rPr>
        <w:t xml:space="preserve"> </w:t>
      </w:r>
      <w:r>
        <w:t>obra.</w:t>
      </w:r>
      <w:r>
        <w:rPr>
          <w:spacing w:val="-64"/>
        </w:rPr>
        <w:t xml:space="preserve"> </w:t>
      </w:r>
      <w:r>
        <w:t>Ejemplo:</w:t>
      </w:r>
      <w:r>
        <w:rPr>
          <w:spacing w:val="-1"/>
        </w:rPr>
        <w:t xml:space="preserve"> </w:t>
      </w:r>
      <w:r>
        <w:t>Carta</w:t>
      </w:r>
      <w:r>
        <w:rPr>
          <w:spacing w:val="-1"/>
        </w:rPr>
        <w:t xml:space="preserve"> </w:t>
      </w:r>
      <w:r>
        <w:t>Fundamental.</w:t>
      </w:r>
    </w:p>
    <w:p w14:paraId="5A20E3BD" w14:textId="77777777" w:rsidR="004F7B77" w:rsidRDefault="00F264A1">
      <w:pPr>
        <w:pStyle w:val="Textoindependiente"/>
        <w:spacing w:line="290" w:lineRule="auto"/>
        <w:ind w:left="340"/>
      </w:pPr>
      <w:r>
        <w:t>ñ.</w:t>
      </w:r>
      <w:r>
        <w:rPr>
          <w:spacing w:val="18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t>sustantivos</w:t>
      </w:r>
      <w:r>
        <w:rPr>
          <w:spacing w:val="20"/>
        </w:rPr>
        <w:t xml:space="preserve"> </w:t>
      </w:r>
      <w:r>
        <w:t>y</w:t>
      </w:r>
      <w:r>
        <w:rPr>
          <w:spacing w:val="20"/>
        </w:rPr>
        <w:t xml:space="preserve"> </w:t>
      </w:r>
      <w:r>
        <w:t>adjetivos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forman</w:t>
      </w:r>
      <w:r>
        <w:rPr>
          <w:spacing w:val="20"/>
        </w:rPr>
        <w:t xml:space="preserve"> </w:t>
      </w:r>
      <w:r>
        <w:t>parte</w:t>
      </w:r>
      <w:r>
        <w:rPr>
          <w:spacing w:val="20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nombre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documentos</w:t>
      </w:r>
      <w:r>
        <w:rPr>
          <w:spacing w:val="19"/>
        </w:rPr>
        <w:t xml:space="preserve"> </w:t>
      </w:r>
      <w:r>
        <w:t>oficiales,</w:t>
      </w:r>
      <w:r>
        <w:rPr>
          <w:spacing w:val="20"/>
        </w:rPr>
        <w:t xml:space="preserve"> </w:t>
      </w:r>
      <w:r>
        <w:t>como</w:t>
      </w:r>
      <w:r>
        <w:rPr>
          <w:spacing w:val="-64"/>
        </w:rPr>
        <w:t xml:space="preserve"> </w:t>
      </w:r>
      <w:r>
        <w:t>leyes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decretos,</w:t>
      </w:r>
      <w:r>
        <w:rPr>
          <w:spacing w:val="-2"/>
        </w:rPr>
        <w:t xml:space="preserve"> </w:t>
      </w:r>
      <w:r>
        <w:t>cuando se cita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nombre</w:t>
      </w:r>
      <w:r>
        <w:rPr>
          <w:spacing w:val="-1"/>
        </w:rPr>
        <w:t xml:space="preserve"> </w:t>
      </w:r>
      <w:r>
        <w:t>oficial</w:t>
      </w:r>
      <w:r>
        <w:rPr>
          <w:spacing w:val="-2"/>
        </w:rPr>
        <w:t xml:space="preserve"> </w:t>
      </w:r>
      <w:r>
        <w:t>completo.</w:t>
      </w:r>
    </w:p>
    <w:p w14:paraId="3ACDBC3A" w14:textId="77777777" w:rsidR="004F7B77" w:rsidRDefault="004F7B77">
      <w:pPr>
        <w:pStyle w:val="Textoindependiente"/>
        <w:spacing w:before="8"/>
        <w:rPr>
          <w:sz w:val="28"/>
        </w:rPr>
      </w:pPr>
    </w:p>
    <w:p w14:paraId="01BACC80" w14:textId="77777777" w:rsidR="004F7B77" w:rsidRDefault="00F264A1">
      <w:pPr>
        <w:pStyle w:val="Textoindependiente"/>
        <w:spacing w:before="1"/>
        <w:ind w:left="340"/>
      </w:pPr>
      <w:r>
        <w:t>Ejemplo:</w:t>
      </w:r>
      <w:r>
        <w:rPr>
          <w:spacing w:val="-3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15"/>
        </w:rPr>
        <w:t xml:space="preserve"> </w:t>
      </w:r>
      <w:r>
        <w:t>Adulta</w:t>
      </w:r>
      <w:r>
        <w:rPr>
          <w:spacing w:val="-3"/>
        </w:rPr>
        <w:t xml:space="preserve"> </w:t>
      </w:r>
      <w:r>
        <w:t>Mayor.</w:t>
      </w:r>
    </w:p>
    <w:p w14:paraId="7643EC4A" w14:textId="77777777" w:rsidR="004F7B77" w:rsidRDefault="004F7B77">
      <w:pPr>
        <w:pStyle w:val="Textoindependiente"/>
        <w:spacing w:before="9"/>
        <w:rPr>
          <w:sz w:val="33"/>
        </w:rPr>
      </w:pPr>
    </w:p>
    <w:p w14:paraId="26CCD004" w14:textId="77777777" w:rsidR="004F7B77" w:rsidRDefault="00F264A1">
      <w:pPr>
        <w:pStyle w:val="Textoindependiente"/>
        <w:spacing w:before="1" w:line="578" w:lineRule="auto"/>
        <w:ind w:left="340" w:right="1235"/>
      </w:pPr>
      <w:r>
        <w:t>Determinados</w:t>
      </w:r>
      <w:r>
        <w:rPr>
          <w:spacing w:val="-8"/>
        </w:rPr>
        <w:t xml:space="preserve"> </w:t>
      </w:r>
      <w:r>
        <w:t>nombres,</w:t>
      </w:r>
      <w:r>
        <w:rPr>
          <w:spacing w:val="-7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designan</w:t>
      </w:r>
      <w:r>
        <w:rPr>
          <w:spacing w:val="-8"/>
        </w:rPr>
        <w:t xml:space="preserve"> </w:t>
      </w:r>
      <w:r>
        <w:t>entidades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colectividades</w:t>
      </w:r>
      <w:r>
        <w:rPr>
          <w:spacing w:val="-6"/>
        </w:rPr>
        <w:t xml:space="preserve"> </w:t>
      </w:r>
      <w:r>
        <w:t>institucionales.</w:t>
      </w:r>
      <w:r>
        <w:rPr>
          <w:spacing w:val="-64"/>
        </w:rPr>
        <w:t xml:space="preserve"> </w:t>
      </w:r>
      <w:r>
        <w:t>Ejemplo: Estado.</w:t>
      </w:r>
    </w:p>
    <w:p w14:paraId="1A55010C" w14:textId="77777777" w:rsidR="004F7B77" w:rsidRDefault="00F264A1">
      <w:pPr>
        <w:pStyle w:val="Textoindependiente"/>
        <w:spacing w:line="578" w:lineRule="auto"/>
        <w:ind w:left="340" w:right="4709"/>
      </w:pPr>
      <w:r>
        <w:t>Los</w:t>
      </w:r>
      <w:r>
        <w:rPr>
          <w:spacing w:val="10"/>
        </w:rPr>
        <w:t xml:space="preserve"> </w:t>
      </w:r>
      <w:r>
        <w:t>títulos,</w:t>
      </w:r>
      <w:r>
        <w:rPr>
          <w:spacing w:val="12"/>
        </w:rPr>
        <w:t xml:space="preserve"> </w:t>
      </w:r>
      <w:r>
        <w:t>cargos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nombres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dignidad.</w:t>
      </w:r>
      <w:r>
        <w:rPr>
          <w:spacing w:val="1"/>
        </w:rPr>
        <w:t xml:space="preserve"> </w:t>
      </w:r>
      <w:r>
        <w:t>Ejemplo:</w:t>
      </w:r>
      <w:r>
        <w:rPr>
          <w:spacing w:val="-2"/>
        </w:rPr>
        <w:t xml:space="preserve"> </w:t>
      </w:r>
      <w:r>
        <w:t>“…estima</w:t>
      </w:r>
      <w:r>
        <w:rPr>
          <w:spacing w:val="-1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cámara”,</w:t>
      </w:r>
      <w:r>
        <w:rPr>
          <w:spacing w:val="-1"/>
        </w:rPr>
        <w:t xml:space="preserve"> </w:t>
      </w:r>
      <w:r>
        <w:t>“la</w:t>
      </w:r>
      <w:r>
        <w:rPr>
          <w:spacing w:val="-2"/>
        </w:rPr>
        <w:t xml:space="preserve"> </w:t>
      </w:r>
      <w:r>
        <w:t>suscrita</w:t>
      </w:r>
      <w:r>
        <w:rPr>
          <w:spacing w:val="-1"/>
        </w:rPr>
        <w:t xml:space="preserve"> </w:t>
      </w:r>
      <w:r>
        <w:t>jueza”</w:t>
      </w:r>
    </w:p>
    <w:p w14:paraId="4A15E9CC" w14:textId="77777777" w:rsidR="004F7B77" w:rsidRDefault="00F264A1">
      <w:pPr>
        <w:pStyle w:val="Textoindependiente"/>
        <w:spacing w:line="578" w:lineRule="auto"/>
        <w:ind w:left="340"/>
      </w:pPr>
      <w:r>
        <w:t>Se</w:t>
      </w:r>
      <w:r>
        <w:rPr>
          <w:spacing w:val="-4"/>
        </w:rPr>
        <w:t xml:space="preserve"> </w:t>
      </w:r>
      <w:r>
        <w:t>escriben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mayúsculas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números</w:t>
      </w:r>
      <w:r>
        <w:rPr>
          <w:spacing w:val="-4"/>
        </w:rPr>
        <w:t xml:space="preserve"> </w:t>
      </w:r>
      <w:r>
        <w:t>romanos</w:t>
      </w:r>
      <w:r>
        <w:rPr>
          <w:spacing w:val="-3"/>
        </w:rPr>
        <w:t xml:space="preserve"> </w:t>
      </w:r>
      <w:r>
        <w:t>algunas</w:t>
      </w:r>
      <w:r>
        <w:rPr>
          <w:spacing w:val="-5"/>
        </w:rPr>
        <w:t xml:space="preserve"> </w:t>
      </w:r>
      <w:r>
        <w:t>abreviaturas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algunos</w:t>
      </w:r>
      <w:r>
        <w:rPr>
          <w:spacing w:val="-4"/>
        </w:rPr>
        <w:t xml:space="preserve"> </w:t>
      </w:r>
      <w:r>
        <w:t>símbolos</w:t>
      </w:r>
      <w:r>
        <w:rPr>
          <w:spacing w:val="-64"/>
        </w:rPr>
        <w:t xml:space="preserve"> </w:t>
      </w:r>
      <w:r>
        <w:t>Ejemplo:</w:t>
      </w:r>
      <w:r>
        <w:rPr>
          <w:spacing w:val="-1"/>
        </w:rPr>
        <w:t xml:space="preserve"> </w:t>
      </w:r>
      <w:r>
        <w:t>VI- Respecto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falta</w:t>
      </w:r>
    </w:p>
    <w:p w14:paraId="45B7190A" w14:textId="77777777" w:rsidR="004F7B77" w:rsidRDefault="00F264A1">
      <w:pPr>
        <w:pStyle w:val="Ttulo4"/>
        <w:numPr>
          <w:ilvl w:val="1"/>
          <w:numId w:val="2"/>
        </w:numPr>
        <w:tabs>
          <w:tab w:val="left" w:pos="1819"/>
          <w:tab w:val="left" w:pos="1820"/>
        </w:tabs>
        <w:spacing w:line="324" w:lineRule="exact"/>
        <w:ind w:left="1819"/>
        <w:jc w:val="left"/>
      </w:pPr>
      <w:r>
        <w:rPr>
          <w:color w:val="231F20"/>
        </w:rPr>
        <w:t>Errores ortográficos en el lenguaje jurídico</w:t>
      </w:r>
    </w:p>
    <w:p w14:paraId="1C487DFC" w14:textId="77777777" w:rsidR="004F7B77" w:rsidRDefault="004F7B77">
      <w:pPr>
        <w:pStyle w:val="Textoindependiente"/>
        <w:spacing w:before="10"/>
        <w:rPr>
          <w:rFonts w:ascii="Cochin"/>
          <w:sz w:val="40"/>
        </w:rPr>
      </w:pPr>
    </w:p>
    <w:p w14:paraId="2415EEDC" w14:textId="77777777" w:rsidR="004F7B77" w:rsidRDefault="00F264A1">
      <w:pPr>
        <w:pStyle w:val="Textoindependiente"/>
        <w:spacing w:line="290" w:lineRule="auto"/>
        <w:ind w:left="340"/>
      </w:pPr>
      <w:r>
        <w:t>Los</w:t>
      </w:r>
      <w:r>
        <w:rPr>
          <w:spacing w:val="46"/>
        </w:rPr>
        <w:t xml:space="preserve"> </w:t>
      </w:r>
      <w:r>
        <w:t>errores</w:t>
      </w:r>
      <w:r>
        <w:rPr>
          <w:spacing w:val="47"/>
        </w:rPr>
        <w:t xml:space="preserve"> </w:t>
      </w:r>
      <w:r>
        <w:t>ortográficos</w:t>
      </w:r>
      <w:r>
        <w:rPr>
          <w:spacing w:val="47"/>
        </w:rPr>
        <w:t xml:space="preserve"> </w:t>
      </w:r>
      <w:r>
        <w:t>en</w:t>
      </w:r>
      <w:r>
        <w:rPr>
          <w:spacing w:val="46"/>
        </w:rPr>
        <w:t xml:space="preserve"> </w:t>
      </w:r>
      <w:r>
        <w:t>las</w:t>
      </w:r>
      <w:r>
        <w:rPr>
          <w:spacing w:val="47"/>
        </w:rPr>
        <w:t xml:space="preserve"> </w:t>
      </w:r>
      <w:r>
        <w:t>sentencias</w:t>
      </w:r>
      <w:r>
        <w:rPr>
          <w:spacing w:val="48"/>
        </w:rPr>
        <w:t xml:space="preserve"> </w:t>
      </w:r>
      <w:r>
        <w:t>jurídicas</w:t>
      </w:r>
      <w:r>
        <w:rPr>
          <w:spacing w:val="46"/>
        </w:rPr>
        <w:t xml:space="preserve"> </w:t>
      </w:r>
      <w:r>
        <w:t>no</w:t>
      </w:r>
      <w:r>
        <w:rPr>
          <w:spacing w:val="47"/>
        </w:rPr>
        <w:t xml:space="preserve"> </w:t>
      </w:r>
      <w:r>
        <w:t>ocurren</w:t>
      </w:r>
      <w:r>
        <w:rPr>
          <w:spacing w:val="47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tanta</w:t>
      </w:r>
      <w:r>
        <w:rPr>
          <w:spacing w:val="47"/>
        </w:rPr>
        <w:t xml:space="preserve"> </w:t>
      </w:r>
      <w:r>
        <w:t>frecuencia.</w:t>
      </w:r>
      <w:r>
        <w:rPr>
          <w:spacing w:val="48"/>
        </w:rPr>
        <w:t xml:space="preserve"> </w:t>
      </w:r>
      <w:r>
        <w:t>Sin</w:t>
      </w:r>
      <w:r>
        <w:rPr>
          <w:spacing w:val="-64"/>
        </w:rPr>
        <w:t xml:space="preserve"> </w:t>
      </w:r>
      <w:r>
        <w:t>embargo,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pueden</w:t>
      </w:r>
      <w:r>
        <w:rPr>
          <w:spacing w:val="-1"/>
        </w:rPr>
        <w:t xml:space="preserve"> </w:t>
      </w:r>
      <w:r>
        <w:t>encontrar</w:t>
      </w:r>
      <w:r>
        <w:rPr>
          <w:spacing w:val="-2"/>
        </w:rPr>
        <w:t xml:space="preserve"> </w:t>
      </w:r>
      <w:r>
        <w:t>algunos</w:t>
      </w:r>
      <w:r>
        <w:rPr>
          <w:spacing w:val="-1"/>
        </w:rPr>
        <w:t xml:space="preserve"> </w:t>
      </w:r>
      <w:r>
        <w:t>ejemplos</w:t>
      </w:r>
      <w:r>
        <w:rPr>
          <w:spacing w:val="-2"/>
        </w:rPr>
        <w:t xml:space="preserve"> </w:t>
      </w:r>
      <w:r>
        <w:t>relevantes.</w:t>
      </w:r>
    </w:p>
    <w:p w14:paraId="78793E3E" w14:textId="77777777" w:rsidR="004F7B77" w:rsidRDefault="004F7B77">
      <w:pPr>
        <w:pStyle w:val="Textoindependiente"/>
        <w:spacing w:before="6"/>
        <w:rPr>
          <w:sz w:val="22"/>
        </w:rPr>
      </w:pPr>
    </w:p>
    <w:p w14:paraId="5E55C5EF" w14:textId="77777777" w:rsidR="004F7B77" w:rsidRDefault="00F264A1">
      <w:pPr>
        <w:pStyle w:val="Ttulo4"/>
        <w:numPr>
          <w:ilvl w:val="2"/>
          <w:numId w:val="2"/>
        </w:numPr>
        <w:tabs>
          <w:tab w:val="left" w:pos="2560"/>
        </w:tabs>
        <w:jc w:val="left"/>
      </w:pPr>
      <w:r>
        <w:rPr>
          <w:color w:val="231F20"/>
        </w:rPr>
        <w:t>Falta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“h”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inicial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conjugación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verbo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haber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auxiliar</w:t>
      </w:r>
    </w:p>
    <w:p w14:paraId="1B9753F1" w14:textId="77777777" w:rsidR="004F7B77" w:rsidRDefault="004F7B77">
      <w:pPr>
        <w:pStyle w:val="Textoindependiente"/>
        <w:spacing w:before="3"/>
        <w:rPr>
          <w:rFonts w:ascii="Cochin"/>
          <w:sz w:val="42"/>
        </w:rPr>
      </w:pPr>
    </w:p>
    <w:p w14:paraId="177C1088" w14:textId="77777777" w:rsidR="004F7B77" w:rsidRDefault="00F264A1">
      <w:pPr>
        <w:pStyle w:val="Textoindependiente"/>
        <w:spacing w:line="290" w:lineRule="auto"/>
        <w:ind w:left="340"/>
      </w:pPr>
      <w:r>
        <w:t>Un</w:t>
      </w:r>
      <w:r>
        <w:rPr>
          <w:spacing w:val="-9"/>
        </w:rPr>
        <w:t xml:space="preserve"> </w:t>
      </w:r>
      <w:r>
        <w:t>error</w:t>
      </w:r>
      <w:r>
        <w:rPr>
          <w:spacing w:val="-9"/>
        </w:rPr>
        <w:t xml:space="preserve"> </w:t>
      </w:r>
      <w:r>
        <w:t>frecuente</w:t>
      </w:r>
      <w:r>
        <w:rPr>
          <w:spacing w:val="-7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escritura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expertas</w:t>
      </w:r>
      <w:r>
        <w:rPr>
          <w:spacing w:val="-9"/>
        </w:rPr>
        <w:t xml:space="preserve"> </w:t>
      </w:r>
      <w:r>
        <w:t>consiste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omitir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“h”</w:t>
      </w:r>
      <w:r>
        <w:rPr>
          <w:spacing w:val="-9"/>
        </w:rPr>
        <w:t xml:space="preserve"> </w:t>
      </w:r>
      <w:r>
        <w:t>inicial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tercera</w:t>
      </w:r>
      <w:r>
        <w:rPr>
          <w:spacing w:val="-1"/>
        </w:rPr>
        <w:t xml:space="preserve"> </w:t>
      </w:r>
      <w:r>
        <w:t>persona</w:t>
      </w:r>
      <w:r>
        <w:rPr>
          <w:spacing w:val="-1"/>
        </w:rPr>
        <w:t xml:space="preserve"> </w:t>
      </w:r>
      <w:r>
        <w:t>singular en</w:t>
      </w:r>
      <w:r>
        <w:rPr>
          <w:spacing w:val="-1"/>
        </w:rPr>
        <w:t xml:space="preserve"> </w:t>
      </w:r>
      <w:r>
        <w:t>formas verbales compuestas:</w:t>
      </w:r>
    </w:p>
    <w:p w14:paraId="0D92EBEE" w14:textId="77777777" w:rsidR="004F7B77" w:rsidRDefault="004F7B77">
      <w:pPr>
        <w:pStyle w:val="Textoindependiente"/>
        <w:spacing w:before="3"/>
      </w:pPr>
    </w:p>
    <w:p w14:paraId="5871B79E" w14:textId="77777777" w:rsidR="004F7B77" w:rsidRDefault="00F264A1">
      <w:pPr>
        <w:pStyle w:val="Textoindependiente"/>
        <w:spacing w:before="1" w:line="535" w:lineRule="auto"/>
        <w:ind w:left="340" w:right="157"/>
      </w:pPr>
      <w:r>
        <w:pict w14:anchorId="193B587F">
          <v:shape id="docshape61" o:spid="_x0000_s1026" type="#_x0000_t202" style="position:absolute;left:0;text-align:left;margin-left:54pt;margin-top:46.85pt;width:498.15pt;height:26.25pt;z-index:157434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2" w:type="dxa"/>
                    <w:tblBorders>
                      <w:top w:val="single" w:sz="2" w:space="0" w:color="231F20"/>
                      <w:left w:val="single" w:sz="2" w:space="0" w:color="231F20"/>
                      <w:bottom w:val="single" w:sz="2" w:space="0" w:color="231F20"/>
                      <w:right w:val="single" w:sz="2" w:space="0" w:color="231F20"/>
                      <w:insideH w:val="single" w:sz="2" w:space="0" w:color="231F20"/>
                      <w:insideV w:val="single" w:sz="2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77"/>
                    <w:gridCol w:w="4977"/>
                  </w:tblGrid>
                  <w:tr w:rsidR="004F7B77" w14:paraId="6AE3B217" w14:textId="77777777">
                    <w:trPr>
                      <w:trHeight w:val="515"/>
                    </w:trPr>
                    <w:tc>
                      <w:tcPr>
                        <w:tcW w:w="4977" w:type="dxa"/>
                      </w:tcPr>
                      <w:p w14:paraId="23441A4D" w14:textId="77777777" w:rsidR="004F7B77" w:rsidRDefault="00F264A1">
                        <w:pPr>
                          <w:pStyle w:val="TableParagraph"/>
                          <w:spacing w:before="117"/>
                          <w:ind w:left="158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Versión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original</w:t>
                        </w:r>
                      </w:p>
                    </w:tc>
                    <w:tc>
                      <w:tcPr>
                        <w:tcW w:w="4977" w:type="dxa"/>
                      </w:tcPr>
                      <w:p w14:paraId="06B1B7C5" w14:textId="77777777" w:rsidR="004F7B77" w:rsidRDefault="00F264A1">
                        <w:pPr>
                          <w:pStyle w:val="TableParagraph"/>
                          <w:spacing w:before="117"/>
                          <w:ind w:left="128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Texto</w:t>
                        </w:r>
                        <w:r>
                          <w:rPr>
                            <w:b/>
                            <w:color w:val="231F20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con</w:t>
                        </w:r>
                        <w:r>
                          <w:rPr>
                            <w:b/>
                            <w:color w:val="231F20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corrección</w:t>
                        </w:r>
                      </w:p>
                    </w:tc>
                  </w:tr>
                </w:tbl>
                <w:p w14:paraId="3C341F08" w14:textId="77777777" w:rsidR="004F7B77" w:rsidRDefault="004F7B77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t>Incorrecto:</w:t>
      </w:r>
      <w:r>
        <w:rPr>
          <w:spacing w:val="-3"/>
        </w:rPr>
        <w:t xml:space="preserve"> </w:t>
      </w:r>
      <w:r>
        <w:t>*El</w:t>
      </w:r>
      <w:r>
        <w:rPr>
          <w:spacing w:val="-3"/>
        </w:rPr>
        <w:t xml:space="preserve"> </w:t>
      </w:r>
      <w:r>
        <w:t>actor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spacing w:val="-3"/>
        </w:rPr>
        <w:t xml:space="preserve"> </w:t>
      </w:r>
      <w:r>
        <w:t>presentado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recurso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revocatoria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apelación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subsidio.</w:t>
      </w:r>
      <w:r>
        <w:rPr>
          <w:spacing w:val="-64"/>
        </w:rPr>
        <w:t xml:space="preserve"> </w:t>
      </w:r>
      <w:r>
        <w:t>Correcto: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actor</w:t>
      </w:r>
      <w:r>
        <w:rPr>
          <w:spacing w:val="-3"/>
        </w:rPr>
        <w:t xml:space="preserve"> </w:t>
      </w:r>
      <w:r>
        <w:t>ha</w:t>
      </w:r>
      <w:r>
        <w:rPr>
          <w:spacing w:val="-4"/>
        </w:rPr>
        <w:t xml:space="preserve"> </w:t>
      </w:r>
      <w:r>
        <w:t>presentado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recurso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revocatoria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apelación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subsidio.</w:t>
      </w:r>
    </w:p>
    <w:p w14:paraId="1D9DFE0B" w14:textId="77777777" w:rsidR="004F7B77" w:rsidRDefault="004F7B77">
      <w:pPr>
        <w:spacing w:line="535" w:lineRule="auto"/>
        <w:sectPr w:rsidR="004F7B77">
          <w:pgSz w:w="12240" w:h="15840"/>
          <w:pgMar w:top="1340" w:right="940" w:bottom="780" w:left="740" w:header="0" w:footer="508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77"/>
        <w:gridCol w:w="4977"/>
      </w:tblGrid>
      <w:tr w:rsidR="004F7B77" w14:paraId="0C2B90D7" w14:textId="77777777">
        <w:trPr>
          <w:trHeight w:val="2395"/>
        </w:trPr>
        <w:tc>
          <w:tcPr>
            <w:tcW w:w="4977" w:type="dxa"/>
          </w:tcPr>
          <w:p w14:paraId="5127B713" w14:textId="77777777" w:rsidR="004F7B77" w:rsidRDefault="00F264A1">
            <w:pPr>
              <w:pStyle w:val="TableParagraph"/>
              <w:spacing w:before="36" w:line="288" w:lineRule="auto"/>
              <w:ind w:left="90" w:right="8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“En lo que se refiere a las costas de 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ejecución,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prescrito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numeral del Código Procesal Civil se dicta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 proceso sin especial condenatoria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costas, al considerar que la parte actora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ajustado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su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conducta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la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</w:t>
            </w:r>
            <w:r>
              <w:rPr>
                <w:spacing w:val="-1"/>
                <w:sz w:val="24"/>
              </w:rPr>
              <w:t>uena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fe”.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(Tomada</w:t>
            </w:r>
          </w:p>
          <w:p w14:paraId="7BA72DE3" w14:textId="77777777" w:rsidR="004F7B77" w:rsidRDefault="00F264A1">
            <w:pPr>
              <w:pStyle w:val="TableParagraph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materia civil).</w:t>
            </w:r>
          </w:p>
        </w:tc>
        <w:tc>
          <w:tcPr>
            <w:tcW w:w="4977" w:type="dxa"/>
          </w:tcPr>
          <w:p w14:paraId="5798636F" w14:textId="77777777" w:rsidR="004F7B77" w:rsidRDefault="00F264A1">
            <w:pPr>
              <w:pStyle w:val="TableParagraph"/>
              <w:spacing w:before="37" w:line="288" w:lineRule="auto"/>
              <w:ind w:left="90" w:right="82"/>
              <w:jc w:val="both"/>
              <w:rPr>
                <w:sz w:val="24"/>
              </w:rPr>
            </w:pPr>
            <w:r>
              <w:rPr>
                <w:sz w:val="24"/>
              </w:rPr>
              <w:t>En lo que se refiere a las costas de esta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ejecución,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tenor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prescrito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numeral del Código Procesal Civil se dicta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este proceso sin especial condenatoria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costas, al considerar que la parte actora </w:t>
            </w:r>
            <w:r>
              <w:rPr>
                <w:b/>
                <w:sz w:val="24"/>
              </w:rPr>
              <w:t>ha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ajustado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conducta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buena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fe.</w:t>
            </w:r>
          </w:p>
        </w:tc>
      </w:tr>
    </w:tbl>
    <w:p w14:paraId="7E6030B7" w14:textId="77777777" w:rsidR="004F7B77" w:rsidRDefault="004F7B77">
      <w:pPr>
        <w:pStyle w:val="Textoindependiente"/>
        <w:spacing w:before="2"/>
        <w:rPr>
          <w:sz w:val="22"/>
        </w:rPr>
      </w:pPr>
    </w:p>
    <w:p w14:paraId="4B39C78D" w14:textId="77777777" w:rsidR="004F7B77" w:rsidRDefault="00F264A1">
      <w:pPr>
        <w:pStyle w:val="Textoindependiente"/>
        <w:spacing w:before="57" w:line="290" w:lineRule="auto"/>
        <w:ind w:left="430" w:right="158"/>
        <w:jc w:val="both"/>
      </w:pPr>
      <w:r>
        <w:t>En este ejemplo, se presenta un error en las palabras “a ajustado”, debido a que corresponde</w:t>
      </w:r>
      <w:r>
        <w:rPr>
          <w:spacing w:val="-6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pretérito</w:t>
      </w:r>
      <w:r>
        <w:rPr>
          <w:spacing w:val="-1"/>
        </w:rPr>
        <w:t xml:space="preserve"> </w:t>
      </w:r>
      <w:r>
        <w:t>perfecto</w:t>
      </w:r>
      <w:r>
        <w:rPr>
          <w:spacing w:val="-2"/>
        </w:rPr>
        <w:t xml:space="preserve"> </w:t>
      </w:r>
      <w:r>
        <w:t>compuesto,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tanto,</w:t>
      </w:r>
      <w:r>
        <w:rPr>
          <w:spacing w:val="-1"/>
        </w:rPr>
        <w:t xml:space="preserve"> </w:t>
      </w:r>
      <w:r>
        <w:t>debe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“ha</w:t>
      </w:r>
      <w:r>
        <w:rPr>
          <w:spacing w:val="-1"/>
        </w:rPr>
        <w:t xml:space="preserve"> </w:t>
      </w:r>
      <w:r>
        <w:t>ajustado”.</w:t>
      </w:r>
    </w:p>
    <w:p w14:paraId="02A95BCC" w14:textId="77777777" w:rsidR="004F7B77" w:rsidRDefault="004F7B77">
      <w:pPr>
        <w:pStyle w:val="Textoindependiente"/>
        <w:spacing w:before="10"/>
        <w:rPr>
          <w:sz w:val="26"/>
        </w:rPr>
      </w:pPr>
    </w:p>
    <w:p w14:paraId="36333FFB" w14:textId="77777777" w:rsidR="004F7B77" w:rsidRDefault="00F264A1">
      <w:pPr>
        <w:pStyle w:val="Ttulo4"/>
        <w:numPr>
          <w:ilvl w:val="2"/>
          <w:numId w:val="2"/>
        </w:numPr>
        <w:tabs>
          <w:tab w:val="left" w:pos="2650"/>
        </w:tabs>
        <w:ind w:left="2649"/>
        <w:jc w:val="left"/>
      </w:pPr>
      <w:r>
        <w:rPr>
          <w:color w:val="231F20"/>
        </w:rPr>
        <w:t>Confusión entre “si no” y “sino”</w:t>
      </w:r>
    </w:p>
    <w:p w14:paraId="672A53BB" w14:textId="77777777" w:rsidR="004F7B77" w:rsidRDefault="004F7B77">
      <w:pPr>
        <w:pStyle w:val="Textoindependiente"/>
        <w:spacing w:before="10"/>
        <w:rPr>
          <w:rFonts w:ascii="Cochin"/>
          <w:sz w:val="32"/>
        </w:rPr>
      </w:pPr>
    </w:p>
    <w:p w14:paraId="5DDB0BB7" w14:textId="77777777" w:rsidR="004F7B77" w:rsidRDefault="00F264A1">
      <w:pPr>
        <w:pStyle w:val="Textoindependiente"/>
        <w:spacing w:line="290" w:lineRule="auto"/>
        <w:ind w:left="430" w:right="157"/>
        <w:jc w:val="both"/>
      </w:pPr>
      <w:r>
        <w:t>Algunas personas muestran inseguridad en el significado y, por ende, en el uso de algunas</w:t>
      </w:r>
      <w:r>
        <w:rPr>
          <w:spacing w:val="1"/>
        </w:rPr>
        <w:t xml:space="preserve"> </w:t>
      </w:r>
      <w:r>
        <w:t>palabras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combinaciones.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ejemplo,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duda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cuándo</w:t>
      </w:r>
      <w:r>
        <w:rPr>
          <w:spacing w:val="-1"/>
        </w:rPr>
        <w:t xml:space="preserve"> </w:t>
      </w:r>
      <w:r>
        <w:t>escribir</w:t>
      </w:r>
      <w:r>
        <w:rPr>
          <w:spacing w:val="-2"/>
        </w:rPr>
        <w:t xml:space="preserve"> </w:t>
      </w:r>
      <w:r>
        <w:t>“si</w:t>
      </w:r>
      <w:r>
        <w:rPr>
          <w:spacing w:val="-1"/>
        </w:rPr>
        <w:t xml:space="preserve"> </w:t>
      </w:r>
      <w:r>
        <w:t>no”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“sino”.</w:t>
      </w:r>
    </w:p>
    <w:p w14:paraId="375D6311" w14:textId="77777777" w:rsidR="004F7B77" w:rsidRDefault="004F7B77">
      <w:pPr>
        <w:pStyle w:val="Textoindependiente"/>
        <w:spacing w:before="3"/>
      </w:pPr>
    </w:p>
    <w:p w14:paraId="14AE591F" w14:textId="77777777" w:rsidR="004F7B77" w:rsidRDefault="00F264A1">
      <w:pPr>
        <w:pStyle w:val="Textoindependiente"/>
        <w:spacing w:before="1" w:line="290" w:lineRule="auto"/>
        <w:ind w:left="1138" w:right="157"/>
      </w:pPr>
      <w:r>
        <w:t>Si</w:t>
      </w:r>
      <w:r>
        <w:rPr>
          <w:spacing w:val="2"/>
        </w:rPr>
        <w:t xml:space="preserve"> </w:t>
      </w:r>
      <w:r>
        <w:t>no:</w:t>
      </w:r>
      <w:r>
        <w:rPr>
          <w:spacing w:val="2"/>
        </w:rPr>
        <w:t xml:space="preserve"> </w:t>
      </w:r>
      <w:r>
        <w:t>corresponde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conjunción</w:t>
      </w:r>
      <w:r>
        <w:rPr>
          <w:spacing w:val="2"/>
        </w:rPr>
        <w:t xml:space="preserve"> </w:t>
      </w:r>
      <w:r>
        <w:t>condicional</w:t>
      </w:r>
      <w:r>
        <w:rPr>
          <w:spacing w:val="3"/>
        </w:rPr>
        <w:t xml:space="preserve"> </w:t>
      </w:r>
      <w:r>
        <w:t>(si)</w:t>
      </w:r>
      <w:r>
        <w:rPr>
          <w:spacing w:val="3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adverbio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negación</w:t>
      </w:r>
      <w:r>
        <w:rPr>
          <w:spacing w:val="1"/>
        </w:rPr>
        <w:t xml:space="preserve"> </w:t>
      </w:r>
      <w:r>
        <w:t>(no).</w:t>
      </w:r>
      <w:r>
        <w:rPr>
          <w:spacing w:val="1"/>
        </w:rPr>
        <w:t xml:space="preserve"> </w:t>
      </w:r>
      <w:r>
        <w:t>Sino:</w:t>
      </w:r>
      <w:r>
        <w:rPr>
          <w:spacing w:val="53"/>
        </w:rPr>
        <w:t xml:space="preserve"> </w:t>
      </w:r>
      <w:r>
        <w:t>corresponde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una</w:t>
      </w:r>
      <w:r>
        <w:rPr>
          <w:spacing w:val="53"/>
        </w:rPr>
        <w:t xml:space="preserve"> </w:t>
      </w:r>
      <w:r>
        <w:t>conjunción</w:t>
      </w:r>
      <w:r>
        <w:rPr>
          <w:spacing w:val="54"/>
        </w:rPr>
        <w:t xml:space="preserve"> </w:t>
      </w:r>
      <w:r>
        <w:t>adversativa</w:t>
      </w:r>
      <w:r>
        <w:rPr>
          <w:spacing w:val="54"/>
        </w:rPr>
        <w:t xml:space="preserve"> </w:t>
      </w:r>
      <w:r>
        <w:t>para</w:t>
      </w:r>
      <w:r>
        <w:rPr>
          <w:spacing w:val="53"/>
        </w:rPr>
        <w:t xml:space="preserve"> </w:t>
      </w:r>
      <w:r>
        <w:t>presentar</w:t>
      </w:r>
      <w:r>
        <w:rPr>
          <w:spacing w:val="54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t>alternativa</w:t>
      </w:r>
      <w:r>
        <w:rPr>
          <w:spacing w:val="53"/>
        </w:rPr>
        <w:t xml:space="preserve"> </w:t>
      </w:r>
      <w:r>
        <w:t>a</w:t>
      </w:r>
      <w:r>
        <w:rPr>
          <w:spacing w:val="54"/>
        </w:rPr>
        <w:t xml:space="preserve"> </w:t>
      </w:r>
      <w:r>
        <w:t>la</w:t>
      </w:r>
      <w:r>
        <w:rPr>
          <w:spacing w:val="-64"/>
        </w:rPr>
        <w:t xml:space="preserve"> </w:t>
      </w:r>
      <w:r>
        <w:t>negación</w:t>
      </w:r>
      <w:r>
        <w:rPr>
          <w:spacing w:val="-2"/>
        </w:rPr>
        <w:t xml:space="preserve"> </w:t>
      </w:r>
      <w:r>
        <w:t>principal.</w:t>
      </w:r>
    </w:p>
    <w:p w14:paraId="7F9DBAD9" w14:textId="77777777" w:rsidR="004F7B77" w:rsidRDefault="004F7B77">
      <w:pPr>
        <w:pStyle w:val="Textoindependiente"/>
        <w:spacing w:before="5"/>
        <w:rPr>
          <w:sz w:val="21"/>
        </w:rPr>
      </w:pPr>
    </w:p>
    <w:tbl>
      <w:tblPr>
        <w:tblStyle w:val="TableNormal"/>
        <w:tblW w:w="0" w:type="auto"/>
        <w:tblInd w:w="43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5087"/>
      </w:tblGrid>
      <w:tr w:rsidR="004F7B77" w14:paraId="53F1FBA5" w14:textId="77777777">
        <w:trPr>
          <w:trHeight w:val="515"/>
        </w:trPr>
        <w:tc>
          <w:tcPr>
            <w:tcW w:w="4880" w:type="dxa"/>
          </w:tcPr>
          <w:p w14:paraId="611606B3" w14:textId="77777777" w:rsidR="004F7B77" w:rsidRDefault="00F264A1">
            <w:pPr>
              <w:pStyle w:val="TableParagraph"/>
              <w:spacing w:before="117"/>
              <w:ind w:left="1539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5087" w:type="dxa"/>
          </w:tcPr>
          <w:p w14:paraId="250BE236" w14:textId="77777777" w:rsidR="004F7B77" w:rsidRDefault="00F264A1">
            <w:pPr>
              <w:pStyle w:val="TableParagraph"/>
              <w:spacing w:before="117"/>
              <w:ind w:left="1645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Texto</w:t>
            </w:r>
            <w:r>
              <w:rPr>
                <w:b/>
                <w:color w:val="231F20"/>
                <w:spacing w:val="-1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corregido</w:t>
            </w:r>
          </w:p>
        </w:tc>
      </w:tr>
      <w:tr w:rsidR="004F7B77" w14:paraId="4863C21A" w14:textId="77777777">
        <w:trPr>
          <w:trHeight w:val="412"/>
        </w:trPr>
        <w:tc>
          <w:tcPr>
            <w:tcW w:w="4880" w:type="dxa"/>
            <w:tcBorders>
              <w:bottom w:val="nil"/>
            </w:tcBorders>
          </w:tcPr>
          <w:p w14:paraId="054FD478" w14:textId="77777777" w:rsidR="004F7B77" w:rsidRDefault="00F264A1">
            <w:pPr>
              <w:pStyle w:val="TableParagraph"/>
              <w:spacing w:before="79"/>
              <w:ind w:left="129"/>
              <w:rPr>
                <w:sz w:val="24"/>
              </w:rPr>
            </w:pPr>
            <w:r>
              <w:rPr>
                <w:sz w:val="24"/>
              </w:rPr>
              <w:t>“En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actor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formuló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ningún</w:t>
            </w:r>
          </w:p>
        </w:tc>
        <w:tc>
          <w:tcPr>
            <w:tcW w:w="5087" w:type="dxa"/>
            <w:tcBorders>
              <w:bottom w:val="nil"/>
            </w:tcBorders>
          </w:tcPr>
          <w:p w14:paraId="6296A5CE" w14:textId="77777777" w:rsidR="004F7B77" w:rsidRDefault="00F264A1">
            <w:pPr>
              <w:pStyle w:val="TableParagraph"/>
              <w:spacing w:before="80"/>
              <w:ind w:left="129"/>
              <w:rPr>
                <w:sz w:val="24"/>
              </w:rPr>
            </w:pPr>
            <w:r>
              <w:rPr>
                <w:sz w:val="24"/>
              </w:rPr>
              <w:t>En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demanda,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actor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formuló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ningún</w:t>
            </w:r>
          </w:p>
        </w:tc>
      </w:tr>
      <w:tr w:rsidR="004F7B77" w14:paraId="4573D615" w14:textId="777777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14:paraId="361A395C" w14:textId="77777777"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hecho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ninguna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pretensión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14:paraId="27175710" w14:textId="77777777" w:rsidR="004F7B77" w:rsidRDefault="00F264A1">
            <w:pPr>
              <w:pStyle w:val="TableParagraph"/>
              <w:spacing w:before="7"/>
              <w:ind w:left="129"/>
              <w:rPr>
                <w:sz w:val="24"/>
              </w:rPr>
            </w:pPr>
            <w:r>
              <w:rPr>
                <w:sz w:val="24"/>
              </w:rPr>
              <w:t>hecho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ni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ninguna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pretensión</w:t>
            </w:r>
            <w:r>
              <w:rPr>
                <w:spacing w:val="121"/>
                <w:sz w:val="24"/>
              </w:rPr>
              <w:t xml:space="preserve"> </w:t>
            </w:r>
            <w:r>
              <w:rPr>
                <w:sz w:val="24"/>
              </w:rPr>
              <w:t>respecto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</w:tc>
      </w:tr>
      <w:tr w:rsidR="004F7B77" w14:paraId="76B8DC7D" w14:textId="777777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14:paraId="07E8B23C" w14:textId="77777777"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labores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días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libres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declaración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14:paraId="050A49AB" w14:textId="77777777" w:rsidR="004F7B77" w:rsidRDefault="00F264A1">
            <w:pPr>
              <w:pStyle w:val="TableParagraph"/>
              <w:spacing w:before="7"/>
              <w:ind w:left="129"/>
              <w:rPr>
                <w:sz w:val="24"/>
              </w:rPr>
            </w:pPr>
            <w:r>
              <w:rPr>
                <w:sz w:val="24"/>
              </w:rPr>
              <w:t>labores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sus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días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libres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declaración</w:t>
            </w:r>
          </w:p>
        </w:tc>
      </w:tr>
      <w:tr w:rsidR="004F7B77" w14:paraId="6EA208DF" w14:textId="777777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14:paraId="2CEFB088" w14:textId="77777777"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valorada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inadecuada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14:paraId="02541479" w14:textId="77777777" w:rsidR="004F7B77" w:rsidRDefault="00F264A1">
            <w:pPr>
              <w:pStyle w:val="TableParagraph"/>
              <w:spacing w:before="5"/>
              <w:ind w:left="129"/>
              <w:rPr>
                <w:b/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parte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fue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valorada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forma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inadecuada</w:t>
            </w:r>
            <w:r>
              <w:rPr>
                <w:b/>
                <w:sz w:val="24"/>
              </w:rPr>
              <w:t>,</w:t>
            </w:r>
          </w:p>
        </w:tc>
      </w:tr>
      <w:tr w:rsidR="004F7B77" w14:paraId="7844AE40" w14:textId="777777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14:paraId="593B4594" w14:textId="77777777" w:rsidR="004F7B77" w:rsidRDefault="00F264A1">
            <w:pPr>
              <w:pStyle w:val="TableParagraph"/>
              <w:spacing w:before="4"/>
              <w:ind w:left="129"/>
              <w:rPr>
                <w:sz w:val="24"/>
              </w:rPr>
            </w:pPr>
            <w:r>
              <w:rPr>
                <w:b/>
                <w:sz w:val="24"/>
              </w:rPr>
              <w:t>pues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estas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manifestaciones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pueden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14:paraId="51E92531" w14:textId="77777777" w:rsidR="004F7B77" w:rsidRDefault="00F264A1">
            <w:pPr>
              <w:pStyle w:val="TableParagraph"/>
              <w:spacing w:before="5"/>
              <w:ind w:left="129"/>
              <w:rPr>
                <w:sz w:val="24"/>
              </w:rPr>
            </w:pPr>
            <w:r>
              <w:rPr>
                <w:b/>
                <w:sz w:val="24"/>
              </w:rPr>
              <w:t>pues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estas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manifestaciones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pueden</w:t>
            </w:r>
          </w:p>
        </w:tc>
      </w:tr>
      <w:tr w:rsidR="004F7B77" w14:paraId="0AF7F82E" w14:textId="777777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14:paraId="7DDDCB33" w14:textId="77777777" w:rsidR="004F7B77" w:rsidRDefault="00F264A1">
            <w:pPr>
              <w:pStyle w:val="TableParagraph"/>
              <w:tabs>
                <w:tab w:val="left" w:pos="3404"/>
              </w:tabs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otorgársele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valor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probatorio</w:t>
            </w:r>
            <w:r>
              <w:rPr>
                <w:sz w:val="24"/>
              </w:rPr>
              <w:tab/>
              <w:t>en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beneficio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14:paraId="40C970C4" w14:textId="77777777" w:rsidR="004F7B77" w:rsidRDefault="00F264A1">
            <w:pPr>
              <w:pStyle w:val="TableParagraph"/>
              <w:spacing w:before="7"/>
              <w:ind w:left="129"/>
              <w:rPr>
                <w:sz w:val="24"/>
              </w:rPr>
            </w:pPr>
            <w:r>
              <w:rPr>
                <w:sz w:val="24"/>
              </w:rPr>
              <w:t>otorgársele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valor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probatorio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beneficio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</w:p>
        </w:tc>
      </w:tr>
      <w:tr w:rsidR="004F7B77" w14:paraId="6D5DA9C5" w14:textId="777777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14:paraId="65F8C28B" w14:textId="77777777" w:rsidR="004F7B77" w:rsidRDefault="00F264A1">
            <w:pPr>
              <w:pStyle w:val="TableParagraph"/>
              <w:spacing w:before="4"/>
              <w:ind w:left="129"/>
              <w:rPr>
                <w:sz w:val="24"/>
              </w:rPr>
            </w:pPr>
            <w:r>
              <w:rPr>
                <w:sz w:val="24"/>
              </w:rPr>
              <w:t>del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declarante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sino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mano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14:paraId="134C336D" w14:textId="77777777" w:rsidR="004F7B77" w:rsidRDefault="00F264A1">
            <w:pPr>
              <w:pStyle w:val="TableParagraph"/>
              <w:spacing w:before="5"/>
              <w:ind w:left="129"/>
              <w:rPr>
                <w:sz w:val="24"/>
              </w:rPr>
            </w:pPr>
            <w:r>
              <w:rPr>
                <w:sz w:val="24"/>
              </w:rPr>
              <w:t>declarante,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si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mano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otros</w:t>
            </w:r>
          </w:p>
        </w:tc>
      </w:tr>
      <w:tr w:rsidR="004F7B77" w14:paraId="207B3965" w14:textId="777777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14:paraId="3D46EE37" w14:textId="77777777"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otros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indicios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supuesto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hechos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14:paraId="652D935D" w14:textId="77777777" w:rsidR="004F7B77" w:rsidRDefault="00F264A1">
            <w:pPr>
              <w:pStyle w:val="TableParagraph"/>
              <w:spacing w:before="7"/>
              <w:ind w:left="129"/>
              <w:rPr>
                <w:sz w:val="24"/>
              </w:rPr>
            </w:pPr>
            <w:r>
              <w:rPr>
                <w:sz w:val="24"/>
              </w:rPr>
              <w:t>indicios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supuesto,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hechos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</w:tr>
      <w:tr w:rsidR="004F7B77" w14:paraId="4C52D673" w14:textId="77777777">
        <w:trPr>
          <w:trHeight w:val="340"/>
        </w:trPr>
        <w:tc>
          <w:tcPr>
            <w:tcW w:w="4880" w:type="dxa"/>
            <w:tcBorders>
              <w:top w:val="nil"/>
              <w:bottom w:val="nil"/>
            </w:tcBorders>
          </w:tcPr>
          <w:p w14:paraId="32558CAB" w14:textId="77777777"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fundamenten”.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</w:p>
        </w:tc>
        <w:tc>
          <w:tcPr>
            <w:tcW w:w="5087" w:type="dxa"/>
            <w:tcBorders>
              <w:top w:val="nil"/>
              <w:bottom w:val="nil"/>
            </w:tcBorders>
          </w:tcPr>
          <w:p w14:paraId="17023FB6" w14:textId="77777777" w:rsidR="004F7B77" w:rsidRDefault="00F264A1">
            <w:pPr>
              <w:pStyle w:val="TableParagraph"/>
              <w:spacing w:before="7"/>
              <w:ind w:left="129"/>
              <w:rPr>
                <w:i/>
                <w:sz w:val="24"/>
              </w:rPr>
            </w:pPr>
            <w:r>
              <w:rPr>
                <w:sz w:val="24"/>
              </w:rPr>
              <w:t>demanda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fundamenten</w:t>
            </w:r>
            <w:r>
              <w:rPr>
                <w:i/>
                <w:sz w:val="24"/>
              </w:rPr>
              <w:t>.</w:t>
            </w:r>
          </w:p>
        </w:tc>
      </w:tr>
      <w:tr w:rsidR="004F7B77" w14:paraId="72F899F0" w14:textId="77777777">
        <w:trPr>
          <w:trHeight w:val="360"/>
        </w:trPr>
        <w:tc>
          <w:tcPr>
            <w:tcW w:w="4880" w:type="dxa"/>
            <w:tcBorders>
              <w:top w:val="nil"/>
            </w:tcBorders>
          </w:tcPr>
          <w:p w14:paraId="20F9CF7F" w14:textId="77777777" w:rsidR="004F7B77" w:rsidRDefault="00F264A1">
            <w:pPr>
              <w:pStyle w:val="TableParagraph"/>
              <w:spacing w:before="6"/>
              <w:ind w:left="129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laboral).</w:t>
            </w:r>
          </w:p>
        </w:tc>
        <w:tc>
          <w:tcPr>
            <w:tcW w:w="5087" w:type="dxa"/>
            <w:tcBorders>
              <w:top w:val="nil"/>
            </w:tcBorders>
          </w:tcPr>
          <w:p w14:paraId="2A9A0D2F" w14:textId="77777777" w:rsidR="004F7B77" w:rsidRDefault="004F7B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46369289" w14:textId="77777777" w:rsidR="004F7B77" w:rsidRDefault="004F7B77">
      <w:pPr>
        <w:pStyle w:val="Textoindependiente"/>
      </w:pPr>
    </w:p>
    <w:p w14:paraId="36A05F79" w14:textId="77777777" w:rsidR="004F7B77" w:rsidRDefault="00F264A1">
      <w:pPr>
        <w:pStyle w:val="Textoindependiente"/>
        <w:spacing w:before="185" w:line="290" w:lineRule="auto"/>
        <w:ind w:left="429" w:right="160"/>
        <w:jc w:val="both"/>
      </w:pPr>
      <w:r>
        <w:t xml:space="preserve">En este caso, hay un error en el uso de </w:t>
      </w:r>
      <w:proofErr w:type="gramStart"/>
      <w:r>
        <w:t>sino</w:t>
      </w:r>
      <w:proofErr w:type="gramEnd"/>
      <w:r>
        <w:t>, debido a que corresponde a una conjunción</w:t>
      </w:r>
      <w:r>
        <w:rPr>
          <w:spacing w:val="1"/>
        </w:rPr>
        <w:t xml:space="preserve"> </w:t>
      </w:r>
      <w:r>
        <w:t>condicional, por lo tanto, debe utilizarse si no: la condición se refiere al hecho de “no” ir “de la</w:t>
      </w:r>
      <w:r>
        <w:rPr>
          <w:spacing w:val="-64"/>
        </w:rPr>
        <w:t xml:space="preserve"> </w:t>
      </w:r>
      <w:r>
        <w:t>mano con otros indicios […]”. Además, se presentan otros errores re</w:t>
      </w:r>
      <w:r>
        <w:t>lacionados al uso de la</w:t>
      </w:r>
      <w:r>
        <w:rPr>
          <w:spacing w:val="1"/>
        </w:rPr>
        <w:t xml:space="preserve"> </w:t>
      </w:r>
      <w:r>
        <w:t>coma.</w:t>
      </w:r>
    </w:p>
    <w:p w14:paraId="417B664B" w14:textId="77777777" w:rsidR="004F7B77" w:rsidRDefault="00F264A1">
      <w:pPr>
        <w:pStyle w:val="Ttulo4"/>
        <w:numPr>
          <w:ilvl w:val="2"/>
          <w:numId w:val="2"/>
        </w:numPr>
        <w:tabs>
          <w:tab w:val="left" w:pos="2650"/>
        </w:tabs>
        <w:spacing w:line="321" w:lineRule="exact"/>
        <w:ind w:left="2649"/>
        <w:jc w:val="left"/>
      </w:pPr>
      <w:r>
        <w:rPr>
          <w:color w:val="231F20"/>
        </w:rPr>
        <w:t>Confusión entre “b” y “v” en la conjugación del verbo tener</w:t>
      </w:r>
    </w:p>
    <w:p w14:paraId="36103412" w14:textId="77777777" w:rsidR="004F7B77" w:rsidRDefault="004F7B77">
      <w:pPr>
        <w:spacing w:line="321" w:lineRule="exact"/>
        <w:sectPr w:rsidR="004F7B77">
          <w:pgSz w:w="12240" w:h="15840"/>
          <w:pgMar w:top="1420" w:right="940" w:bottom="780" w:left="740" w:header="0" w:footer="508" w:gutter="0"/>
          <w:cols w:space="720"/>
        </w:sectPr>
      </w:pPr>
    </w:p>
    <w:p w14:paraId="26AA74CD" w14:textId="77777777" w:rsidR="004F7B77" w:rsidRDefault="004F7B77">
      <w:pPr>
        <w:pStyle w:val="Textoindependiente"/>
        <w:spacing w:before="1"/>
        <w:rPr>
          <w:rFonts w:ascii="Cochin"/>
          <w:sz w:val="12"/>
        </w:rPr>
      </w:pPr>
    </w:p>
    <w:p w14:paraId="744FA347" w14:textId="77777777" w:rsidR="004F7B77" w:rsidRDefault="00F264A1">
      <w:pPr>
        <w:pStyle w:val="Textoindependiente"/>
        <w:spacing w:before="57" w:line="290" w:lineRule="auto"/>
        <w:ind w:left="340" w:right="275"/>
        <w:jc w:val="both"/>
      </w:pPr>
      <w:r>
        <w:t>Un error que se encuentra en texto desprolijos consiste en poner “tubo” en lugar de “tuvo”. Si</w:t>
      </w:r>
      <w:r>
        <w:rPr>
          <w:spacing w:val="-64"/>
        </w:rPr>
        <w:t xml:space="preserve"> </w:t>
      </w:r>
      <w:r>
        <w:t>bien</w:t>
      </w:r>
      <w:r>
        <w:rPr>
          <w:spacing w:val="-11"/>
        </w:rPr>
        <w:t xml:space="preserve"> </w:t>
      </w:r>
      <w:r>
        <w:t>esto</w:t>
      </w:r>
      <w:r>
        <w:rPr>
          <w:spacing w:val="-11"/>
        </w:rPr>
        <w:t xml:space="preserve"> </w:t>
      </w:r>
      <w:r>
        <w:t>puede</w:t>
      </w:r>
      <w:r>
        <w:rPr>
          <w:spacing w:val="-11"/>
        </w:rPr>
        <w:t xml:space="preserve"> </w:t>
      </w:r>
      <w:r>
        <w:t>deberse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confusión</w:t>
      </w:r>
      <w:r>
        <w:rPr>
          <w:spacing w:val="-11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sonidos</w:t>
      </w:r>
      <w:r>
        <w:rPr>
          <w:spacing w:val="-11"/>
        </w:rPr>
        <w:t xml:space="preserve"> </w:t>
      </w:r>
      <w:r>
        <w:t>similares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diferentes</w:t>
      </w:r>
      <w:r>
        <w:rPr>
          <w:spacing w:val="-11"/>
        </w:rPr>
        <w:t xml:space="preserve"> </w:t>
      </w:r>
      <w:r>
        <w:t>grafemas</w:t>
      </w:r>
      <w:r>
        <w:rPr>
          <w:spacing w:val="-64"/>
        </w:rPr>
        <w:t xml:space="preserve"> </w:t>
      </w:r>
      <w:r>
        <w:t>(representación gráfica o letra), en la actualidad también podría g</w:t>
      </w:r>
      <w:r>
        <w:t>enerarse porque ambas</w:t>
      </w:r>
      <w:r>
        <w:rPr>
          <w:spacing w:val="1"/>
        </w:rPr>
        <w:t xml:space="preserve"> </w:t>
      </w:r>
      <w:r>
        <w:t>letras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ubican</w:t>
      </w:r>
      <w:r>
        <w:rPr>
          <w:spacing w:val="-2"/>
        </w:rPr>
        <w:t xml:space="preserve"> </w:t>
      </w:r>
      <w:r>
        <w:t>juntas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teclados.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obstante,</w:t>
      </w:r>
      <w:r>
        <w:rPr>
          <w:spacing w:val="-2"/>
        </w:rPr>
        <w:t xml:space="preserve"> </w:t>
      </w:r>
      <w:r>
        <w:t>cabe</w:t>
      </w:r>
      <w:r>
        <w:rPr>
          <w:spacing w:val="-1"/>
        </w:rPr>
        <w:t xml:space="preserve"> </w:t>
      </w:r>
      <w:r>
        <w:t>recordar</w:t>
      </w:r>
      <w:r>
        <w:rPr>
          <w:spacing w:val="-1"/>
        </w:rPr>
        <w:t xml:space="preserve"> </w:t>
      </w:r>
      <w:r>
        <w:t>sus</w:t>
      </w:r>
      <w:r>
        <w:rPr>
          <w:spacing w:val="-1"/>
        </w:rPr>
        <w:t xml:space="preserve"> </w:t>
      </w:r>
      <w:r>
        <w:t>significados:</w:t>
      </w:r>
    </w:p>
    <w:p w14:paraId="2E37CD96" w14:textId="77777777" w:rsidR="004F7B77" w:rsidRDefault="004F7B77">
      <w:pPr>
        <w:pStyle w:val="Textoindependiente"/>
      </w:pPr>
    </w:p>
    <w:p w14:paraId="2DD6B176" w14:textId="77777777" w:rsidR="004F7B77" w:rsidRDefault="00F264A1">
      <w:pPr>
        <w:pStyle w:val="Prrafodelista"/>
        <w:numPr>
          <w:ilvl w:val="1"/>
          <w:numId w:val="5"/>
        </w:numPr>
        <w:tabs>
          <w:tab w:val="left" w:pos="1219"/>
          <w:tab w:val="left" w:pos="1220"/>
        </w:tabs>
        <w:spacing w:before="161" w:line="290" w:lineRule="auto"/>
        <w:ind w:right="274"/>
        <w:rPr>
          <w:sz w:val="24"/>
        </w:rPr>
      </w:pPr>
      <w:r>
        <w:rPr>
          <w:sz w:val="24"/>
        </w:rPr>
        <w:t>Tubo:</w:t>
      </w:r>
      <w:r>
        <w:rPr>
          <w:spacing w:val="4"/>
          <w:sz w:val="24"/>
        </w:rPr>
        <w:t xml:space="preserve"> </w:t>
      </w:r>
      <w:r>
        <w:rPr>
          <w:sz w:val="24"/>
        </w:rPr>
        <w:t>es</w:t>
      </w:r>
      <w:r>
        <w:rPr>
          <w:spacing w:val="5"/>
          <w:sz w:val="24"/>
        </w:rPr>
        <w:t xml:space="preserve"> </w:t>
      </w:r>
      <w:r>
        <w:rPr>
          <w:sz w:val="24"/>
        </w:rPr>
        <w:t>un</w:t>
      </w:r>
      <w:r>
        <w:rPr>
          <w:spacing w:val="4"/>
          <w:sz w:val="24"/>
        </w:rPr>
        <w:t xml:space="preserve"> </w:t>
      </w:r>
      <w:r>
        <w:rPr>
          <w:sz w:val="24"/>
        </w:rPr>
        <w:t>sustantivo,</w:t>
      </w:r>
      <w:r>
        <w:rPr>
          <w:spacing w:val="5"/>
          <w:sz w:val="24"/>
        </w:rPr>
        <w:t xml:space="preserve"> </w:t>
      </w:r>
      <w:r>
        <w:rPr>
          <w:sz w:val="24"/>
        </w:rPr>
        <w:t>es</w:t>
      </w:r>
      <w:r>
        <w:rPr>
          <w:spacing w:val="4"/>
          <w:sz w:val="24"/>
        </w:rPr>
        <w:t xml:space="preserve"> </w:t>
      </w:r>
      <w:r>
        <w:rPr>
          <w:sz w:val="24"/>
        </w:rPr>
        <w:t>una</w:t>
      </w:r>
      <w:r>
        <w:rPr>
          <w:spacing w:val="5"/>
          <w:sz w:val="24"/>
        </w:rPr>
        <w:t xml:space="preserve"> </w:t>
      </w:r>
      <w:r>
        <w:rPr>
          <w:sz w:val="24"/>
        </w:rPr>
        <w:t>pieza</w:t>
      </w:r>
      <w:r>
        <w:rPr>
          <w:spacing w:val="5"/>
          <w:sz w:val="24"/>
        </w:rPr>
        <w:t xml:space="preserve"> </w:t>
      </w:r>
      <w:r>
        <w:rPr>
          <w:sz w:val="24"/>
        </w:rPr>
        <w:t>cilíndrica</w:t>
      </w:r>
      <w:r>
        <w:rPr>
          <w:spacing w:val="4"/>
          <w:sz w:val="24"/>
        </w:rPr>
        <w:t xml:space="preserve"> </w:t>
      </w:r>
      <w:r>
        <w:rPr>
          <w:sz w:val="24"/>
        </w:rPr>
        <w:t>que</w:t>
      </w:r>
      <w:r>
        <w:rPr>
          <w:spacing w:val="5"/>
          <w:sz w:val="24"/>
        </w:rPr>
        <w:t xml:space="preserve"> </w:t>
      </w:r>
      <w:r>
        <w:rPr>
          <w:sz w:val="24"/>
        </w:rPr>
        <w:t>se</w:t>
      </w:r>
      <w:r>
        <w:rPr>
          <w:spacing w:val="4"/>
          <w:sz w:val="24"/>
        </w:rPr>
        <w:t xml:space="preserve"> </w:t>
      </w:r>
      <w:r>
        <w:rPr>
          <w:sz w:val="24"/>
        </w:rPr>
        <w:t>utiliza</w:t>
      </w:r>
      <w:r>
        <w:rPr>
          <w:spacing w:val="5"/>
          <w:sz w:val="24"/>
        </w:rPr>
        <w:t xml:space="preserve"> </w:t>
      </w:r>
      <w:r>
        <w:rPr>
          <w:sz w:val="24"/>
        </w:rPr>
        <w:t>para</w:t>
      </w:r>
      <w:r>
        <w:rPr>
          <w:spacing w:val="5"/>
          <w:sz w:val="24"/>
        </w:rPr>
        <w:t xml:space="preserve"> </w:t>
      </w:r>
      <w:r>
        <w:rPr>
          <w:sz w:val="24"/>
        </w:rPr>
        <w:t>transportar</w:t>
      </w:r>
      <w:r>
        <w:rPr>
          <w:spacing w:val="4"/>
          <w:sz w:val="24"/>
        </w:rPr>
        <w:t xml:space="preserve"> </w:t>
      </w:r>
      <w:r>
        <w:rPr>
          <w:sz w:val="24"/>
        </w:rPr>
        <w:t>agua</w:t>
      </w:r>
      <w:r>
        <w:rPr>
          <w:spacing w:val="5"/>
          <w:sz w:val="24"/>
        </w:rPr>
        <w:t xml:space="preserve"> </w:t>
      </w:r>
      <w:r>
        <w:rPr>
          <w:sz w:val="24"/>
        </w:rPr>
        <w:t>u</w:t>
      </w:r>
      <w:r>
        <w:rPr>
          <w:spacing w:val="-64"/>
          <w:sz w:val="24"/>
        </w:rPr>
        <w:t xml:space="preserve"> </w:t>
      </w:r>
      <w:r>
        <w:rPr>
          <w:sz w:val="24"/>
        </w:rPr>
        <w:t>otros</w:t>
      </w:r>
      <w:r>
        <w:rPr>
          <w:spacing w:val="-2"/>
          <w:sz w:val="24"/>
        </w:rPr>
        <w:t xml:space="preserve"> </w:t>
      </w:r>
      <w:r>
        <w:rPr>
          <w:sz w:val="24"/>
        </w:rPr>
        <w:t>fluidos.</w:t>
      </w:r>
    </w:p>
    <w:p w14:paraId="2062B7AA" w14:textId="77777777" w:rsidR="004F7B77" w:rsidRDefault="004F7B77">
      <w:pPr>
        <w:pStyle w:val="Textoindependiente"/>
        <w:spacing w:before="3"/>
      </w:pPr>
    </w:p>
    <w:p w14:paraId="062CA64A" w14:textId="77777777" w:rsidR="004F7B77" w:rsidRDefault="00F264A1">
      <w:pPr>
        <w:pStyle w:val="Textoindependiente"/>
        <w:ind w:left="1047"/>
      </w:pPr>
      <w:r>
        <w:t>Tuvo: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verbo,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tercera</w:t>
      </w:r>
      <w:r>
        <w:rPr>
          <w:spacing w:val="-3"/>
        </w:rPr>
        <w:t xml:space="preserve"> </w:t>
      </w:r>
      <w:r>
        <w:t>persona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singular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verbo</w:t>
      </w:r>
      <w:r>
        <w:rPr>
          <w:spacing w:val="-3"/>
        </w:rPr>
        <w:t xml:space="preserve"> </w:t>
      </w:r>
      <w:r>
        <w:t>tener.</w:t>
      </w:r>
    </w:p>
    <w:p w14:paraId="79F41AD4" w14:textId="77777777" w:rsidR="004F7B77" w:rsidRDefault="004F7B77">
      <w:pPr>
        <w:pStyle w:val="Textoindependiente"/>
        <w:rPr>
          <w:sz w:val="20"/>
        </w:rPr>
      </w:pPr>
    </w:p>
    <w:p w14:paraId="24B62ED4" w14:textId="77777777" w:rsidR="004F7B77" w:rsidRDefault="004F7B77">
      <w:pPr>
        <w:pStyle w:val="Textoindependiente"/>
        <w:spacing w:before="1"/>
        <w:rPr>
          <w:sz w:val="11"/>
        </w:rPr>
      </w:pPr>
    </w:p>
    <w:tbl>
      <w:tblPr>
        <w:tblStyle w:val="TableNormal"/>
        <w:tblW w:w="0" w:type="auto"/>
        <w:tblInd w:w="345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4984"/>
      </w:tblGrid>
      <w:tr w:rsidR="004F7B77" w14:paraId="08EB6307" w14:textId="77777777">
        <w:trPr>
          <w:trHeight w:val="515"/>
        </w:trPr>
        <w:tc>
          <w:tcPr>
            <w:tcW w:w="4984" w:type="dxa"/>
          </w:tcPr>
          <w:p w14:paraId="7C2F3F92" w14:textId="77777777" w:rsidR="004F7B77" w:rsidRDefault="00F264A1">
            <w:pPr>
              <w:pStyle w:val="TableParagraph"/>
              <w:spacing w:before="117"/>
              <w:ind w:left="159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Versión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original</w:t>
            </w:r>
          </w:p>
        </w:tc>
        <w:tc>
          <w:tcPr>
            <w:tcW w:w="4984" w:type="dxa"/>
          </w:tcPr>
          <w:p w14:paraId="3BA6CBF6" w14:textId="77777777" w:rsidR="004F7B77" w:rsidRDefault="00F264A1">
            <w:pPr>
              <w:pStyle w:val="TableParagraph"/>
              <w:spacing w:before="117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Texto</w:t>
            </w:r>
            <w:r>
              <w:rPr>
                <w:b/>
                <w:color w:val="231F20"/>
                <w:spacing w:val="-1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con</w:t>
            </w:r>
            <w:r>
              <w:rPr>
                <w:b/>
                <w:color w:val="231F20"/>
                <w:spacing w:val="-1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corrección</w:t>
            </w:r>
          </w:p>
        </w:tc>
      </w:tr>
      <w:tr w:rsidR="004F7B77" w14:paraId="147EBEBB" w14:textId="77777777">
        <w:trPr>
          <w:trHeight w:val="452"/>
        </w:trPr>
        <w:tc>
          <w:tcPr>
            <w:tcW w:w="4984" w:type="dxa"/>
            <w:tcBorders>
              <w:bottom w:val="nil"/>
            </w:tcBorders>
          </w:tcPr>
          <w:p w14:paraId="4942C208" w14:textId="77777777" w:rsidR="004F7B77" w:rsidRDefault="00F264A1">
            <w:pPr>
              <w:pStyle w:val="TableParagraph"/>
              <w:spacing w:before="119"/>
              <w:ind w:left="170"/>
              <w:rPr>
                <w:sz w:val="24"/>
              </w:rPr>
            </w:pPr>
            <w:r>
              <w:rPr>
                <w:sz w:val="24"/>
              </w:rPr>
              <w:t>“Sobre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fotos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basó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juzgador,</w:t>
            </w:r>
          </w:p>
        </w:tc>
        <w:tc>
          <w:tcPr>
            <w:tcW w:w="4984" w:type="dxa"/>
            <w:tcBorders>
              <w:bottom w:val="nil"/>
            </w:tcBorders>
          </w:tcPr>
          <w:p w14:paraId="211A997B" w14:textId="77777777" w:rsidR="004F7B77" w:rsidRDefault="00F264A1">
            <w:pPr>
              <w:pStyle w:val="TableParagraph"/>
              <w:spacing w:before="12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Sobre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las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fotos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basó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juzgador,</w:t>
            </w:r>
          </w:p>
        </w:tc>
      </w:tr>
      <w:tr w:rsidR="004F7B77" w14:paraId="6BA57BE1" w14:textId="777777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14:paraId="5D67C481" w14:textId="77777777" w:rsidR="004F7B77" w:rsidRDefault="00F264A1">
            <w:pPr>
              <w:pStyle w:val="TableParagraph"/>
              <w:spacing w:before="4"/>
              <w:ind w:left="170"/>
              <w:rPr>
                <w:sz w:val="24"/>
              </w:rPr>
            </w:pPr>
            <w:r>
              <w:rPr>
                <w:sz w:val="24"/>
              </w:rPr>
              <w:t>nunca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tubo</w:t>
            </w:r>
            <w:proofErr w:type="spellEnd"/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análisis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adecuado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14:paraId="70EA6805" w14:textId="77777777" w:rsidR="004F7B77" w:rsidRDefault="00F264A1">
            <w:pPr>
              <w:pStyle w:val="TableParagraph"/>
              <w:spacing w:before="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nunca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tuvo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análisis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adecuado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</w:p>
        </w:tc>
      </w:tr>
      <w:tr w:rsidR="004F7B77" w14:paraId="72CA549C" w14:textId="777777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14:paraId="468E4E84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fotos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solamente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aprecia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rayón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14:paraId="5C66E775" w14:textId="77777777" w:rsidR="004F7B77" w:rsidRDefault="00F264A1">
            <w:pPr>
              <w:pStyle w:val="TableParagraph"/>
              <w:spacing w:before="7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las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fotos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solamente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aprecia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el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rayón</w:t>
            </w:r>
          </w:p>
        </w:tc>
      </w:tr>
      <w:tr w:rsidR="004F7B77" w14:paraId="4002C1DC" w14:textId="777777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14:paraId="571CCE18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desprendimiento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14:paraId="071B5E71" w14:textId="77777777" w:rsidR="004F7B77" w:rsidRDefault="00F264A1">
            <w:pPr>
              <w:pStyle w:val="TableParagraph"/>
              <w:spacing w:before="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y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desprendimiento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pintura,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pero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</w:p>
        </w:tc>
      </w:tr>
      <w:tr w:rsidR="004F7B77" w14:paraId="38A1BC31" w14:textId="777777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14:paraId="44D3E03A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parte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vehículo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donde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14:paraId="0F4DD99B" w14:textId="77777777" w:rsidR="004F7B77" w:rsidRDefault="00F264A1">
            <w:pPr>
              <w:pStyle w:val="TableParagraph"/>
              <w:spacing w:before="7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parte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interna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vehículo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donde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existe</w:t>
            </w:r>
          </w:p>
        </w:tc>
      </w:tr>
      <w:tr w:rsidR="004F7B77" w14:paraId="26F27FAF" w14:textId="777777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14:paraId="2FBD7613" w14:textId="77777777" w:rsidR="004F7B77" w:rsidRDefault="00F264A1">
            <w:pPr>
              <w:pStyle w:val="TableParagraph"/>
              <w:tabs>
                <w:tab w:val="left" w:pos="2124"/>
                <w:tab w:val="left" w:pos="2518"/>
                <w:tab w:val="left" w:pos="3258"/>
                <w:tab w:val="left" w:pos="4692"/>
              </w:tabs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verdaderamente</w:t>
            </w:r>
            <w:r>
              <w:rPr>
                <w:sz w:val="24"/>
              </w:rPr>
              <w:tab/>
              <w:t>el</w:t>
            </w:r>
            <w:r>
              <w:rPr>
                <w:sz w:val="24"/>
              </w:rPr>
              <w:tab/>
              <w:t>daño</w:t>
            </w:r>
            <w:r>
              <w:rPr>
                <w:sz w:val="24"/>
              </w:rPr>
              <w:tab/>
              <w:t>ocasionado</w:t>
            </w:r>
            <w:r>
              <w:rPr>
                <w:sz w:val="24"/>
              </w:rPr>
              <w:tab/>
              <w:t>y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14:paraId="12677B51" w14:textId="77777777" w:rsidR="004F7B77" w:rsidRDefault="00F264A1">
            <w:pPr>
              <w:pStyle w:val="TableParagraph"/>
              <w:tabs>
                <w:tab w:val="left" w:pos="1957"/>
                <w:tab w:val="left" w:pos="2351"/>
                <w:tab w:val="left" w:pos="3091"/>
                <w:tab w:val="left" w:pos="4525"/>
              </w:tabs>
              <w:spacing w:before="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verdaderamente</w:t>
            </w:r>
            <w:r>
              <w:rPr>
                <w:sz w:val="24"/>
              </w:rPr>
              <w:tab/>
              <w:t>el</w:t>
            </w:r>
            <w:r>
              <w:rPr>
                <w:sz w:val="24"/>
              </w:rPr>
              <w:tab/>
              <w:t>daño</w:t>
            </w:r>
            <w:r>
              <w:rPr>
                <w:sz w:val="24"/>
              </w:rPr>
              <w:tab/>
              <w:t>ocasionado</w:t>
            </w:r>
            <w:r>
              <w:rPr>
                <w:sz w:val="24"/>
              </w:rPr>
              <w:tab/>
              <w:t>y</w:t>
            </w:r>
          </w:p>
        </w:tc>
      </w:tr>
      <w:tr w:rsidR="004F7B77" w14:paraId="312D5049" w14:textId="77777777">
        <w:trPr>
          <w:trHeight w:val="340"/>
        </w:trPr>
        <w:tc>
          <w:tcPr>
            <w:tcW w:w="4984" w:type="dxa"/>
            <w:tcBorders>
              <w:top w:val="nil"/>
              <w:bottom w:val="nil"/>
            </w:tcBorders>
          </w:tcPr>
          <w:p w14:paraId="40192B53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observado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peritos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expertos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</w:p>
        </w:tc>
        <w:tc>
          <w:tcPr>
            <w:tcW w:w="4984" w:type="dxa"/>
            <w:tcBorders>
              <w:top w:val="nil"/>
              <w:bottom w:val="nil"/>
            </w:tcBorders>
          </w:tcPr>
          <w:p w14:paraId="209FE552" w14:textId="77777777" w:rsidR="004F7B77" w:rsidRDefault="00F264A1">
            <w:pPr>
              <w:pStyle w:val="TableParagraph"/>
              <w:spacing w:before="7"/>
              <w:ind w:left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observado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los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peritos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expertos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taller.</w:t>
            </w:r>
          </w:p>
        </w:tc>
      </w:tr>
      <w:tr w:rsidR="004F7B77" w14:paraId="43967EFC" w14:textId="77777777">
        <w:trPr>
          <w:trHeight w:val="401"/>
        </w:trPr>
        <w:tc>
          <w:tcPr>
            <w:tcW w:w="4984" w:type="dxa"/>
            <w:tcBorders>
              <w:top w:val="nil"/>
            </w:tcBorders>
          </w:tcPr>
          <w:p w14:paraId="326DBDAA" w14:textId="77777777" w:rsidR="004F7B77" w:rsidRDefault="00F264A1">
            <w:pPr>
              <w:pStyle w:val="TableParagraph"/>
              <w:spacing w:before="6"/>
              <w:ind w:left="170"/>
              <w:rPr>
                <w:sz w:val="24"/>
              </w:rPr>
            </w:pPr>
            <w:r>
              <w:rPr>
                <w:sz w:val="24"/>
              </w:rPr>
              <w:t>taller”,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(Tomada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civil)</w:t>
            </w:r>
          </w:p>
        </w:tc>
        <w:tc>
          <w:tcPr>
            <w:tcW w:w="4984" w:type="dxa"/>
            <w:tcBorders>
              <w:top w:val="nil"/>
            </w:tcBorders>
          </w:tcPr>
          <w:p w14:paraId="3711DEA0" w14:textId="77777777" w:rsidR="004F7B77" w:rsidRDefault="004F7B7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7F9261BC" w14:textId="77777777" w:rsidR="004F7B77" w:rsidRDefault="004F7B77">
      <w:pPr>
        <w:pStyle w:val="Textoindependiente"/>
        <w:spacing w:before="4"/>
        <w:rPr>
          <w:sz w:val="23"/>
        </w:rPr>
      </w:pPr>
    </w:p>
    <w:p w14:paraId="2DBC617C" w14:textId="77777777" w:rsidR="004F7B77" w:rsidRDefault="00F264A1">
      <w:pPr>
        <w:pStyle w:val="Textoindependiente"/>
        <w:spacing w:before="1"/>
        <w:ind w:left="339"/>
        <w:jc w:val="both"/>
      </w:pPr>
      <w:r>
        <w:t>Guía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revisión</w:t>
      </w:r>
    </w:p>
    <w:p w14:paraId="2EF49303" w14:textId="77777777" w:rsidR="004F7B77" w:rsidRDefault="004F7B77">
      <w:pPr>
        <w:jc w:val="both"/>
        <w:sectPr w:rsidR="004F7B77">
          <w:pgSz w:w="12240" w:h="15840"/>
          <w:pgMar w:top="1500" w:right="940" w:bottom="780" w:left="740" w:header="0" w:footer="508" w:gutter="0"/>
          <w:cols w:space="720"/>
        </w:sectPr>
      </w:pPr>
    </w:p>
    <w:p w14:paraId="77B8A012" w14:textId="77777777" w:rsidR="004F7B77" w:rsidRDefault="004F7B77">
      <w:pPr>
        <w:pStyle w:val="Textoindependiente"/>
        <w:rPr>
          <w:sz w:val="17"/>
        </w:rPr>
      </w:pPr>
    </w:p>
    <w:p w14:paraId="00E1C569" w14:textId="77777777" w:rsidR="004F7B77" w:rsidRDefault="004F7B77">
      <w:pPr>
        <w:rPr>
          <w:sz w:val="17"/>
        </w:rPr>
        <w:sectPr w:rsidR="004F7B77">
          <w:footerReference w:type="default" r:id="rId39"/>
          <w:pgSz w:w="12240" w:h="15840"/>
          <w:pgMar w:top="1500" w:right="940" w:bottom="280" w:left="740" w:header="0" w:footer="0" w:gutter="0"/>
          <w:cols w:space="720"/>
        </w:sectPr>
      </w:pPr>
    </w:p>
    <w:p w14:paraId="705EEBCA" w14:textId="77777777" w:rsidR="004F7B77" w:rsidRDefault="00F264A1">
      <w:pPr>
        <w:pStyle w:val="Textoindependiente"/>
        <w:spacing w:before="29" w:line="290" w:lineRule="auto"/>
        <w:ind w:left="340" w:right="245"/>
        <w:jc w:val="both"/>
      </w:pPr>
      <w:r>
        <w:lastRenderedPageBreak/>
        <w:t>Antes de dar por terminado un texto y proceder a firmarlo y enviarlo, debemos revisarlo.</w:t>
      </w:r>
      <w:r>
        <w:rPr>
          <w:spacing w:val="1"/>
        </w:rPr>
        <w:t xml:space="preserve"> </w:t>
      </w:r>
      <w:r>
        <w:t>Idealmente, la revisión debe realizarse unos días después de haber escrito el texto, debido a</w:t>
      </w:r>
      <w:r>
        <w:rPr>
          <w:spacing w:val="1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general,</w:t>
      </w:r>
      <w:r>
        <w:rPr>
          <w:spacing w:val="-7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revisamos</w:t>
      </w:r>
      <w:r>
        <w:rPr>
          <w:spacing w:val="-7"/>
        </w:rPr>
        <w:t xml:space="preserve"> </w:t>
      </w:r>
      <w:r>
        <w:t>cuando</w:t>
      </w:r>
      <w:r>
        <w:rPr>
          <w:spacing w:val="-6"/>
        </w:rPr>
        <w:t xml:space="preserve"> </w:t>
      </w:r>
      <w:r>
        <w:t>recién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hemos</w:t>
      </w:r>
      <w:r>
        <w:rPr>
          <w:spacing w:val="-6"/>
        </w:rPr>
        <w:t xml:space="preserve"> </w:t>
      </w:r>
      <w:r>
        <w:t>terminado,</w:t>
      </w:r>
      <w:r>
        <w:rPr>
          <w:spacing w:val="-7"/>
        </w:rPr>
        <w:t xml:space="preserve"> </w:t>
      </w:r>
      <w:r>
        <w:t>activamos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mente</w:t>
      </w:r>
      <w:r>
        <w:rPr>
          <w:spacing w:val="-7"/>
        </w:rPr>
        <w:t xml:space="preserve"> </w:t>
      </w:r>
      <w:r>
        <w:t>los</w:t>
      </w:r>
      <w:r>
        <w:rPr>
          <w:spacing w:val="-64"/>
        </w:rPr>
        <w:t xml:space="preserve"> </w:t>
      </w:r>
      <w:r>
        <w:t>mismos conocimientos que aplicamos en el proceso de textualización. Esto causa que se nos</w:t>
      </w:r>
      <w:r>
        <w:rPr>
          <w:spacing w:val="-64"/>
        </w:rPr>
        <w:t xml:space="preserve"> </w:t>
      </w:r>
      <w:r>
        <w:t>haga difícil identificar ideas incompletas o relaciones entre ellas poco claras, por cuanto en</w:t>
      </w:r>
      <w:r>
        <w:rPr>
          <w:spacing w:val="1"/>
        </w:rPr>
        <w:t xml:space="preserve"> </w:t>
      </w:r>
      <w:r>
        <w:t xml:space="preserve">nuestra mente están activas y, en </w:t>
      </w:r>
      <w:r>
        <w:t>consecuencia, creemos que son evidentes. Una alternativa</w:t>
      </w:r>
      <w:r>
        <w:rPr>
          <w:spacing w:val="-64"/>
        </w:rPr>
        <w:t xml:space="preserve"> </w:t>
      </w:r>
      <w:r>
        <w:t>es conseguir que otra persona lea y corrija el texto. Sin embargo, para esto requerimos de la</w:t>
      </w:r>
      <w:r>
        <w:rPr>
          <w:spacing w:val="1"/>
        </w:rPr>
        <w:t xml:space="preserve"> </w:t>
      </w:r>
      <w:r>
        <w:t>disponibilidad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tiempo de</w:t>
      </w:r>
      <w:r>
        <w:rPr>
          <w:spacing w:val="-2"/>
        </w:rPr>
        <w:t xml:space="preserve"> </w:t>
      </w:r>
      <w:r>
        <w:t>esa</w:t>
      </w:r>
      <w:r>
        <w:rPr>
          <w:spacing w:val="-1"/>
        </w:rPr>
        <w:t xml:space="preserve"> </w:t>
      </w:r>
      <w:r>
        <w:t>persona.</w:t>
      </w:r>
    </w:p>
    <w:p w14:paraId="04888964" w14:textId="77777777" w:rsidR="004F7B77" w:rsidRDefault="004F7B77">
      <w:pPr>
        <w:pStyle w:val="Textoindependiente"/>
        <w:spacing w:before="7"/>
        <w:rPr>
          <w:sz w:val="22"/>
        </w:rPr>
      </w:pPr>
    </w:p>
    <w:p w14:paraId="050B7AA7" w14:textId="77777777" w:rsidR="004F7B77" w:rsidRDefault="00F264A1">
      <w:pPr>
        <w:pStyle w:val="Textoindependiente"/>
        <w:spacing w:before="1" w:line="290" w:lineRule="auto"/>
        <w:ind w:left="340" w:right="245"/>
        <w:jc w:val="both"/>
      </w:pPr>
      <w:r>
        <w:t>La revisión es un proceso que requiere nuestra atención, así co</w:t>
      </w:r>
      <w:r>
        <w:t>mo la planificación y la</w:t>
      </w:r>
      <w:r>
        <w:rPr>
          <w:spacing w:val="1"/>
        </w:rPr>
        <w:t xml:space="preserve"> </w:t>
      </w:r>
      <w:r>
        <w:t>textualización.</w:t>
      </w:r>
      <w:r>
        <w:rPr>
          <w:spacing w:val="1"/>
        </w:rPr>
        <w:t xml:space="preserve"> </w:t>
      </w:r>
      <w:r>
        <w:t>Muchas</w:t>
      </w:r>
      <w:r>
        <w:rPr>
          <w:spacing w:val="1"/>
        </w:rPr>
        <w:t xml:space="preserve"> </w:t>
      </w:r>
      <w:r>
        <w:t>veces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piensa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buscar</w:t>
      </w:r>
      <w:r>
        <w:rPr>
          <w:spacing w:val="1"/>
        </w:rPr>
        <w:t xml:space="preserve"> </w:t>
      </w:r>
      <w:r>
        <w:t>faltas</w:t>
      </w:r>
      <w:r>
        <w:rPr>
          <w:spacing w:val="1"/>
        </w:rPr>
        <w:t xml:space="preserve"> </w:t>
      </w:r>
      <w:r>
        <w:t>ortográficas o gramaticales (concordancia). No obstante, requerimos hacer una valoración de</w:t>
      </w:r>
      <w:r>
        <w:rPr>
          <w:spacing w:val="-64"/>
        </w:rPr>
        <w:t xml:space="preserve"> </w:t>
      </w:r>
      <w:r>
        <w:t>las distintas dimensiones de un texto. A continuación,</w:t>
      </w:r>
      <w:r>
        <w:t xml:space="preserve"> presentamos una lista de aspectos que</w:t>
      </w:r>
      <w:r>
        <w:rPr>
          <w:spacing w:val="-64"/>
        </w:rPr>
        <w:t xml:space="preserve"> </w:t>
      </w:r>
      <w:r>
        <w:t>deberían considerarse en el proceso de revisión. El objetivo de esta lista es servir de guía en</w:t>
      </w:r>
      <w:r>
        <w:rPr>
          <w:spacing w:val="1"/>
        </w:rPr>
        <w:t xml:space="preserve"> </w:t>
      </w:r>
      <w:r>
        <w:t>ese</w:t>
      </w:r>
      <w:r>
        <w:rPr>
          <w:spacing w:val="-2"/>
        </w:rPr>
        <w:t xml:space="preserve"> </w:t>
      </w:r>
      <w:r>
        <w:t>proceso.</w:t>
      </w:r>
    </w:p>
    <w:p w14:paraId="246D0A6C" w14:textId="77777777" w:rsidR="004F7B77" w:rsidRDefault="004F7B77">
      <w:pPr>
        <w:pStyle w:val="Textoindependiente"/>
        <w:spacing w:before="11"/>
        <w:rPr>
          <w:sz w:val="29"/>
        </w:rPr>
      </w:pPr>
    </w:p>
    <w:p w14:paraId="06359C17" w14:textId="77777777" w:rsidR="004F7B77" w:rsidRDefault="00F264A1">
      <w:pPr>
        <w:pStyle w:val="Textoindependiente"/>
        <w:ind w:left="340"/>
        <w:jc w:val="both"/>
      </w:pPr>
      <w:r>
        <w:t>Persona</w:t>
      </w:r>
      <w:r>
        <w:rPr>
          <w:spacing w:val="-6"/>
        </w:rPr>
        <w:t xml:space="preserve"> </w:t>
      </w:r>
      <w:r>
        <w:t>destinataria</w:t>
      </w:r>
    </w:p>
    <w:p w14:paraId="51B1E370" w14:textId="77777777" w:rsidR="004F7B77" w:rsidRDefault="004F7B77">
      <w:pPr>
        <w:pStyle w:val="Textoindependiente"/>
        <w:rPr>
          <w:sz w:val="29"/>
        </w:rPr>
      </w:pPr>
    </w:p>
    <w:p w14:paraId="306F2BA9" w14:textId="77777777" w:rsidR="004F7B77" w:rsidRDefault="00F264A1">
      <w:pPr>
        <w:pStyle w:val="Textoindependiente"/>
        <w:spacing w:before="57"/>
        <w:ind w:left="340"/>
      </w:pPr>
      <w:r>
        <w:rPr>
          <w:u w:val="single"/>
        </w:rPr>
        <w:t xml:space="preserve">    </w:t>
      </w:r>
      <w:r>
        <w:t xml:space="preserve"> ¿A</w:t>
      </w:r>
      <w:r>
        <w:rPr>
          <w:spacing w:val="-16"/>
        </w:rPr>
        <w:t xml:space="preserve"> </w:t>
      </w:r>
      <w:r>
        <w:t>quién</w:t>
      </w:r>
      <w:r>
        <w:rPr>
          <w:spacing w:val="-3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dirigido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texto?</w:t>
      </w:r>
    </w:p>
    <w:p w14:paraId="33EAC26B" w14:textId="77777777" w:rsidR="004F7B77" w:rsidRDefault="00F264A1">
      <w:pPr>
        <w:pStyle w:val="Textoindependiente"/>
        <w:spacing w:before="58"/>
        <w:ind w:left="340"/>
      </w:pPr>
      <w:r>
        <w:rPr>
          <w:u w:val="single"/>
        </w:rPr>
        <w:t xml:space="preserve">    </w:t>
      </w:r>
      <w:r>
        <w:t xml:space="preserve"> ¿Qué</w:t>
      </w:r>
      <w:r>
        <w:rPr>
          <w:spacing w:val="-5"/>
        </w:rPr>
        <w:t xml:space="preserve"> </w:t>
      </w:r>
      <w:r>
        <w:t>necesita</w:t>
      </w:r>
      <w:r>
        <w:rPr>
          <w:spacing w:val="-5"/>
        </w:rPr>
        <w:t xml:space="preserve"> </w:t>
      </w:r>
      <w:r>
        <w:t>saber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entenderlo?</w:t>
      </w:r>
    </w:p>
    <w:p w14:paraId="50315C69" w14:textId="77777777" w:rsidR="004F7B77" w:rsidRDefault="00F264A1">
      <w:pPr>
        <w:pStyle w:val="Textoindependiente"/>
        <w:spacing w:before="58"/>
        <w:ind w:left="340"/>
      </w:pPr>
      <w:r>
        <w:rPr>
          <w:u w:val="single"/>
        </w:rPr>
        <w:t xml:space="preserve">    </w:t>
      </w:r>
      <w:r>
        <w:t xml:space="preserve"> ¿De</w:t>
      </w:r>
      <w:r>
        <w:rPr>
          <w:spacing w:val="-2"/>
        </w:rPr>
        <w:t xml:space="preserve"> </w:t>
      </w:r>
      <w:r>
        <w:t>qué</w:t>
      </w:r>
      <w:r>
        <w:rPr>
          <w:spacing w:val="-3"/>
        </w:rPr>
        <w:t xml:space="preserve"> </w:t>
      </w:r>
      <w:r>
        <w:t>quiere</w:t>
      </w:r>
      <w:r>
        <w:rPr>
          <w:spacing w:val="-2"/>
        </w:rPr>
        <w:t xml:space="preserve"> </w:t>
      </w:r>
      <w:r>
        <w:t>convencerlo?</w:t>
      </w:r>
    </w:p>
    <w:p w14:paraId="10B3044F" w14:textId="77777777" w:rsidR="004F7B77" w:rsidRDefault="00F264A1">
      <w:pPr>
        <w:pStyle w:val="Textoindependiente"/>
        <w:spacing w:before="58"/>
        <w:ind w:left="340"/>
      </w:pPr>
      <w:r>
        <w:rPr>
          <w:u w:val="single"/>
        </w:rPr>
        <w:t xml:space="preserve">    </w:t>
      </w:r>
      <w:r>
        <w:t xml:space="preserve"> ¿Qué</w:t>
      </w:r>
      <w:r>
        <w:rPr>
          <w:spacing w:val="-4"/>
        </w:rPr>
        <w:t xml:space="preserve"> </w:t>
      </w:r>
      <w:r>
        <w:t>quiere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haga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lector</w:t>
      </w:r>
      <w:r>
        <w:rPr>
          <w:spacing w:val="-4"/>
        </w:rPr>
        <w:t xml:space="preserve"> </w:t>
      </w:r>
      <w:r>
        <w:t>después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leerlo?</w:t>
      </w:r>
    </w:p>
    <w:p w14:paraId="3EB90E36" w14:textId="77777777" w:rsidR="004F7B77" w:rsidRDefault="004F7B77">
      <w:pPr>
        <w:sectPr w:rsidR="004F7B77">
          <w:footerReference w:type="default" r:id="rId40"/>
          <w:pgSz w:w="12240" w:h="15840"/>
          <w:pgMar w:top="1340" w:right="940" w:bottom="780" w:left="740" w:header="0" w:footer="588" w:gutter="0"/>
          <w:cols w:space="720"/>
        </w:sectPr>
      </w:pPr>
    </w:p>
    <w:p w14:paraId="5C62FA58" w14:textId="77777777" w:rsidR="004F7B77" w:rsidRDefault="004F7B77">
      <w:pPr>
        <w:pStyle w:val="Textoindependiente"/>
        <w:rPr>
          <w:sz w:val="17"/>
        </w:rPr>
      </w:pPr>
    </w:p>
    <w:sectPr w:rsidR="004F7B77">
      <w:footerReference w:type="default" r:id="rId41"/>
      <w:pgSz w:w="12240" w:h="15840"/>
      <w:pgMar w:top="1500" w:right="94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C1B86" w14:textId="77777777" w:rsidR="00F264A1" w:rsidRDefault="00F264A1">
      <w:r>
        <w:separator/>
      </w:r>
    </w:p>
  </w:endnote>
  <w:endnote w:type="continuationSeparator" w:id="0">
    <w:p w14:paraId="403F796E" w14:textId="77777777" w:rsidR="00F264A1" w:rsidRDefault="00F2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swiss"/>
    <w:pitch w:val="variable"/>
  </w:font>
  <w:font w:name="Cochin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-BoldOblique">
    <w:altName w:val="Helvetica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F609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3F3285D9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62" type="#_x0000_t202" style="position:absolute;margin-left:300.1pt;margin-top:751.6pt;width:7.6pt;height:12pt;z-index:-17703424;mso-position-horizontal-relative:page;mso-position-vertical-relative:page" filled="f" stroked="f">
          <v:textbox inset="0,0,0,0">
            <w:txbxContent>
              <w:p w14:paraId="6434D915" w14:textId="77777777" w:rsidR="004F7B77" w:rsidRDefault="00F264A1">
                <w:pPr>
                  <w:spacing w:line="219" w:lineRule="exact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42615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0D4E53AD"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8" type="#_x0000_t202" style="position:absolute;margin-left:295.3pt;margin-top:751.6pt;width:18.15pt;height:12pt;z-index:-17701376;mso-position-horizontal-relative:page;mso-position-vertical-relative:page" filled="f" stroked="f">
          <v:textbox inset="0,0,0,0">
            <w:txbxContent>
              <w:p w14:paraId="2A980B3A" w14:textId="77777777" w:rsidR="004F7B77" w:rsidRDefault="00F264A1">
                <w:pPr>
                  <w:spacing w:line="219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2612A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D4C6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10ECD9AF"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57" type="#_x0000_t202" style="position:absolute;margin-left:297.3pt;margin-top:751.6pt;width:13.15pt;height:12pt;z-index:-17700864;mso-position-horizontal-relative:page;mso-position-vertical-relative:page" filled="f" stroked="f">
          <v:textbox inset="0,0,0,0">
            <w:txbxContent>
              <w:p w14:paraId="0AE4A27C" w14:textId="77777777" w:rsidR="004F7B77" w:rsidRDefault="00F264A1">
                <w:pPr>
                  <w:spacing w:line="219" w:lineRule="exact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F08F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5903E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6967CD23"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2056" type="#_x0000_t202" style="position:absolute;margin-left:295.3pt;margin-top:751.6pt;width:18.15pt;height:12pt;z-index:-17700352;mso-position-horizontal-relative:page;mso-position-vertical-relative:page" filled="f" stroked="f">
          <v:textbox inset="0,0,0,0">
            <w:txbxContent>
              <w:p w14:paraId="51092353" w14:textId="77777777" w:rsidR="004F7B77" w:rsidRDefault="00F264A1">
                <w:pPr>
                  <w:spacing w:line="219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4C562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3DBB3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4E35AB41"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055" type="#_x0000_t202" style="position:absolute;margin-left:297.3pt;margin-top:751.6pt;width:13.15pt;height:12pt;z-index:-17699840;mso-position-horizontal-relative:page;mso-position-vertical-relative:page" filled="f" stroked="f">
          <v:textbox inset="0,0,0,0">
            <w:txbxContent>
              <w:p w14:paraId="32DF71F1" w14:textId="77777777" w:rsidR="004F7B77" w:rsidRDefault="00F264A1">
                <w:pPr>
                  <w:spacing w:line="219" w:lineRule="exact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61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CBE7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8F0F7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7BF7B9E5"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054" type="#_x0000_t202" style="position:absolute;margin-left:295.3pt;margin-top:751.6pt;width:18.15pt;height:12pt;z-index:-17699328;mso-position-horizontal-relative:page;mso-position-vertical-relative:page" filled="f" stroked="f">
          <v:textbox inset="0,0,0,0">
            <w:txbxContent>
              <w:p w14:paraId="753BBB37" w14:textId="77777777" w:rsidR="004F7B77" w:rsidRDefault="00F264A1">
                <w:pPr>
                  <w:spacing w:line="219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A73FD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6A7B8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E827A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69A38BDC">
        <v:shapetype id="_x0000_t202" coordsize="21600,21600" o:spt="202" path="m,l,21600r21600,l21600,xe">
          <v:stroke joinstyle="miter"/>
          <v:path gradientshapeok="t" o:connecttype="rect"/>
        </v:shapetype>
        <v:shape id="docshape18" o:spid="_x0000_s2053" type="#_x0000_t202" style="position:absolute;margin-left:297.3pt;margin-top:751.6pt;width:13.15pt;height:12pt;z-index:-17698816;mso-position-horizontal-relative:page;mso-position-vertical-relative:page" filled="f" stroked="f">
          <v:textbox inset="0,0,0,0">
            <w:txbxContent>
              <w:p w14:paraId="42955A2A" w14:textId="77777777" w:rsidR="004F7B77" w:rsidRDefault="00F264A1">
                <w:pPr>
                  <w:spacing w:line="219" w:lineRule="exact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85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0329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B1D4F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423978EC">
        <v:shapetype id="_x0000_t202" coordsize="21600,21600" o:spt="202" path="m,l,21600r21600,l21600,xe">
          <v:stroke joinstyle="miter"/>
          <v:path gradientshapeok="t" o:connecttype="rect"/>
        </v:shapetype>
        <v:shape id="docshape19" o:spid="_x0000_s2052" type="#_x0000_t202" style="position:absolute;margin-left:297.5pt;margin-top:751.6pt;width:23.7pt;height:12pt;z-index:-17698304;mso-position-horizontal-relative:page;mso-position-vertical-relative:page" filled="f" stroked="f">
          <v:textbox inset="0,0,0,0">
            <w:txbxContent>
              <w:p w14:paraId="78A0529B" w14:textId="77777777" w:rsidR="004F7B77" w:rsidRDefault="00F264A1">
                <w:pPr>
                  <w:spacing w:line="219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868A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A2B26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31E0D532">
        <v:shapetype id="_x0000_t202" coordsize="21600,21600" o:spt="202" path="m,l,21600r21600,l21600,xe">
          <v:stroke joinstyle="miter"/>
          <v:path gradientshapeok="t" o:connecttype="rect"/>
        </v:shapetype>
        <v:shape id="docshape36" o:spid="_x0000_s2051" type="#_x0000_t202" style="position:absolute;margin-left:294.55pt;margin-top:751.6pt;width:18.7pt;height:12pt;z-index:-17697792;mso-position-horizontal-relative:page;mso-position-vertical-relative:page" filled="f" stroked="f">
          <v:textbox inset="0,0,0,0">
            <w:txbxContent>
              <w:p w14:paraId="167E3C4A" w14:textId="77777777" w:rsidR="004F7B77" w:rsidRDefault="00F264A1">
                <w:pPr>
                  <w:spacing w:line="219" w:lineRule="exact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103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7BE6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70A1" w14:textId="77777777" w:rsidR="004F7B77" w:rsidRDefault="00F264A1">
    <w:pPr>
      <w:pStyle w:val="Textoindependiente"/>
      <w:spacing w:line="14" w:lineRule="auto"/>
      <w:rPr>
        <w:sz w:val="12"/>
      </w:rPr>
    </w:pPr>
    <w:r>
      <w:pict w14:anchorId="195FA261">
        <v:shapetype id="_x0000_t202" coordsize="21600,21600" o:spt="202" path="m,l,21600r21600,l21600,xe">
          <v:stroke joinstyle="miter"/>
          <v:path gradientshapeok="t" o:connecttype="rect"/>
        </v:shapetype>
        <v:shape id="docshape37" o:spid="_x0000_s2050" type="#_x0000_t202" style="position:absolute;margin-left:292.55pt;margin-top:751.6pt;width:25.65pt;height:12pt;z-index:-17697280;mso-position-horizontal-relative:page;mso-position-vertical-relative:page" filled="f" stroked="f">
          <v:textbox inset="0,0,0,0">
            <w:txbxContent>
              <w:p w14:paraId="1D6E5334" w14:textId="77777777" w:rsidR="004F7B77" w:rsidRDefault="00F264A1">
                <w:pPr>
                  <w:spacing w:line="219" w:lineRule="exact"/>
                  <w:ind w:left="159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2716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DB41B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04E51418">
        <v:shapetype id="_x0000_t202" coordsize="21600,21600" o:spt="202" path="m,l,21600r21600,l21600,xe">
          <v:stroke joinstyle="miter"/>
          <v:path gradientshapeok="t" o:connecttype="rect"/>
        </v:shapetype>
        <v:shape id="docshape62" o:spid="_x0000_s2049" type="#_x0000_t202" style="position:absolute;margin-left:294.55pt;margin-top:751.6pt;width:18.7pt;height:12pt;z-index:-17696768;mso-position-horizontal-relative:page;mso-position-vertical-relative:page" filled="f" stroked="f">
          <v:textbox inset="0,0,0,0">
            <w:txbxContent>
              <w:p w14:paraId="7B1AD6CE" w14:textId="77777777" w:rsidR="004F7B77" w:rsidRDefault="00F264A1">
                <w:pPr>
                  <w:spacing w:line="219" w:lineRule="exact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137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59A99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1ADCE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1045AD5A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61" type="#_x0000_t202" style="position:absolute;margin-left:298.1pt;margin-top:751.6pt;width:12.6pt;height:12pt;z-index:-17702912;mso-position-horizontal-relative:page;mso-position-vertical-relative:page" filled="f" stroked="f">
          <v:textbox inset="0,0,0,0">
            <w:txbxContent>
              <w:p w14:paraId="6BF4094D" w14:textId="77777777" w:rsidR="004F7B77" w:rsidRDefault="00F264A1">
                <w:pPr>
                  <w:spacing w:line="219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3A056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0CB55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CA3A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5C180F2A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60" type="#_x0000_t202" style="position:absolute;margin-left:300.25pt;margin-top:751.6pt;width:18.15pt;height:12pt;z-index:-17702400;mso-position-horizontal-relative:page;mso-position-vertical-relative:page" filled="f" stroked="f">
          <v:textbox inset="0,0,0,0">
            <w:txbxContent>
              <w:p w14:paraId="3A8BF0C0" w14:textId="77777777" w:rsidR="004F7B77" w:rsidRDefault="00F264A1">
                <w:pPr>
                  <w:spacing w:line="219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DC2FB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8959D" w14:textId="77777777" w:rsidR="004F7B77" w:rsidRDefault="00F264A1">
    <w:pPr>
      <w:pStyle w:val="Textoindependiente"/>
      <w:spacing w:line="14" w:lineRule="auto"/>
      <w:rPr>
        <w:sz w:val="20"/>
      </w:rPr>
    </w:pPr>
    <w:r>
      <w:pict w14:anchorId="220AA450"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9" type="#_x0000_t202" style="position:absolute;margin-left:295.3pt;margin-top:751.6pt;width:18.15pt;height:12pt;z-index:-17701888;mso-position-horizontal-relative:page;mso-position-vertical-relative:page" filled="f" stroked="f">
          <v:textbox inset="0,0,0,0">
            <w:txbxContent>
              <w:p w14:paraId="7CCC5DF7" w14:textId="77777777" w:rsidR="004F7B77" w:rsidRDefault="00F264A1">
                <w:pPr>
                  <w:spacing w:line="219" w:lineRule="exact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1FC92" w14:textId="77777777" w:rsidR="004F7B77" w:rsidRDefault="004F7B77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820EE" w14:textId="77777777" w:rsidR="00F264A1" w:rsidRDefault="00F264A1">
      <w:r>
        <w:separator/>
      </w:r>
    </w:p>
  </w:footnote>
  <w:footnote w:type="continuationSeparator" w:id="0">
    <w:p w14:paraId="2E00D850" w14:textId="77777777" w:rsidR="00F264A1" w:rsidRDefault="00F26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18D"/>
    <w:multiLevelType w:val="hybridMultilevel"/>
    <w:tmpl w:val="F794788E"/>
    <w:lvl w:ilvl="0" w:tplc="4BC65848">
      <w:numFmt w:val="bullet"/>
      <w:lvlText w:val="•"/>
      <w:lvlJc w:val="left"/>
      <w:pPr>
        <w:ind w:left="130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22CAEBE4">
      <w:numFmt w:val="bullet"/>
      <w:lvlText w:val="•"/>
      <w:lvlJc w:val="left"/>
      <w:pPr>
        <w:ind w:left="2226" w:hanging="320"/>
      </w:pPr>
      <w:rPr>
        <w:rFonts w:hint="default"/>
        <w:lang w:val="es-ES" w:eastAsia="en-US" w:bidi="ar-SA"/>
      </w:rPr>
    </w:lvl>
    <w:lvl w:ilvl="2" w:tplc="4944380C">
      <w:numFmt w:val="bullet"/>
      <w:lvlText w:val="•"/>
      <w:lvlJc w:val="left"/>
      <w:pPr>
        <w:ind w:left="3152" w:hanging="320"/>
      </w:pPr>
      <w:rPr>
        <w:rFonts w:hint="default"/>
        <w:lang w:val="es-ES" w:eastAsia="en-US" w:bidi="ar-SA"/>
      </w:rPr>
    </w:lvl>
    <w:lvl w:ilvl="3" w:tplc="7754659A">
      <w:numFmt w:val="bullet"/>
      <w:lvlText w:val="•"/>
      <w:lvlJc w:val="left"/>
      <w:pPr>
        <w:ind w:left="4078" w:hanging="320"/>
      </w:pPr>
      <w:rPr>
        <w:rFonts w:hint="default"/>
        <w:lang w:val="es-ES" w:eastAsia="en-US" w:bidi="ar-SA"/>
      </w:rPr>
    </w:lvl>
    <w:lvl w:ilvl="4" w:tplc="3A065286">
      <w:numFmt w:val="bullet"/>
      <w:lvlText w:val="•"/>
      <w:lvlJc w:val="left"/>
      <w:pPr>
        <w:ind w:left="5004" w:hanging="320"/>
      </w:pPr>
      <w:rPr>
        <w:rFonts w:hint="default"/>
        <w:lang w:val="es-ES" w:eastAsia="en-US" w:bidi="ar-SA"/>
      </w:rPr>
    </w:lvl>
    <w:lvl w:ilvl="5" w:tplc="6EDE92D0">
      <w:numFmt w:val="bullet"/>
      <w:lvlText w:val="•"/>
      <w:lvlJc w:val="left"/>
      <w:pPr>
        <w:ind w:left="5930" w:hanging="320"/>
      </w:pPr>
      <w:rPr>
        <w:rFonts w:hint="default"/>
        <w:lang w:val="es-ES" w:eastAsia="en-US" w:bidi="ar-SA"/>
      </w:rPr>
    </w:lvl>
    <w:lvl w:ilvl="6" w:tplc="A6B29FA2">
      <w:numFmt w:val="bullet"/>
      <w:lvlText w:val="•"/>
      <w:lvlJc w:val="left"/>
      <w:pPr>
        <w:ind w:left="6856" w:hanging="320"/>
      </w:pPr>
      <w:rPr>
        <w:rFonts w:hint="default"/>
        <w:lang w:val="es-ES" w:eastAsia="en-US" w:bidi="ar-SA"/>
      </w:rPr>
    </w:lvl>
    <w:lvl w:ilvl="7" w:tplc="BC78EDDE">
      <w:numFmt w:val="bullet"/>
      <w:lvlText w:val="•"/>
      <w:lvlJc w:val="left"/>
      <w:pPr>
        <w:ind w:left="7782" w:hanging="320"/>
      </w:pPr>
      <w:rPr>
        <w:rFonts w:hint="default"/>
        <w:lang w:val="es-ES" w:eastAsia="en-US" w:bidi="ar-SA"/>
      </w:rPr>
    </w:lvl>
    <w:lvl w:ilvl="8" w:tplc="E4620336">
      <w:numFmt w:val="bullet"/>
      <w:lvlText w:val="•"/>
      <w:lvlJc w:val="left"/>
      <w:pPr>
        <w:ind w:left="8708" w:hanging="320"/>
      </w:pPr>
      <w:rPr>
        <w:rFonts w:hint="default"/>
        <w:lang w:val="es-ES" w:eastAsia="en-US" w:bidi="ar-SA"/>
      </w:rPr>
    </w:lvl>
  </w:abstractNum>
  <w:abstractNum w:abstractNumId="1" w15:restartNumberingAfterBreak="0">
    <w:nsid w:val="02E238C8"/>
    <w:multiLevelType w:val="hybridMultilevel"/>
    <w:tmpl w:val="25E2D6C6"/>
    <w:lvl w:ilvl="0" w:tplc="10DC344E">
      <w:numFmt w:val="bullet"/>
      <w:lvlText w:val="*"/>
      <w:lvlJc w:val="left"/>
      <w:pPr>
        <w:ind w:left="430" w:hanging="172"/>
      </w:pPr>
      <w:rPr>
        <w:rFonts w:ascii="Helvetica" w:eastAsia="Helvetica" w:hAnsi="Helvetica" w:cs="Helvetica" w:hint="default"/>
        <w:b w:val="0"/>
        <w:bCs w:val="0"/>
        <w:i w:val="0"/>
        <w:iCs w:val="0"/>
        <w:color w:val="231F20"/>
        <w:w w:val="100"/>
        <w:sz w:val="24"/>
        <w:szCs w:val="24"/>
        <w:lang w:val="es-ES" w:eastAsia="en-US" w:bidi="ar-SA"/>
      </w:rPr>
    </w:lvl>
    <w:lvl w:ilvl="1" w:tplc="12BC0130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0A50F55A">
      <w:numFmt w:val="bullet"/>
      <w:lvlText w:val="•"/>
      <w:lvlJc w:val="left"/>
      <w:pPr>
        <w:ind w:left="2257" w:hanging="320"/>
      </w:pPr>
      <w:rPr>
        <w:rFonts w:hint="default"/>
        <w:lang w:val="es-ES" w:eastAsia="en-US" w:bidi="ar-SA"/>
      </w:rPr>
    </w:lvl>
    <w:lvl w:ilvl="3" w:tplc="4586712C">
      <w:numFmt w:val="bullet"/>
      <w:lvlText w:val="•"/>
      <w:lvlJc w:val="left"/>
      <w:pPr>
        <w:ind w:left="3295" w:hanging="320"/>
      </w:pPr>
      <w:rPr>
        <w:rFonts w:hint="default"/>
        <w:lang w:val="es-ES" w:eastAsia="en-US" w:bidi="ar-SA"/>
      </w:rPr>
    </w:lvl>
    <w:lvl w:ilvl="4" w:tplc="200CB86C">
      <w:numFmt w:val="bullet"/>
      <w:lvlText w:val="•"/>
      <w:lvlJc w:val="left"/>
      <w:pPr>
        <w:ind w:left="4333" w:hanging="320"/>
      </w:pPr>
      <w:rPr>
        <w:rFonts w:hint="default"/>
        <w:lang w:val="es-ES" w:eastAsia="en-US" w:bidi="ar-SA"/>
      </w:rPr>
    </w:lvl>
    <w:lvl w:ilvl="5" w:tplc="A7700618">
      <w:numFmt w:val="bullet"/>
      <w:lvlText w:val="•"/>
      <w:lvlJc w:val="left"/>
      <w:pPr>
        <w:ind w:left="5371" w:hanging="320"/>
      </w:pPr>
      <w:rPr>
        <w:rFonts w:hint="default"/>
        <w:lang w:val="es-ES" w:eastAsia="en-US" w:bidi="ar-SA"/>
      </w:rPr>
    </w:lvl>
    <w:lvl w:ilvl="6" w:tplc="09CACEC8">
      <w:numFmt w:val="bullet"/>
      <w:lvlText w:val="•"/>
      <w:lvlJc w:val="left"/>
      <w:pPr>
        <w:ind w:left="6408" w:hanging="320"/>
      </w:pPr>
      <w:rPr>
        <w:rFonts w:hint="default"/>
        <w:lang w:val="es-ES" w:eastAsia="en-US" w:bidi="ar-SA"/>
      </w:rPr>
    </w:lvl>
    <w:lvl w:ilvl="7" w:tplc="65B8D600">
      <w:numFmt w:val="bullet"/>
      <w:lvlText w:val="•"/>
      <w:lvlJc w:val="left"/>
      <w:pPr>
        <w:ind w:left="7446" w:hanging="320"/>
      </w:pPr>
      <w:rPr>
        <w:rFonts w:hint="default"/>
        <w:lang w:val="es-ES" w:eastAsia="en-US" w:bidi="ar-SA"/>
      </w:rPr>
    </w:lvl>
    <w:lvl w:ilvl="8" w:tplc="5C06AE6C">
      <w:numFmt w:val="bullet"/>
      <w:lvlText w:val="•"/>
      <w:lvlJc w:val="left"/>
      <w:pPr>
        <w:ind w:left="8484" w:hanging="320"/>
      </w:pPr>
      <w:rPr>
        <w:rFonts w:hint="default"/>
        <w:lang w:val="es-ES" w:eastAsia="en-US" w:bidi="ar-SA"/>
      </w:rPr>
    </w:lvl>
  </w:abstractNum>
  <w:abstractNum w:abstractNumId="2" w15:restartNumberingAfterBreak="0">
    <w:nsid w:val="070D38F1"/>
    <w:multiLevelType w:val="hybridMultilevel"/>
    <w:tmpl w:val="64F8E570"/>
    <w:lvl w:ilvl="0" w:tplc="A0B002BA">
      <w:numFmt w:val="bullet"/>
      <w:lvlText w:val="•"/>
      <w:lvlJc w:val="left"/>
      <w:pPr>
        <w:ind w:left="1308" w:hanging="38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F84C3E04">
      <w:numFmt w:val="bullet"/>
      <w:lvlText w:val="•"/>
      <w:lvlJc w:val="left"/>
      <w:pPr>
        <w:ind w:left="2226" w:hanging="380"/>
      </w:pPr>
      <w:rPr>
        <w:rFonts w:hint="default"/>
        <w:lang w:val="es-ES" w:eastAsia="en-US" w:bidi="ar-SA"/>
      </w:rPr>
    </w:lvl>
    <w:lvl w:ilvl="2" w:tplc="74B257EA">
      <w:numFmt w:val="bullet"/>
      <w:lvlText w:val="•"/>
      <w:lvlJc w:val="left"/>
      <w:pPr>
        <w:ind w:left="3152" w:hanging="380"/>
      </w:pPr>
      <w:rPr>
        <w:rFonts w:hint="default"/>
        <w:lang w:val="es-ES" w:eastAsia="en-US" w:bidi="ar-SA"/>
      </w:rPr>
    </w:lvl>
    <w:lvl w:ilvl="3" w:tplc="062AFD18">
      <w:numFmt w:val="bullet"/>
      <w:lvlText w:val="•"/>
      <w:lvlJc w:val="left"/>
      <w:pPr>
        <w:ind w:left="4078" w:hanging="380"/>
      </w:pPr>
      <w:rPr>
        <w:rFonts w:hint="default"/>
        <w:lang w:val="es-ES" w:eastAsia="en-US" w:bidi="ar-SA"/>
      </w:rPr>
    </w:lvl>
    <w:lvl w:ilvl="4" w:tplc="3612D2EC">
      <w:numFmt w:val="bullet"/>
      <w:lvlText w:val="•"/>
      <w:lvlJc w:val="left"/>
      <w:pPr>
        <w:ind w:left="5004" w:hanging="380"/>
      </w:pPr>
      <w:rPr>
        <w:rFonts w:hint="default"/>
        <w:lang w:val="es-ES" w:eastAsia="en-US" w:bidi="ar-SA"/>
      </w:rPr>
    </w:lvl>
    <w:lvl w:ilvl="5" w:tplc="231087A2">
      <w:numFmt w:val="bullet"/>
      <w:lvlText w:val="•"/>
      <w:lvlJc w:val="left"/>
      <w:pPr>
        <w:ind w:left="5930" w:hanging="380"/>
      </w:pPr>
      <w:rPr>
        <w:rFonts w:hint="default"/>
        <w:lang w:val="es-ES" w:eastAsia="en-US" w:bidi="ar-SA"/>
      </w:rPr>
    </w:lvl>
    <w:lvl w:ilvl="6" w:tplc="E8688154">
      <w:numFmt w:val="bullet"/>
      <w:lvlText w:val="•"/>
      <w:lvlJc w:val="left"/>
      <w:pPr>
        <w:ind w:left="6856" w:hanging="380"/>
      </w:pPr>
      <w:rPr>
        <w:rFonts w:hint="default"/>
        <w:lang w:val="es-ES" w:eastAsia="en-US" w:bidi="ar-SA"/>
      </w:rPr>
    </w:lvl>
    <w:lvl w:ilvl="7" w:tplc="DA860674">
      <w:numFmt w:val="bullet"/>
      <w:lvlText w:val="•"/>
      <w:lvlJc w:val="left"/>
      <w:pPr>
        <w:ind w:left="7782" w:hanging="380"/>
      </w:pPr>
      <w:rPr>
        <w:rFonts w:hint="default"/>
        <w:lang w:val="es-ES" w:eastAsia="en-US" w:bidi="ar-SA"/>
      </w:rPr>
    </w:lvl>
    <w:lvl w:ilvl="8" w:tplc="C8F01D3A">
      <w:numFmt w:val="bullet"/>
      <w:lvlText w:val="•"/>
      <w:lvlJc w:val="left"/>
      <w:pPr>
        <w:ind w:left="8708" w:hanging="380"/>
      </w:pPr>
      <w:rPr>
        <w:rFonts w:hint="default"/>
        <w:lang w:val="es-ES" w:eastAsia="en-US" w:bidi="ar-SA"/>
      </w:rPr>
    </w:lvl>
  </w:abstractNum>
  <w:abstractNum w:abstractNumId="3" w15:restartNumberingAfterBreak="0">
    <w:nsid w:val="0B2F2BBE"/>
    <w:multiLevelType w:val="hybridMultilevel"/>
    <w:tmpl w:val="8CE4A8BA"/>
    <w:lvl w:ilvl="0" w:tplc="7238386C">
      <w:start w:val="1"/>
      <w:numFmt w:val="lowerLetter"/>
      <w:lvlText w:val="%1."/>
      <w:lvlJc w:val="left"/>
      <w:pPr>
        <w:ind w:left="880" w:hanging="540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EB26BCB0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49BC2E5C">
      <w:numFmt w:val="bullet"/>
      <w:lvlText w:val="•"/>
      <w:lvlJc w:val="left"/>
      <w:pPr>
        <w:ind w:left="2257" w:hanging="320"/>
      </w:pPr>
      <w:rPr>
        <w:rFonts w:hint="default"/>
        <w:lang w:val="es-ES" w:eastAsia="en-US" w:bidi="ar-SA"/>
      </w:rPr>
    </w:lvl>
    <w:lvl w:ilvl="3" w:tplc="0C44DB6E">
      <w:numFmt w:val="bullet"/>
      <w:lvlText w:val="•"/>
      <w:lvlJc w:val="left"/>
      <w:pPr>
        <w:ind w:left="3295" w:hanging="320"/>
      </w:pPr>
      <w:rPr>
        <w:rFonts w:hint="default"/>
        <w:lang w:val="es-ES" w:eastAsia="en-US" w:bidi="ar-SA"/>
      </w:rPr>
    </w:lvl>
    <w:lvl w:ilvl="4" w:tplc="A74E0C3A">
      <w:numFmt w:val="bullet"/>
      <w:lvlText w:val="•"/>
      <w:lvlJc w:val="left"/>
      <w:pPr>
        <w:ind w:left="4333" w:hanging="320"/>
      </w:pPr>
      <w:rPr>
        <w:rFonts w:hint="default"/>
        <w:lang w:val="es-ES" w:eastAsia="en-US" w:bidi="ar-SA"/>
      </w:rPr>
    </w:lvl>
    <w:lvl w:ilvl="5" w:tplc="698C7EB4">
      <w:numFmt w:val="bullet"/>
      <w:lvlText w:val="•"/>
      <w:lvlJc w:val="left"/>
      <w:pPr>
        <w:ind w:left="5371" w:hanging="320"/>
      </w:pPr>
      <w:rPr>
        <w:rFonts w:hint="default"/>
        <w:lang w:val="es-ES" w:eastAsia="en-US" w:bidi="ar-SA"/>
      </w:rPr>
    </w:lvl>
    <w:lvl w:ilvl="6" w:tplc="6734B7E0">
      <w:numFmt w:val="bullet"/>
      <w:lvlText w:val="•"/>
      <w:lvlJc w:val="left"/>
      <w:pPr>
        <w:ind w:left="6408" w:hanging="320"/>
      </w:pPr>
      <w:rPr>
        <w:rFonts w:hint="default"/>
        <w:lang w:val="es-ES" w:eastAsia="en-US" w:bidi="ar-SA"/>
      </w:rPr>
    </w:lvl>
    <w:lvl w:ilvl="7" w:tplc="C2826F9E">
      <w:numFmt w:val="bullet"/>
      <w:lvlText w:val="•"/>
      <w:lvlJc w:val="left"/>
      <w:pPr>
        <w:ind w:left="7446" w:hanging="320"/>
      </w:pPr>
      <w:rPr>
        <w:rFonts w:hint="default"/>
        <w:lang w:val="es-ES" w:eastAsia="en-US" w:bidi="ar-SA"/>
      </w:rPr>
    </w:lvl>
    <w:lvl w:ilvl="8" w:tplc="76F876C6">
      <w:numFmt w:val="bullet"/>
      <w:lvlText w:val="•"/>
      <w:lvlJc w:val="left"/>
      <w:pPr>
        <w:ind w:left="8484" w:hanging="320"/>
      </w:pPr>
      <w:rPr>
        <w:rFonts w:hint="default"/>
        <w:lang w:val="es-ES" w:eastAsia="en-US" w:bidi="ar-SA"/>
      </w:rPr>
    </w:lvl>
  </w:abstractNum>
  <w:abstractNum w:abstractNumId="4" w15:restartNumberingAfterBreak="0">
    <w:nsid w:val="0D913053"/>
    <w:multiLevelType w:val="hybridMultilevel"/>
    <w:tmpl w:val="4EC07582"/>
    <w:lvl w:ilvl="0" w:tplc="591E63F4">
      <w:start w:val="1"/>
      <w:numFmt w:val="decimal"/>
      <w:lvlText w:val="%1."/>
      <w:lvlJc w:val="left"/>
      <w:pPr>
        <w:ind w:left="1089" w:hanging="741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 w:tplc="0C30DF64">
      <w:numFmt w:val="bullet"/>
      <w:lvlText w:val="•"/>
      <w:lvlJc w:val="left"/>
      <w:pPr>
        <w:ind w:left="1228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837819F0">
      <w:numFmt w:val="bullet"/>
      <w:lvlText w:val="•"/>
      <w:lvlJc w:val="left"/>
      <w:pPr>
        <w:ind w:left="2257" w:hanging="320"/>
      </w:pPr>
      <w:rPr>
        <w:rFonts w:hint="default"/>
        <w:lang w:val="es-ES" w:eastAsia="en-US" w:bidi="ar-SA"/>
      </w:rPr>
    </w:lvl>
    <w:lvl w:ilvl="3" w:tplc="5AB64FD4">
      <w:numFmt w:val="bullet"/>
      <w:lvlText w:val="•"/>
      <w:lvlJc w:val="left"/>
      <w:pPr>
        <w:ind w:left="3295" w:hanging="320"/>
      </w:pPr>
      <w:rPr>
        <w:rFonts w:hint="default"/>
        <w:lang w:val="es-ES" w:eastAsia="en-US" w:bidi="ar-SA"/>
      </w:rPr>
    </w:lvl>
    <w:lvl w:ilvl="4" w:tplc="FC64278A">
      <w:numFmt w:val="bullet"/>
      <w:lvlText w:val="•"/>
      <w:lvlJc w:val="left"/>
      <w:pPr>
        <w:ind w:left="4333" w:hanging="320"/>
      </w:pPr>
      <w:rPr>
        <w:rFonts w:hint="default"/>
        <w:lang w:val="es-ES" w:eastAsia="en-US" w:bidi="ar-SA"/>
      </w:rPr>
    </w:lvl>
    <w:lvl w:ilvl="5" w:tplc="5274B38E">
      <w:numFmt w:val="bullet"/>
      <w:lvlText w:val="•"/>
      <w:lvlJc w:val="left"/>
      <w:pPr>
        <w:ind w:left="5371" w:hanging="320"/>
      </w:pPr>
      <w:rPr>
        <w:rFonts w:hint="default"/>
        <w:lang w:val="es-ES" w:eastAsia="en-US" w:bidi="ar-SA"/>
      </w:rPr>
    </w:lvl>
    <w:lvl w:ilvl="6" w:tplc="E9F05C70">
      <w:numFmt w:val="bullet"/>
      <w:lvlText w:val="•"/>
      <w:lvlJc w:val="left"/>
      <w:pPr>
        <w:ind w:left="6408" w:hanging="320"/>
      </w:pPr>
      <w:rPr>
        <w:rFonts w:hint="default"/>
        <w:lang w:val="es-ES" w:eastAsia="en-US" w:bidi="ar-SA"/>
      </w:rPr>
    </w:lvl>
    <w:lvl w:ilvl="7" w:tplc="D2CC552E">
      <w:numFmt w:val="bullet"/>
      <w:lvlText w:val="•"/>
      <w:lvlJc w:val="left"/>
      <w:pPr>
        <w:ind w:left="7446" w:hanging="320"/>
      </w:pPr>
      <w:rPr>
        <w:rFonts w:hint="default"/>
        <w:lang w:val="es-ES" w:eastAsia="en-US" w:bidi="ar-SA"/>
      </w:rPr>
    </w:lvl>
    <w:lvl w:ilvl="8" w:tplc="1CDA47D0">
      <w:numFmt w:val="bullet"/>
      <w:lvlText w:val="•"/>
      <w:lvlJc w:val="left"/>
      <w:pPr>
        <w:ind w:left="8484" w:hanging="320"/>
      </w:pPr>
      <w:rPr>
        <w:rFonts w:hint="default"/>
        <w:lang w:val="es-ES" w:eastAsia="en-US" w:bidi="ar-SA"/>
      </w:rPr>
    </w:lvl>
  </w:abstractNum>
  <w:abstractNum w:abstractNumId="5" w15:restartNumberingAfterBreak="0">
    <w:nsid w:val="0FEA251A"/>
    <w:multiLevelType w:val="multilevel"/>
    <w:tmpl w:val="256AB042"/>
    <w:lvl w:ilvl="0">
      <w:start w:val="1"/>
      <w:numFmt w:val="decimal"/>
      <w:lvlText w:val="%1"/>
      <w:lvlJc w:val="left"/>
      <w:pPr>
        <w:ind w:left="1819" w:hanging="700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1819" w:hanging="700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2">
      <w:numFmt w:val="bullet"/>
      <w:lvlText w:val="•"/>
      <w:lvlJc w:val="left"/>
      <w:pPr>
        <w:ind w:left="3568" w:hanging="70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42" w:hanging="7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16" w:hanging="7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90" w:hanging="7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64" w:hanging="7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38" w:hanging="7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812" w:hanging="700"/>
      </w:pPr>
      <w:rPr>
        <w:rFonts w:hint="default"/>
        <w:lang w:val="es-ES" w:eastAsia="en-US" w:bidi="ar-SA"/>
      </w:rPr>
    </w:lvl>
  </w:abstractNum>
  <w:abstractNum w:abstractNumId="6" w15:restartNumberingAfterBreak="0">
    <w:nsid w:val="0FFC6AEC"/>
    <w:multiLevelType w:val="multilevel"/>
    <w:tmpl w:val="55C861E8"/>
    <w:lvl w:ilvl="0">
      <w:start w:val="1"/>
      <w:numFmt w:val="decimal"/>
      <w:lvlText w:val="%1."/>
      <w:lvlJc w:val="left"/>
      <w:pPr>
        <w:ind w:left="1080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19" w:hanging="700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2">
      <w:numFmt w:val="bullet"/>
      <w:lvlText w:val="•"/>
      <w:lvlJc w:val="left"/>
      <w:pPr>
        <w:ind w:left="1900" w:hanging="70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982" w:hanging="7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5" w:hanging="7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147" w:hanging="7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230" w:hanging="7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12" w:hanging="7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95" w:hanging="700"/>
      </w:pPr>
      <w:rPr>
        <w:rFonts w:hint="default"/>
        <w:lang w:val="es-ES" w:eastAsia="en-US" w:bidi="ar-SA"/>
      </w:rPr>
    </w:lvl>
  </w:abstractNum>
  <w:abstractNum w:abstractNumId="7" w15:restartNumberingAfterBreak="0">
    <w:nsid w:val="13FF445E"/>
    <w:multiLevelType w:val="hybridMultilevel"/>
    <w:tmpl w:val="F78A1206"/>
    <w:lvl w:ilvl="0" w:tplc="F16E9ECE">
      <w:start w:val="1"/>
      <w:numFmt w:val="decimal"/>
      <w:lvlText w:val="%1."/>
      <w:lvlJc w:val="left"/>
      <w:pPr>
        <w:ind w:left="1089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 w:tplc="F6723A4E">
      <w:numFmt w:val="bullet"/>
      <w:lvlText w:val="•"/>
      <w:lvlJc w:val="left"/>
      <w:pPr>
        <w:ind w:left="2028" w:hanging="741"/>
      </w:pPr>
      <w:rPr>
        <w:rFonts w:hint="default"/>
        <w:lang w:val="es-ES" w:eastAsia="en-US" w:bidi="ar-SA"/>
      </w:rPr>
    </w:lvl>
    <w:lvl w:ilvl="2" w:tplc="4C802522">
      <w:numFmt w:val="bullet"/>
      <w:lvlText w:val="•"/>
      <w:lvlJc w:val="left"/>
      <w:pPr>
        <w:ind w:left="2976" w:hanging="741"/>
      </w:pPr>
      <w:rPr>
        <w:rFonts w:hint="default"/>
        <w:lang w:val="es-ES" w:eastAsia="en-US" w:bidi="ar-SA"/>
      </w:rPr>
    </w:lvl>
    <w:lvl w:ilvl="3" w:tplc="EC0E5666">
      <w:numFmt w:val="bullet"/>
      <w:lvlText w:val="•"/>
      <w:lvlJc w:val="left"/>
      <w:pPr>
        <w:ind w:left="3924" w:hanging="741"/>
      </w:pPr>
      <w:rPr>
        <w:rFonts w:hint="default"/>
        <w:lang w:val="es-ES" w:eastAsia="en-US" w:bidi="ar-SA"/>
      </w:rPr>
    </w:lvl>
    <w:lvl w:ilvl="4" w:tplc="E0B89E62">
      <w:numFmt w:val="bullet"/>
      <w:lvlText w:val="•"/>
      <w:lvlJc w:val="left"/>
      <w:pPr>
        <w:ind w:left="4872" w:hanging="741"/>
      </w:pPr>
      <w:rPr>
        <w:rFonts w:hint="default"/>
        <w:lang w:val="es-ES" w:eastAsia="en-US" w:bidi="ar-SA"/>
      </w:rPr>
    </w:lvl>
    <w:lvl w:ilvl="5" w:tplc="AADAEB20">
      <w:numFmt w:val="bullet"/>
      <w:lvlText w:val="•"/>
      <w:lvlJc w:val="left"/>
      <w:pPr>
        <w:ind w:left="5820" w:hanging="741"/>
      </w:pPr>
      <w:rPr>
        <w:rFonts w:hint="default"/>
        <w:lang w:val="es-ES" w:eastAsia="en-US" w:bidi="ar-SA"/>
      </w:rPr>
    </w:lvl>
    <w:lvl w:ilvl="6" w:tplc="DB781AE4">
      <w:numFmt w:val="bullet"/>
      <w:lvlText w:val="•"/>
      <w:lvlJc w:val="left"/>
      <w:pPr>
        <w:ind w:left="6768" w:hanging="741"/>
      </w:pPr>
      <w:rPr>
        <w:rFonts w:hint="default"/>
        <w:lang w:val="es-ES" w:eastAsia="en-US" w:bidi="ar-SA"/>
      </w:rPr>
    </w:lvl>
    <w:lvl w:ilvl="7" w:tplc="0A4C6232">
      <w:numFmt w:val="bullet"/>
      <w:lvlText w:val="•"/>
      <w:lvlJc w:val="left"/>
      <w:pPr>
        <w:ind w:left="7716" w:hanging="741"/>
      </w:pPr>
      <w:rPr>
        <w:rFonts w:hint="default"/>
        <w:lang w:val="es-ES" w:eastAsia="en-US" w:bidi="ar-SA"/>
      </w:rPr>
    </w:lvl>
    <w:lvl w:ilvl="8" w:tplc="90E04FFA">
      <w:numFmt w:val="bullet"/>
      <w:lvlText w:val="•"/>
      <w:lvlJc w:val="left"/>
      <w:pPr>
        <w:ind w:left="8664" w:hanging="741"/>
      </w:pPr>
      <w:rPr>
        <w:rFonts w:hint="default"/>
        <w:lang w:val="es-ES" w:eastAsia="en-US" w:bidi="ar-SA"/>
      </w:rPr>
    </w:lvl>
  </w:abstractNum>
  <w:abstractNum w:abstractNumId="8" w15:restartNumberingAfterBreak="0">
    <w:nsid w:val="1597071D"/>
    <w:multiLevelType w:val="hybridMultilevel"/>
    <w:tmpl w:val="324C0030"/>
    <w:lvl w:ilvl="0" w:tplc="A97432F8">
      <w:start w:val="1"/>
      <w:numFmt w:val="lowerLetter"/>
      <w:lvlText w:val="%1."/>
      <w:lvlJc w:val="left"/>
      <w:pPr>
        <w:ind w:left="1758" w:hanging="540"/>
        <w:jc w:val="right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A1BAC9AC">
      <w:numFmt w:val="bullet"/>
      <w:lvlText w:val="•"/>
      <w:lvlJc w:val="left"/>
      <w:pPr>
        <w:ind w:left="2640" w:hanging="540"/>
      </w:pPr>
      <w:rPr>
        <w:rFonts w:hint="default"/>
        <w:lang w:val="es-ES" w:eastAsia="en-US" w:bidi="ar-SA"/>
      </w:rPr>
    </w:lvl>
    <w:lvl w:ilvl="2" w:tplc="3F2A8874">
      <w:numFmt w:val="bullet"/>
      <w:lvlText w:val="•"/>
      <w:lvlJc w:val="left"/>
      <w:pPr>
        <w:ind w:left="3520" w:hanging="540"/>
      </w:pPr>
      <w:rPr>
        <w:rFonts w:hint="default"/>
        <w:lang w:val="es-ES" w:eastAsia="en-US" w:bidi="ar-SA"/>
      </w:rPr>
    </w:lvl>
    <w:lvl w:ilvl="3" w:tplc="6A2A5A2C">
      <w:numFmt w:val="bullet"/>
      <w:lvlText w:val="•"/>
      <w:lvlJc w:val="left"/>
      <w:pPr>
        <w:ind w:left="4400" w:hanging="540"/>
      </w:pPr>
      <w:rPr>
        <w:rFonts w:hint="default"/>
        <w:lang w:val="es-ES" w:eastAsia="en-US" w:bidi="ar-SA"/>
      </w:rPr>
    </w:lvl>
    <w:lvl w:ilvl="4" w:tplc="DF3ECD70">
      <w:numFmt w:val="bullet"/>
      <w:lvlText w:val="•"/>
      <w:lvlJc w:val="left"/>
      <w:pPr>
        <w:ind w:left="5280" w:hanging="540"/>
      </w:pPr>
      <w:rPr>
        <w:rFonts w:hint="default"/>
        <w:lang w:val="es-ES" w:eastAsia="en-US" w:bidi="ar-SA"/>
      </w:rPr>
    </w:lvl>
    <w:lvl w:ilvl="5" w:tplc="FA880080">
      <w:numFmt w:val="bullet"/>
      <w:lvlText w:val="•"/>
      <w:lvlJc w:val="left"/>
      <w:pPr>
        <w:ind w:left="6160" w:hanging="540"/>
      </w:pPr>
      <w:rPr>
        <w:rFonts w:hint="default"/>
        <w:lang w:val="es-ES" w:eastAsia="en-US" w:bidi="ar-SA"/>
      </w:rPr>
    </w:lvl>
    <w:lvl w:ilvl="6" w:tplc="991E8332">
      <w:numFmt w:val="bullet"/>
      <w:lvlText w:val="•"/>
      <w:lvlJc w:val="left"/>
      <w:pPr>
        <w:ind w:left="7040" w:hanging="540"/>
      </w:pPr>
      <w:rPr>
        <w:rFonts w:hint="default"/>
        <w:lang w:val="es-ES" w:eastAsia="en-US" w:bidi="ar-SA"/>
      </w:rPr>
    </w:lvl>
    <w:lvl w:ilvl="7" w:tplc="7FDECBB2">
      <w:numFmt w:val="bullet"/>
      <w:lvlText w:val="•"/>
      <w:lvlJc w:val="left"/>
      <w:pPr>
        <w:ind w:left="7920" w:hanging="540"/>
      </w:pPr>
      <w:rPr>
        <w:rFonts w:hint="default"/>
        <w:lang w:val="es-ES" w:eastAsia="en-US" w:bidi="ar-SA"/>
      </w:rPr>
    </w:lvl>
    <w:lvl w:ilvl="8" w:tplc="246490E8">
      <w:numFmt w:val="bullet"/>
      <w:lvlText w:val="•"/>
      <w:lvlJc w:val="left"/>
      <w:pPr>
        <w:ind w:left="8800" w:hanging="540"/>
      </w:pPr>
      <w:rPr>
        <w:rFonts w:hint="default"/>
        <w:lang w:val="es-ES" w:eastAsia="en-US" w:bidi="ar-SA"/>
      </w:rPr>
    </w:lvl>
  </w:abstractNum>
  <w:abstractNum w:abstractNumId="9" w15:restartNumberingAfterBreak="0">
    <w:nsid w:val="19B14E5F"/>
    <w:multiLevelType w:val="hybridMultilevel"/>
    <w:tmpl w:val="CCA42BCC"/>
    <w:lvl w:ilvl="0" w:tplc="AFFA8656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3924A8F2">
      <w:numFmt w:val="bullet"/>
      <w:lvlText w:val="•"/>
      <w:lvlJc w:val="left"/>
      <w:pPr>
        <w:ind w:left="130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C688FD62">
      <w:numFmt w:val="bullet"/>
      <w:lvlText w:val="•"/>
      <w:lvlJc w:val="left"/>
      <w:pPr>
        <w:ind w:left="2328" w:hanging="320"/>
      </w:pPr>
      <w:rPr>
        <w:rFonts w:hint="default"/>
        <w:lang w:val="es-ES" w:eastAsia="en-US" w:bidi="ar-SA"/>
      </w:rPr>
    </w:lvl>
    <w:lvl w:ilvl="3" w:tplc="59BAA910">
      <w:numFmt w:val="bullet"/>
      <w:lvlText w:val="•"/>
      <w:lvlJc w:val="left"/>
      <w:pPr>
        <w:ind w:left="3357" w:hanging="320"/>
      </w:pPr>
      <w:rPr>
        <w:rFonts w:hint="default"/>
        <w:lang w:val="es-ES" w:eastAsia="en-US" w:bidi="ar-SA"/>
      </w:rPr>
    </w:lvl>
    <w:lvl w:ilvl="4" w:tplc="3A5093A4">
      <w:numFmt w:val="bullet"/>
      <w:lvlText w:val="•"/>
      <w:lvlJc w:val="left"/>
      <w:pPr>
        <w:ind w:left="4386" w:hanging="320"/>
      </w:pPr>
      <w:rPr>
        <w:rFonts w:hint="default"/>
        <w:lang w:val="es-ES" w:eastAsia="en-US" w:bidi="ar-SA"/>
      </w:rPr>
    </w:lvl>
    <w:lvl w:ilvl="5" w:tplc="83E6AD96">
      <w:numFmt w:val="bullet"/>
      <w:lvlText w:val="•"/>
      <w:lvlJc w:val="left"/>
      <w:pPr>
        <w:ind w:left="5415" w:hanging="320"/>
      </w:pPr>
      <w:rPr>
        <w:rFonts w:hint="default"/>
        <w:lang w:val="es-ES" w:eastAsia="en-US" w:bidi="ar-SA"/>
      </w:rPr>
    </w:lvl>
    <w:lvl w:ilvl="6" w:tplc="C8E6BCE2">
      <w:numFmt w:val="bullet"/>
      <w:lvlText w:val="•"/>
      <w:lvlJc w:val="left"/>
      <w:pPr>
        <w:ind w:left="6444" w:hanging="320"/>
      </w:pPr>
      <w:rPr>
        <w:rFonts w:hint="default"/>
        <w:lang w:val="es-ES" w:eastAsia="en-US" w:bidi="ar-SA"/>
      </w:rPr>
    </w:lvl>
    <w:lvl w:ilvl="7" w:tplc="BA64FE90">
      <w:numFmt w:val="bullet"/>
      <w:lvlText w:val="•"/>
      <w:lvlJc w:val="left"/>
      <w:pPr>
        <w:ind w:left="7473" w:hanging="320"/>
      </w:pPr>
      <w:rPr>
        <w:rFonts w:hint="default"/>
        <w:lang w:val="es-ES" w:eastAsia="en-US" w:bidi="ar-SA"/>
      </w:rPr>
    </w:lvl>
    <w:lvl w:ilvl="8" w:tplc="99BE8896">
      <w:numFmt w:val="bullet"/>
      <w:lvlText w:val="•"/>
      <w:lvlJc w:val="left"/>
      <w:pPr>
        <w:ind w:left="8502" w:hanging="320"/>
      </w:pPr>
      <w:rPr>
        <w:rFonts w:hint="default"/>
        <w:lang w:val="es-ES" w:eastAsia="en-US" w:bidi="ar-SA"/>
      </w:rPr>
    </w:lvl>
  </w:abstractNum>
  <w:abstractNum w:abstractNumId="10" w15:restartNumberingAfterBreak="0">
    <w:nsid w:val="208E302C"/>
    <w:multiLevelType w:val="multilevel"/>
    <w:tmpl w:val="A68013BC"/>
    <w:lvl w:ilvl="0">
      <w:start w:val="1"/>
      <w:numFmt w:val="decimal"/>
      <w:lvlText w:val="%1."/>
      <w:lvlJc w:val="left"/>
      <w:pPr>
        <w:ind w:left="1089" w:hanging="741"/>
        <w:jc w:val="right"/>
      </w:pPr>
      <w:rPr>
        <w:rFonts w:hint="default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828" w:hanging="700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2">
      <w:numFmt w:val="bullet"/>
      <w:lvlText w:val="•"/>
      <w:lvlJc w:val="left"/>
      <w:pPr>
        <w:ind w:left="2791" w:hanging="70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62" w:hanging="7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33" w:hanging="7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04" w:hanging="7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75" w:hanging="7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46" w:hanging="7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17" w:hanging="700"/>
      </w:pPr>
      <w:rPr>
        <w:rFonts w:hint="default"/>
        <w:lang w:val="es-ES" w:eastAsia="en-US" w:bidi="ar-SA"/>
      </w:rPr>
    </w:lvl>
  </w:abstractNum>
  <w:abstractNum w:abstractNumId="11" w15:restartNumberingAfterBreak="0">
    <w:nsid w:val="25555F8A"/>
    <w:multiLevelType w:val="hybridMultilevel"/>
    <w:tmpl w:val="FD5E8442"/>
    <w:lvl w:ilvl="0" w:tplc="37BCB854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1C5093C4">
      <w:numFmt w:val="bullet"/>
      <w:lvlText w:val="•"/>
      <w:lvlJc w:val="left"/>
      <w:pPr>
        <w:ind w:left="2154" w:hanging="320"/>
      </w:pPr>
      <w:rPr>
        <w:rFonts w:hint="default"/>
        <w:lang w:val="es-ES" w:eastAsia="en-US" w:bidi="ar-SA"/>
      </w:rPr>
    </w:lvl>
    <w:lvl w:ilvl="2" w:tplc="58C4C93E">
      <w:numFmt w:val="bullet"/>
      <w:lvlText w:val="•"/>
      <w:lvlJc w:val="left"/>
      <w:pPr>
        <w:ind w:left="3088" w:hanging="320"/>
      </w:pPr>
      <w:rPr>
        <w:rFonts w:hint="default"/>
        <w:lang w:val="es-ES" w:eastAsia="en-US" w:bidi="ar-SA"/>
      </w:rPr>
    </w:lvl>
    <w:lvl w:ilvl="3" w:tplc="0122B4EA">
      <w:numFmt w:val="bullet"/>
      <w:lvlText w:val="•"/>
      <w:lvlJc w:val="left"/>
      <w:pPr>
        <w:ind w:left="4022" w:hanging="320"/>
      </w:pPr>
      <w:rPr>
        <w:rFonts w:hint="default"/>
        <w:lang w:val="es-ES" w:eastAsia="en-US" w:bidi="ar-SA"/>
      </w:rPr>
    </w:lvl>
    <w:lvl w:ilvl="4" w:tplc="15BE95D6">
      <w:numFmt w:val="bullet"/>
      <w:lvlText w:val="•"/>
      <w:lvlJc w:val="left"/>
      <w:pPr>
        <w:ind w:left="4956" w:hanging="320"/>
      </w:pPr>
      <w:rPr>
        <w:rFonts w:hint="default"/>
        <w:lang w:val="es-ES" w:eastAsia="en-US" w:bidi="ar-SA"/>
      </w:rPr>
    </w:lvl>
    <w:lvl w:ilvl="5" w:tplc="B3F8D008">
      <w:numFmt w:val="bullet"/>
      <w:lvlText w:val="•"/>
      <w:lvlJc w:val="left"/>
      <w:pPr>
        <w:ind w:left="5890" w:hanging="320"/>
      </w:pPr>
      <w:rPr>
        <w:rFonts w:hint="default"/>
        <w:lang w:val="es-ES" w:eastAsia="en-US" w:bidi="ar-SA"/>
      </w:rPr>
    </w:lvl>
    <w:lvl w:ilvl="6" w:tplc="55B8DB82">
      <w:numFmt w:val="bullet"/>
      <w:lvlText w:val="•"/>
      <w:lvlJc w:val="left"/>
      <w:pPr>
        <w:ind w:left="6824" w:hanging="320"/>
      </w:pPr>
      <w:rPr>
        <w:rFonts w:hint="default"/>
        <w:lang w:val="es-ES" w:eastAsia="en-US" w:bidi="ar-SA"/>
      </w:rPr>
    </w:lvl>
    <w:lvl w:ilvl="7" w:tplc="8C006DDE">
      <w:numFmt w:val="bullet"/>
      <w:lvlText w:val="•"/>
      <w:lvlJc w:val="left"/>
      <w:pPr>
        <w:ind w:left="7758" w:hanging="320"/>
      </w:pPr>
      <w:rPr>
        <w:rFonts w:hint="default"/>
        <w:lang w:val="es-ES" w:eastAsia="en-US" w:bidi="ar-SA"/>
      </w:rPr>
    </w:lvl>
    <w:lvl w:ilvl="8" w:tplc="6E8A02DC">
      <w:numFmt w:val="bullet"/>
      <w:lvlText w:val="•"/>
      <w:lvlJc w:val="left"/>
      <w:pPr>
        <w:ind w:left="8692" w:hanging="320"/>
      </w:pPr>
      <w:rPr>
        <w:rFonts w:hint="default"/>
        <w:lang w:val="es-ES" w:eastAsia="en-US" w:bidi="ar-SA"/>
      </w:rPr>
    </w:lvl>
  </w:abstractNum>
  <w:abstractNum w:abstractNumId="12" w15:restartNumberingAfterBreak="0">
    <w:nsid w:val="2BD53920"/>
    <w:multiLevelType w:val="hybridMultilevel"/>
    <w:tmpl w:val="6246A7F6"/>
    <w:lvl w:ilvl="0" w:tplc="3816EBD4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A858D526">
      <w:numFmt w:val="bullet"/>
      <w:lvlText w:val="•"/>
      <w:lvlJc w:val="left"/>
      <w:pPr>
        <w:ind w:left="2154" w:hanging="320"/>
      </w:pPr>
      <w:rPr>
        <w:rFonts w:hint="default"/>
        <w:lang w:val="es-ES" w:eastAsia="en-US" w:bidi="ar-SA"/>
      </w:rPr>
    </w:lvl>
    <w:lvl w:ilvl="2" w:tplc="97CE40EE">
      <w:numFmt w:val="bullet"/>
      <w:lvlText w:val="•"/>
      <w:lvlJc w:val="left"/>
      <w:pPr>
        <w:ind w:left="3088" w:hanging="320"/>
      </w:pPr>
      <w:rPr>
        <w:rFonts w:hint="default"/>
        <w:lang w:val="es-ES" w:eastAsia="en-US" w:bidi="ar-SA"/>
      </w:rPr>
    </w:lvl>
    <w:lvl w:ilvl="3" w:tplc="4DC28AA8">
      <w:numFmt w:val="bullet"/>
      <w:lvlText w:val="•"/>
      <w:lvlJc w:val="left"/>
      <w:pPr>
        <w:ind w:left="4022" w:hanging="320"/>
      </w:pPr>
      <w:rPr>
        <w:rFonts w:hint="default"/>
        <w:lang w:val="es-ES" w:eastAsia="en-US" w:bidi="ar-SA"/>
      </w:rPr>
    </w:lvl>
    <w:lvl w:ilvl="4" w:tplc="F5347F28">
      <w:numFmt w:val="bullet"/>
      <w:lvlText w:val="•"/>
      <w:lvlJc w:val="left"/>
      <w:pPr>
        <w:ind w:left="4956" w:hanging="320"/>
      </w:pPr>
      <w:rPr>
        <w:rFonts w:hint="default"/>
        <w:lang w:val="es-ES" w:eastAsia="en-US" w:bidi="ar-SA"/>
      </w:rPr>
    </w:lvl>
    <w:lvl w:ilvl="5" w:tplc="7F7ADE78">
      <w:numFmt w:val="bullet"/>
      <w:lvlText w:val="•"/>
      <w:lvlJc w:val="left"/>
      <w:pPr>
        <w:ind w:left="5890" w:hanging="320"/>
      </w:pPr>
      <w:rPr>
        <w:rFonts w:hint="default"/>
        <w:lang w:val="es-ES" w:eastAsia="en-US" w:bidi="ar-SA"/>
      </w:rPr>
    </w:lvl>
    <w:lvl w:ilvl="6" w:tplc="4420E562">
      <w:numFmt w:val="bullet"/>
      <w:lvlText w:val="•"/>
      <w:lvlJc w:val="left"/>
      <w:pPr>
        <w:ind w:left="6824" w:hanging="320"/>
      </w:pPr>
      <w:rPr>
        <w:rFonts w:hint="default"/>
        <w:lang w:val="es-ES" w:eastAsia="en-US" w:bidi="ar-SA"/>
      </w:rPr>
    </w:lvl>
    <w:lvl w:ilvl="7" w:tplc="5FBE50AE">
      <w:numFmt w:val="bullet"/>
      <w:lvlText w:val="•"/>
      <w:lvlJc w:val="left"/>
      <w:pPr>
        <w:ind w:left="7758" w:hanging="320"/>
      </w:pPr>
      <w:rPr>
        <w:rFonts w:hint="default"/>
        <w:lang w:val="es-ES" w:eastAsia="en-US" w:bidi="ar-SA"/>
      </w:rPr>
    </w:lvl>
    <w:lvl w:ilvl="8" w:tplc="B6F6AF28">
      <w:numFmt w:val="bullet"/>
      <w:lvlText w:val="•"/>
      <w:lvlJc w:val="left"/>
      <w:pPr>
        <w:ind w:left="8692" w:hanging="320"/>
      </w:pPr>
      <w:rPr>
        <w:rFonts w:hint="default"/>
        <w:lang w:val="es-ES" w:eastAsia="en-US" w:bidi="ar-SA"/>
      </w:rPr>
    </w:lvl>
  </w:abstractNum>
  <w:abstractNum w:abstractNumId="13" w15:restartNumberingAfterBreak="0">
    <w:nsid w:val="2CE215FF"/>
    <w:multiLevelType w:val="hybridMultilevel"/>
    <w:tmpl w:val="0BD68670"/>
    <w:lvl w:ilvl="0" w:tplc="F8241820">
      <w:start w:val="2"/>
      <w:numFmt w:val="decimal"/>
      <w:lvlText w:val="%1."/>
      <w:lvlJc w:val="left"/>
      <w:pPr>
        <w:ind w:left="1080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 w:tplc="F2A8BFF8">
      <w:numFmt w:val="bullet"/>
      <w:lvlText w:val="•"/>
      <w:lvlJc w:val="left"/>
      <w:pPr>
        <w:ind w:left="2028" w:hanging="741"/>
      </w:pPr>
      <w:rPr>
        <w:rFonts w:hint="default"/>
        <w:lang w:val="es-ES" w:eastAsia="en-US" w:bidi="ar-SA"/>
      </w:rPr>
    </w:lvl>
    <w:lvl w:ilvl="2" w:tplc="0C347EC4">
      <w:numFmt w:val="bullet"/>
      <w:lvlText w:val="•"/>
      <w:lvlJc w:val="left"/>
      <w:pPr>
        <w:ind w:left="2976" w:hanging="741"/>
      </w:pPr>
      <w:rPr>
        <w:rFonts w:hint="default"/>
        <w:lang w:val="es-ES" w:eastAsia="en-US" w:bidi="ar-SA"/>
      </w:rPr>
    </w:lvl>
    <w:lvl w:ilvl="3" w:tplc="C8C25424">
      <w:numFmt w:val="bullet"/>
      <w:lvlText w:val="•"/>
      <w:lvlJc w:val="left"/>
      <w:pPr>
        <w:ind w:left="3924" w:hanging="741"/>
      </w:pPr>
      <w:rPr>
        <w:rFonts w:hint="default"/>
        <w:lang w:val="es-ES" w:eastAsia="en-US" w:bidi="ar-SA"/>
      </w:rPr>
    </w:lvl>
    <w:lvl w:ilvl="4" w:tplc="666CD720">
      <w:numFmt w:val="bullet"/>
      <w:lvlText w:val="•"/>
      <w:lvlJc w:val="left"/>
      <w:pPr>
        <w:ind w:left="4872" w:hanging="741"/>
      </w:pPr>
      <w:rPr>
        <w:rFonts w:hint="default"/>
        <w:lang w:val="es-ES" w:eastAsia="en-US" w:bidi="ar-SA"/>
      </w:rPr>
    </w:lvl>
    <w:lvl w:ilvl="5" w:tplc="91142DB8">
      <w:numFmt w:val="bullet"/>
      <w:lvlText w:val="•"/>
      <w:lvlJc w:val="left"/>
      <w:pPr>
        <w:ind w:left="5820" w:hanging="741"/>
      </w:pPr>
      <w:rPr>
        <w:rFonts w:hint="default"/>
        <w:lang w:val="es-ES" w:eastAsia="en-US" w:bidi="ar-SA"/>
      </w:rPr>
    </w:lvl>
    <w:lvl w:ilvl="6" w:tplc="6882A392">
      <w:numFmt w:val="bullet"/>
      <w:lvlText w:val="•"/>
      <w:lvlJc w:val="left"/>
      <w:pPr>
        <w:ind w:left="6768" w:hanging="741"/>
      </w:pPr>
      <w:rPr>
        <w:rFonts w:hint="default"/>
        <w:lang w:val="es-ES" w:eastAsia="en-US" w:bidi="ar-SA"/>
      </w:rPr>
    </w:lvl>
    <w:lvl w:ilvl="7" w:tplc="8F2E6956">
      <w:numFmt w:val="bullet"/>
      <w:lvlText w:val="•"/>
      <w:lvlJc w:val="left"/>
      <w:pPr>
        <w:ind w:left="7716" w:hanging="741"/>
      </w:pPr>
      <w:rPr>
        <w:rFonts w:hint="default"/>
        <w:lang w:val="es-ES" w:eastAsia="en-US" w:bidi="ar-SA"/>
      </w:rPr>
    </w:lvl>
    <w:lvl w:ilvl="8" w:tplc="7942359E">
      <w:numFmt w:val="bullet"/>
      <w:lvlText w:val="•"/>
      <w:lvlJc w:val="left"/>
      <w:pPr>
        <w:ind w:left="8664" w:hanging="741"/>
      </w:pPr>
      <w:rPr>
        <w:rFonts w:hint="default"/>
        <w:lang w:val="es-ES" w:eastAsia="en-US" w:bidi="ar-SA"/>
      </w:rPr>
    </w:lvl>
  </w:abstractNum>
  <w:abstractNum w:abstractNumId="14" w15:restartNumberingAfterBreak="0">
    <w:nsid w:val="2F3E22DD"/>
    <w:multiLevelType w:val="hybridMultilevel"/>
    <w:tmpl w:val="5210838E"/>
    <w:lvl w:ilvl="0" w:tplc="75F6EAA4">
      <w:start w:val="1"/>
      <w:numFmt w:val="lowerLetter"/>
      <w:lvlText w:val="%1."/>
      <w:lvlJc w:val="left"/>
      <w:pPr>
        <w:ind w:left="970" w:hanging="540"/>
        <w:jc w:val="right"/>
      </w:pPr>
      <w:rPr>
        <w:rFonts w:hint="default"/>
        <w:w w:val="100"/>
        <w:lang w:val="es-ES" w:eastAsia="en-US" w:bidi="ar-SA"/>
      </w:rPr>
    </w:lvl>
    <w:lvl w:ilvl="1" w:tplc="43187826">
      <w:numFmt w:val="bullet"/>
      <w:lvlText w:val="•"/>
      <w:lvlJc w:val="left"/>
      <w:pPr>
        <w:ind w:left="1938" w:hanging="540"/>
      </w:pPr>
      <w:rPr>
        <w:rFonts w:hint="default"/>
        <w:lang w:val="es-ES" w:eastAsia="en-US" w:bidi="ar-SA"/>
      </w:rPr>
    </w:lvl>
    <w:lvl w:ilvl="2" w:tplc="C6B0CF5C">
      <w:numFmt w:val="bullet"/>
      <w:lvlText w:val="•"/>
      <w:lvlJc w:val="left"/>
      <w:pPr>
        <w:ind w:left="2896" w:hanging="540"/>
      </w:pPr>
      <w:rPr>
        <w:rFonts w:hint="default"/>
        <w:lang w:val="es-ES" w:eastAsia="en-US" w:bidi="ar-SA"/>
      </w:rPr>
    </w:lvl>
    <w:lvl w:ilvl="3" w:tplc="A7945496">
      <w:numFmt w:val="bullet"/>
      <w:lvlText w:val="•"/>
      <w:lvlJc w:val="left"/>
      <w:pPr>
        <w:ind w:left="3854" w:hanging="540"/>
      </w:pPr>
      <w:rPr>
        <w:rFonts w:hint="default"/>
        <w:lang w:val="es-ES" w:eastAsia="en-US" w:bidi="ar-SA"/>
      </w:rPr>
    </w:lvl>
    <w:lvl w:ilvl="4" w:tplc="4E081F8C">
      <w:numFmt w:val="bullet"/>
      <w:lvlText w:val="•"/>
      <w:lvlJc w:val="left"/>
      <w:pPr>
        <w:ind w:left="4812" w:hanging="540"/>
      </w:pPr>
      <w:rPr>
        <w:rFonts w:hint="default"/>
        <w:lang w:val="es-ES" w:eastAsia="en-US" w:bidi="ar-SA"/>
      </w:rPr>
    </w:lvl>
    <w:lvl w:ilvl="5" w:tplc="85405F8A">
      <w:numFmt w:val="bullet"/>
      <w:lvlText w:val="•"/>
      <w:lvlJc w:val="left"/>
      <w:pPr>
        <w:ind w:left="5770" w:hanging="540"/>
      </w:pPr>
      <w:rPr>
        <w:rFonts w:hint="default"/>
        <w:lang w:val="es-ES" w:eastAsia="en-US" w:bidi="ar-SA"/>
      </w:rPr>
    </w:lvl>
    <w:lvl w:ilvl="6" w:tplc="ABCC299C">
      <w:numFmt w:val="bullet"/>
      <w:lvlText w:val="•"/>
      <w:lvlJc w:val="left"/>
      <w:pPr>
        <w:ind w:left="6728" w:hanging="540"/>
      </w:pPr>
      <w:rPr>
        <w:rFonts w:hint="default"/>
        <w:lang w:val="es-ES" w:eastAsia="en-US" w:bidi="ar-SA"/>
      </w:rPr>
    </w:lvl>
    <w:lvl w:ilvl="7" w:tplc="C186B910">
      <w:numFmt w:val="bullet"/>
      <w:lvlText w:val="•"/>
      <w:lvlJc w:val="left"/>
      <w:pPr>
        <w:ind w:left="7686" w:hanging="540"/>
      </w:pPr>
      <w:rPr>
        <w:rFonts w:hint="default"/>
        <w:lang w:val="es-ES" w:eastAsia="en-US" w:bidi="ar-SA"/>
      </w:rPr>
    </w:lvl>
    <w:lvl w:ilvl="8" w:tplc="1B921A2A">
      <w:numFmt w:val="bullet"/>
      <w:lvlText w:val="•"/>
      <w:lvlJc w:val="left"/>
      <w:pPr>
        <w:ind w:left="8644" w:hanging="540"/>
      </w:pPr>
      <w:rPr>
        <w:rFonts w:hint="default"/>
        <w:lang w:val="es-ES" w:eastAsia="en-US" w:bidi="ar-SA"/>
      </w:rPr>
    </w:lvl>
  </w:abstractNum>
  <w:abstractNum w:abstractNumId="15" w15:restartNumberingAfterBreak="0">
    <w:nsid w:val="32772D9A"/>
    <w:multiLevelType w:val="hybridMultilevel"/>
    <w:tmpl w:val="5DA04D1E"/>
    <w:lvl w:ilvl="0" w:tplc="05168630">
      <w:start w:val="1"/>
      <w:numFmt w:val="lowerRoman"/>
      <w:lvlText w:val="%1."/>
      <w:lvlJc w:val="left"/>
      <w:pPr>
        <w:ind w:left="1048" w:hanging="178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6F300DEA">
      <w:numFmt w:val="bullet"/>
      <w:lvlText w:val="•"/>
      <w:lvlJc w:val="left"/>
      <w:pPr>
        <w:ind w:left="1992" w:hanging="178"/>
      </w:pPr>
      <w:rPr>
        <w:rFonts w:hint="default"/>
        <w:lang w:val="es-ES" w:eastAsia="en-US" w:bidi="ar-SA"/>
      </w:rPr>
    </w:lvl>
    <w:lvl w:ilvl="2" w:tplc="0C126314">
      <w:numFmt w:val="bullet"/>
      <w:lvlText w:val="•"/>
      <w:lvlJc w:val="left"/>
      <w:pPr>
        <w:ind w:left="2944" w:hanging="178"/>
      </w:pPr>
      <w:rPr>
        <w:rFonts w:hint="default"/>
        <w:lang w:val="es-ES" w:eastAsia="en-US" w:bidi="ar-SA"/>
      </w:rPr>
    </w:lvl>
    <w:lvl w:ilvl="3" w:tplc="4D4CE0E6">
      <w:numFmt w:val="bullet"/>
      <w:lvlText w:val="•"/>
      <w:lvlJc w:val="left"/>
      <w:pPr>
        <w:ind w:left="3896" w:hanging="178"/>
      </w:pPr>
      <w:rPr>
        <w:rFonts w:hint="default"/>
        <w:lang w:val="es-ES" w:eastAsia="en-US" w:bidi="ar-SA"/>
      </w:rPr>
    </w:lvl>
    <w:lvl w:ilvl="4" w:tplc="8350F6A6">
      <w:numFmt w:val="bullet"/>
      <w:lvlText w:val="•"/>
      <w:lvlJc w:val="left"/>
      <w:pPr>
        <w:ind w:left="4848" w:hanging="178"/>
      </w:pPr>
      <w:rPr>
        <w:rFonts w:hint="default"/>
        <w:lang w:val="es-ES" w:eastAsia="en-US" w:bidi="ar-SA"/>
      </w:rPr>
    </w:lvl>
    <w:lvl w:ilvl="5" w:tplc="F0E876B2">
      <w:numFmt w:val="bullet"/>
      <w:lvlText w:val="•"/>
      <w:lvlJc w:val="left"/>
      <w:pPr>
        <w:ind w:left="5800" w:hanging="178"/>
      </w:pPr>
      <w:rPr>
        <w:rFonts w:hint="default"/>
        <w:lang w:val="es-ES" w:eastAsia="en-US" w:bidi="ar-SA"/>
      </w:rPr>
    </w:lvl>
    <w:lvl w:ilvl="6" w:tplc="121C2CA8">
      <w:numFmt w:val="bullet"/>
      <w:lvlText w:val="•"/>
      <w:lvlJc w:val="left"/>
      <w:pPr>
        <w:ind w:left="6752" w:hanging="178"/>
      </w:pPr>
      <w:rPr>
        <w:rFonts w:hint="default"/>
        <w:lang w:val="es-ES" w:eastAsia="en-US" w:bidi="ar-SA"/>
      </w:rPr>
    </w:lvl>
    <w:lvl w:ilvl="7" w:tplc="71424AE8">
      <w:numFmt w:val="bullet"/>
      <w:lvlText w:val="•"/>
      <w:lvlJc w:val="left"/>
      <w:pPr>
        <w:ind w:left="7704" w:hanging="178"/>
      </w:pPr>
      <w:rPr>
        <w:rFonts w:hint="default"/>
        <w:lang w:val="es-ES" w:eastAsia="en-US" w:bidi="ar-SA"/>
      </w:rPr>
    </w:lvl>
    <w:lvl w:ilvl="8" w:tplc="3C1A07C6">
      <w:numFmt w:val="bullet"/>
      <w:lvlText w:val="•"/>
      <w:lvlJc w:val="left"/>
      <w:pPr>
        <w:ind w:left="8656" w:hanging="178"/>
      </w:pPr>
      <w:rPr>
        <w:rFonts w:hint="default"/>
        <w:lang w:val="es-ES" w:eastAsia="en-US" w:bidi="ar-SA"/>
      </w:rPr>
    </w:lvl>
  </w:abstractNum>
  <w:abstractNum w:abstractNumId="16" w15:restartNumberingAfterBreak="0">
    <w:nsid w:val="34653E31"/>
    <w:multiLevelType w:val="hybridMultilevel"/>
    <w:tmpl w:val="40EE794C"/>
    <w:lvl w:ilvl="0" w:tplc="C25A80E6">
      <w:start w:val="1"/>
      <w:numFmt w:val="lowerLetter"/>
      <w:lvlText w:val="%1."/>
      <w:lvlJc w:val="left"/>
      <w:pPr>
        <w:ind w:left="1660" w:hanging="540"/>
        <w:jc w:val="right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7BAA99CE">
      <w:numFmt w:val="bullet"/>
      <w:lvlText w:val="•"/>
      <w:lvlJc w:val="left"/>
      <w:pPr>
        <w:ind w:left="2550" w:hanging="540"/>
      </w:pPr>
      <w:rPr>
        <w:rFonts w:hint="default"/>
        <w:lang w:val="es-ES" w:eastAsia="en-US" w:bidi="ar-SA"/>
      </w:rPr>
    </w:lvl>
    <w:lvl w:ilvl="2" w:tplc="FE36E6C0">
      <w:numFmt w:val="bullet"/>
      <w:lvlText w:val="•"/>
      <w:lvlJc w:val="left"/>
      <w:pPr>
        <w:ind w:left="3440" w:hanging="540"/>
      </w:pPr>
      <w:rPr>
        <w:rFonts w:hint="default"/>
        <w:lang w:val="es-ES" w:eastAsia="en-US" w:bidi="ar-SA"/>
      </w:rPr>
    </w:lvl>
    <w:lvl w:ilvl="3" w:tplc="DB0C10AE">
      <w:numFmt w:val="bullet"/>
      <w:lvlText w:val="•"/>
      <w:lvlJc w:val="left"/>
      <w:pPr>
        <w:ind w:left="4330" w:hanging="540"/>
      </w:pPr>
      <w:rPr>
        <w:rFonts w:hint="default"/>
        <w:lang w:val="es-ES" w:eastAsia="en-US" w:bidi="ar-SA"/>
      </w:rPr>
    </w:lvl>
    <w:lvl w:ilvl="4" w:tplc="51769E16">
      <w:numFmt w:val="bullet"/>
      <w:lvlText w:val="•"/>
      <w:lvlJc w:val="left"/>
      <w:pPr>
        <w:ind w:left="5220" w:hanging="540"/>
      </w:pPr>
      <w:rPr>
        <w:rFonts w:hint="default"/>
        <w:lang w:val="es-ES" w:eastAsia="en-US" w:bidi="ar-SA"/>
      </w:rPr>
    </w:lvl>
    <w:lvl w:ilvl="5" w:tplc="5532C7FC">
      <w:numFmt w:val="bullet"/>
      <w:lvlText w:val="•"/>
      <w:lvlJc w:val="left"/>
      <w:pPr>
        <w:ind w:left="6110" w:hanging="540"/>
      </w:pPr>
      <w:rPr>
        <w:rFonts w:hint="default"/>
        <w:lang w:val="es-ES" w:eastAsia="en-US" w:bidi="ar-SA"/>
      </w:rPr>
    </w:lvl>
    <w:lvl w:ilvl="6" w:tplc="8D50DAC0">
      <w:numFmt w:val="bullet"/>
      <w:lvlText w:val="•"/>
      <w:lvlJc w:val="left"/>
      <w:pPr>
        <w:ind w:left="7000" w:hanging="540"/>
      </w:pPr>
      <w:rPr>
        <w:rFonts w:hint="default"/>
        <w:lang w:val="es-ES" w:eastAsia="en-US" w:bidi="ar-SA"/>
      </w:rPr>
    </w:lvl>
    <w:lvl w:ilvl="7" w:tplc="98B02406">
      <w:numFmt w:val="bullet"/>
      <w:lvlText w:val="•"/>
      <w:lvlJc w:val="left"/>
      <w:pPr>
        <w:ind w:left="7890" w:hanging="540"/>
      </w:pPr>
      <w:rPr>
        <w:rFonts w:hint="default"/>
        <w:lang w:val="es-ES" w:eastAsia="en-US" w:bidi="ar-SA"/>
      </w:rPr>
    </w:lvl>
    <w:lvl w:ilvl="8" w:tplc="3F146334">
      <w:numFmt w:val="bullet"/>
      <w:lvlText w:val="•"/>
      <w:lvlJc w:val="left"/>
      <w:pPr>
        <w:ind w:left="8780" w:hanging="540"/>
      </w:pPr>
      <w:rPr>
        <w:rFonts w:hint="default"/>
        <w:lang w:val="es-ES" w:eastAsia="en-US" w:bidi="ar-SA"/>
      </w:rPr>
    </w:lvl>
  </w:abstractNum>
  <w:abstractNum w:abstractNumId="17" w15:restartNumberingAfterBreak="0">
    <w:nsid w:val="349E4F7A"/>
    <w:multiLevelType w:val="multilevel"/>
    <w:tmpl w:val="6B78335A"/>
    <w:lvl w:ilvl="0">
      <w:start w:val="2"/>
      <w:numFmt w:val="decimal"/>
      <w:lvlText w:val="%1"/>
      <w:lvlJc w:val="left"/>
      <w:pPr>
        <w:ind w:left="1540" w:hanging="40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40" w:hanging="400"/>
        <w:jc w:val="right"/>
      </w:pPr>
      <w:rPr>
        <w:rFonts w:hint="default"/>
        <w:spacing w:val="-1"/>
        <w:w w:val="10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3057" w:hanging="594"/>
      </w:pPr>
      <w:rPr>
        <w:rFonts w:hint="default"/>
        <w:spacing w:val="-1"/>
        <w:w w:val="100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3264" w:hanging="801"/>
      </w:pPr>
      <w:rPr>
        <w:rFonts w:ascii="Helvetica" w:eastAsia="Helvetica" w:hAnsi="Helvetica" w:cs="Helvetica" w:hint="default"/>
        <w:b w:val="0"/>
        <w:bCs w:val="0"/>
        <w:i/>
        <w:iCs/>
        <w:color w:val="231F20"/>
        <w:spacing w:val="-1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5085" w:hanging="80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97" w:hanging="80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10" w:hanging="80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22" w:hanging="80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35" w:hanging="801"/>
      </w:pPr>
      <w:rPr>
        <w:rFonts w:hint="default"/>
        <w:lang w:val="es-ES" w:eastAsia="en-US" w:bidi="ar-SA"/>
      </w:rPr>
    </w:lvl>
  </w:abstractNum>
  <w:abstractNum w:abstractNumId="18" w15:restartNumberingAfterBreak="0">
    <w:nsid w:val="3A690EB4"/>
    <w:multiLevelType w:val="hybridMultilevel"/>
    <w:tmpl w:val="7668F4CC"/>
    <w:lvl w:ilvl="0" w:tplc="0066AC0C">
      <w:start w:val="1"/>
      <w:numFmt w:val="lowerRoman"/>
      <w:lvlText w:val="%1."/>
      <w:lvlJc w:val="left"/>
      <w:pPr>
        <w:ind w:left="1281" w:hanging="163"/>
        <w:jc w:val="right"/>
      </w:pPr>
      <w:rPr>
        <w:rFonts w:hint="default"/>
        <w:w w:val="100"/>
        <w:lang w:val="es-ES" w:eastAsia="en-US" w:bidi="ar-SA"/>
      </w:rPr>
    </w:lvl>
    <w:lvl w:ilvl="1" w:tplc="C55A8C98">
      <w:start w:val="7"/>
      <w:numFmt w:val="lowerRoman"/>
      <w:lvlText w:val="%2."/>
      <w:lvlJc w:val="left"/>
      <w:pPr>
        <w:ind w:left="1280" w:hanging="342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4A783986">
      <w:numFmt w:val="bullet"/>
      <w:lvlText w:val="•"/>
      <w:lvlJc w:val="left"/>
      <w:pPr>
        <w:ind w:left="3136" w:hanging="342"/>
      </w:pPr>
      <w:rPr>
        <w:rFonts w:hint="default"/>
        <w:lang w:val="es-ES" w:eastAsia="en-US" w:bidi="ar-SA"/>
      </w:rPr>
    </w:lvl>
    <w:lvl w:ilvl="3" w:tplc="50146E94">
      <w:numFmt w:val="bullet"/>
      <w:lvlText w:val="•"/>
      <w:lvlJc w:val="left"/>
      <w:pPr>
        <w:ind w:left="4064" w:hanging="342"/>
      </w:pPr>
      <w:rPr>
        <w:rFonts w:hint="default"/>
        <w:lang w:val="es-ES" w:eastAsia="en-US" w:bidi="ar-SA"/>
      </w:rPr>
    </w:lvl>
    <w:lvl w:ilvl="4" w:tplc="82987654">
      <w:numFmt w:val="bullet"/>
      <w:lvlText w:val="•"/>
      <w:lvlJc w:val="left"/>
      <w:pPr>
        <w:ind w:left="4992" w:hanging="342"/>
      </w:pPr>
      <w:rPr>
        <w:rFonts w:hint="default"/>
        <w:lang w:val="es-ES" w:eastAsia="en-US" w:bidi="ar-SA"/>
      </w:rPr>
    </w:lvl>
    <w:lvl w:ilvl="5" w:tplc="F404D800">
      <w:numFmt w:val="bullet"/>
      <w:lvlText w:val="•"/>
      <w:lvlJc w:val="left"/>
      <w:pPr>
        <w:ind w:left="5920" w:hanging="342"/>
      </w:pPr>
      <w:rPr>
        <w:rFonts w:hint="default"/>
        <w:lang w:val="es-ES" w:eastAsia="en-US" w:bidi="ar-SA"/>
      </w:rPr>
    </w:lvl>
    <w:lvl w:ilvl="6" w:tplc="348665D2">
      <w:numFmt w:val="bullet"/>
      <w:lvlText w:val="•"/>
      <w:lvlJc w:val="left"/>
      <w:pPr>
        <w:ind w:left="6848" w:hanging="342"/>
      </w:pPr>
      <w:rPr>
        <w:rFonts w:hint="default"/>
        <w:lang w:val="es-ES" w:eastAsia="en-US" w:bidi="ar-SA"/>
      </w:rPr>
    </w:lvl>
    <w:lvl w:ilvl="7" w:tplc="91389C34">
      <w:numFmt w:val="bullet"/>
      <w:lvlText w:val="•"/>
      <w:lvlJc w:val="left"/>
      <w:pPr>
        <w:ind w:left="7776" w:hanging="342"/>
      </w:pPr>
      <w:rPr>
        <w:rFonts w:hint="default"/>
        <w:lang w:val="es-ES" w:eastAsia="en-US" w:bidi="ar-SA"/>
      </w:rPr>
    </w:lvl>
    <w:lvl w:ilvl="8" w:tplc="07C099E0">
      <w:numFmt w:val="bullet"/>
      <w:lvlText w:val="•"/>
      <w:lvlJc w:val="left"/>
      <w:pPr>
        <w:ind w:left="8704" w:hanging="342"/>
      </w:pPr>
      <w:rPr>
        <w:rFonts w:hint="default"/>
        <w:lang w:val="es-ES" w:eastAsia="en-US" w:bidi="ar-SA"/>
      </w:rPr>
    </w:lvl>
  </w:abstractNum>
  <w:abstractNum w:abstractNumId="19" w15:restartNumberingAfterBreak="0">
    <w:nsid w:val="3AEF3546"/>
    <w:multiLevelType w:val="multilevel"/>
    <w:tmpl w:val="ED94C7F0"/>
    <w:lvl w:ilvl="0">
      <w:start w:val="2"/>
      <w:numFmt w:val="decimal"/>
      <w:lvlText w:val="%1"/>
      <w:lvlJc w:val="left"/>
      <w:pPr>
        <w:ind w:left="1909" w:hanging="70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909" w:hanging="700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2559" w:hanging="700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3">
      <w:numFmt w:val="bullet"/>
      <w:lvlText w:val="•"/>
      <w:lvlJc w:val="left"/>
      <w:pPr>
        <w:ind w:left="4337" w:hanging="7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226" w:hanging="7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15" w:hanging="7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004" w:hanging="7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893" w:hanging="7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82" w:hanging="700"/>
      </w:pPr>
      <w:rPr>
        <w:rFonts w:hint="default"/>
        <w:lang w:val="es-ES" w:eastAsia="en-US" w:bidi="ar-SA"/>
      </w:rPr>
    </w:lvl>
  </w:abstractNum>
  <w:abstractNum w:abstractNumId="20" w15:restartNumberingAfterBreak="0">
    <w:nsid w:val="42AE5235"/>
    <w:multiLevelType w:val="hybridMultilevel"/>
    <w:tmpl w:val="0AA83F66"/>
    <w:lvl w:ilvl="0" w:tplc="807EF47C">
      <w:start w:val="4"/>
      <w:numFmt w:val="decimal"/>
      <w:lvlText w:val="%1"/>
      <w:lvlJc w:val="left"/>
      <w:pPr>
        <w:ind w:left="808" w:hanging="461"/>
        <w:jc w:val="right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18"/>
        <w:szCs w:val="18"/>
        <w:lang w:val="es-ES" w:eastAsia="en-US" w:bidi="ar-SA"/>
      </w:rPr>
    </w:lvl>
    <w:lvl w:ilvl="1" w:tplc="FE3042DE">
      <w:start w:val="1"/>
      <w:numFmt w:val="lowerLetter"/>
      <w:lvlText w:val="%2."/>
      <w:lvlJc w:val="left"/>
      <w:pPr>
        <w:ind w:left="1056" w:hanging="298"/>
        <w:jc w:val="righ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CB82BC0A">
      <w:numFmt w:val="bullet"/>
      <w:lvlText w:val="•"/>
      <w:lvlJc w:val="left"/>
      <w:pPr>
        <w:ind w:left="2115" w:hanging="298"/>
      </w:pPr>
      <w:rPr>
        <w:rFonts w:hint="default"/>
        <w:lang w:val="es-ES" w:eastAsia="en-US" w:bidi="ar-SA"/>
      </w:rPr>
    </w:lvl>
    <w:lvl w:ilvl="3" w:tplc="6038C686">
      <w:numFmt w:val="bullet"/>
      <w:lvlText w:val="•"/>
      <w:lvlJc w:val="left"/>
      <w:pPr>
        <w:ind w:left="3171" w:hanging="298"/>
      </w:pPr>
      <w:rPr>
        <w:rFonts w:hint="default"/>
        <w:lang w:val="es-ES" w:eastAsia="en-US" w:bidi="ar-SA"/>
      </w:rPr>
    </w:lvl>
    <w:lvl w:ilvl="4" w:tplc="82BCEF62">
      <w:numFmt w:val="bullet"/>
      <w:lvlText w:val="•"/>
      <w:lvlJc w:val="left"/>
      <w:pPr>
        <w:ind w:left="4226" w:hanging="298"/>
      </w:pPr>
      <w:rPr>
        <w:rFonts w:hint="default"/>
        <w:lang w:val="es-ES" w:eastAsia="en-US" w:bidi="ar-SA"/>
      </w:rPr>
    </w:lvl>
    <w:lvl w:ilvl="5" w:tplc="29D053CA">
      <w:numFmt w:val="bullet"/>
      <w:lvlText w:val="•"/>
      <w:lvlJc w:val="left"/>
      <w:pPr>
        <w:ind w:left="5282" w:hanging="298"/>
      </w:pPr>
      <w:rPr>
        <w:rFonts w:hint="default"/>
        <w:lang w:val="es-ES" w:eastAsia="en-US" w:bidi="ar-SA"/>
      </w:rPr>
    </w:lvl>
    <w:lvl w:ilvl="6" w:tplc="F774B560">
      <w:numFmt w:val="bullet"/>
      <w:lvlText w:val="•"/>
      <w:lvlJc w:val="left"/>
      <w:pPr>
        <w:ind w:left="6337" w:hanging="298"/>
      </w:pPr>
      <w:rPr>
        <w:rFonts w:hint="default"/>
        <w:lang w:val="es-ES" w:eastAsia="en-US" w:bidi="ar-SA"/>
      </w:rPr>
    </w:lvl>
    <w:lvl w:ilvl="7" w:tplc="C1F09AA0">
      <w:numFmt w:val="bullet"/>
      <w:lvlText w:val="•"/>
      <w:lvlJc w:val="left"/>
      <w:pPr>
        <w:ind w:left="7393" w:hanging="298"/>
      </w:pPr>
      <w:rPr>
        <w:rFonts w:hint="default"/>
        <w:lang w:val="es-ES" w:eastAsia="en-US" w:bidi="ar-SA"/>
      </w:rPr>
    </w:lvl>
    <w:lvl w:ilvl="8" w:tplc="94389906">
      <w:numFmt w:val="bullet"/>
      <w:lvlText w:val="•"/>
      <w:lvlJc w:val="left"/>
      <w:pPr>
        <w:ind w:left="8448" w:hanging="298"/>
      </w:pPr>
      <w:rPr>
        <w:rFonts w:hint="default"/>
        <w:lang w:val="es-ES" w:eastAsia="en-US" w:bidi="ar-SA"/>
      </w:rPr>
    </w:lvl>
  </w:abstractNum>
  <w:abstractNum w:abstractNumId="21" w15:restartNumberingAfterBreak="0">
    <w:nsid w:val="435C608F"/>
    <w:multiLevelType w:val="hybridMultilevel"/>
    <w:tmpl w:val="3D847170"/>
    <w:lvl w:ilvl="0" w:tplc="6EE607EA">
      <w:start w:val="1"/>
      <w:numFmt w:val="lowerLetter"/>
      <w:lvlText w:val="%1."/>
      <w:lvlJc w:val="left"/>
      <w:pPr>
        <w:ind w:left="1758" w:hanging="540"/>
        <w:jc w:val="right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0282A11E">
      <w:start w:val="1"/>
      <w:numFmt w:val="lowerLetter"/>
      <w:lvlText w:val="%2)"/>
      <w:lvlJc w:val="left"/>
      <w:pPr>
        <w:ind w:left="1289" w:hanging="311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741CEDEA">
      <w:numFmt w:val="bullet"/>
      <w:lvlText w:val="•"/>
      <w:lvlJc w:val="left"/>
      <w:pPr>
        <w:ind w:left="2737" w:hanging="311"/>
      </w:pPr>
      <w:rPr>
        <w:rFonts w:hint="default"/>
        <w:lang w:val="es-ES" w:eastAsia="en-US" w:bidi="ar-SA"/>
      </w:rPr>
    </w:lvl>
    <w:lvl w:ilvl="3" w:tplc="ED2AF66E">
      <w:numFmt w:val="bullet"/>
      <w:lvlText w:val="•"/>
      <w:lvlJc w:val="left"/>
      <w:pPr>
        <w:ind w:left="3715" w:hanging="311"/>
      </w:pPr>
      <w:rPr>
        <w:rFonts w:hint="default"/>
        <w:lang w:val="es-ES" w:eastAsia="en-US" w:bidi="ar-SA"/>
      </w:rPr>
    </w:lvl>
    <w:lvl w:ilvl="4" w:tplc="8898B5A0">
      <w:numFmt w:val="bullet"/>
      <w:lvlText w:val="•"/>
      <w:lvlJc w:val="left"/>
      <w:pPr>
        <w:ind w:left="4693" w:hanging="311"/>
      </w:pPr>
      <w:rPr>
        <w:rFonts w:hint="default"/>
        <w:lang w:val="es-ES" w:eastAsia="en-US" w:bidi="ar-SA"/>
      </w:rPr>
    </w:lvl>
    <w:lvl w:ilvl="5" w:tplc="6FDE2E44">
      <w:numFmt w:val="bullet"/>
      <w:lvlText w:val="•"/>
      <w:lvlJc w:val="left"/>
      <w:pPr>
        <w:ind w:left="5671" w:hanging="311"/>
      </w:pPr>
      <w:rPr>
        <w:rFonts w:hint="default"/>
        <w:lang w:val="es-ES" w:eastAsia="en-US" w:bidi="ar-SA"/>
      </w:rPr>
    </w:lvl>
    <w:lvl w:ilvl="6" w:tplc="512A4D64">
      <w:numFmt w:val="bullet"/>
      <w:lvlText w:val="•"/>
      <w:lvlJc w:val="left"/>
      <w:pPr>
        <w:ind w:left="6648" w:hanging="311"/>
      </w:pPr>
      <w:rPr>
        <w:rFonts w:hint="default"/>
        <w:lang w:val="es-ES" w:eastAsia="en-US" w:bidi="ar-SA"/>
      </w:rPr>
    </w:lvl>
    <w:lvl w:ilvl="7" w:tplc="89BEBFA0">
      <w:numFmt w:val="bullet"/>
      <w:lvlText w:val="•"/>
      <w:lvlJc w:val="left"/>
      <w:pPr>
        <w:ind w:left="7626" w:hanging="311"/>
      </w:pPr>
      <w:rPr>
        <w:rFonts w:hint="default"/>
        <w:lang w:val="es-ES" w:eastAsia="en-US" w:bidi="ar-SA"/>
      </w:rPr>
    </w:lvl>
    <w:lvl w:ilvl="8" w:tplc="D26E692C">
      <w:numFmt w:val="bullet"/>
      <w:lvlText w:val="•"/>
      <w:lvlJc w:val="left"/>
      <w:pPr>
        <w:ind w:left="8604" w:hanging="311"/>
      </w:pPr>
      <w:rPr>
        <w:rFonts w:hint="default"/>
        <w:lang w:val="es-ES" w:eastAsia="en-US" w:bidi="ar-SA"/>
      </w:rPr>
    </w:lvl>
  </w:abstractNum>
  <w:abstractNum w:abstractNumId="22" w15:restartNumberingAfterBreak="0">
    <w:nsid w:val="48E12933"/>
    <w:multiLevelType w:val="hybridMultilevel"/>
    <w:tmpl w:val="A248120E"/>
    <w:lvl w:ilvl="0" w:tplc="18B6775C">
      <w:start w:val="1"/>
      <w:numFmt w:val="decimal"/>
      <w:lvlText w:val="%1."/>
      <w:lvlJc w:val="left"/>
      <w:pPr>
        <w:ind w:left="1080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 w:tplc="A6A6D5B0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638A00D4">
      <w:numFmt w:val="bullet"/>
      <w:lvlText w:val="•"/>
      <w:lvlJc w:val="left"/>
      <w:pPr>
        <w:ind w:left="2257" w:hanging="320"/>
      </w:pPr>
      <w:rPr>
        <w:rFonts w:hint="default"/>
        <w:lang w:val="es-ES" w:eastAsia="en-US" w:bidi="ar-SA"/>
      </w:rPr>
    </w:lvl>
    <w:lvl w:ilvl="3" w:tplc="FC96903C">
      <w:numFmt w:val="bullet"/>
      <w:lvlText w:val="•"/>
      <w:lvlJc w:val="left"/>
      <w:pPr>
        <w:ind w:left="3295" w:hanging="320"/>
      </w:pPr>
      <w:rPr>
        <w:rFonts w:hint="default"/>
        <w:lang w:val="es-ES" w:eastAsia="en-US" w:bidi="ar-SA"/>
      </w:rPr>
    </w:lvl>
    <w:lvl w:ilvl="4" w:tplc="C6927196">
      <w:numFmt w:val="bullet"/>
      <w:lvlText w:val="•"/>
      <w:lvlJc w:val="left"/>
      <w:pPr>
        <w:ind w:left="4333" w:hanging="320"/>
      </w:pPr>
      <w:rPr>
        <w:rFonts w:hint="default"/>
        <w:lang w:val="es-ES" w:eastAsia="en-US" w:bidi="ar-SA"/>
      </w:rPr>
    </w:lvl>
    <w:lvl w:ilvl="5" w:tplc="F95E3C2A">
      <w:numFmt w:val="bullet"/>
      <w:lvlText w:val="•"/>
      <w:lvlJc w:val="left"/>
      <w:pPr>
        <w:ind w:left="5371" w:hanging="320"/>
      </w:pPr>
      <w:rPr>
        <w:rFonts w:hint="default"/>
        <w:lang w:val="es-ES" w:eastAsia="en-US" w:bidi="ar-SA"/>
      </w:rPr>
    </w:lvl>
    <w:lvl w:ilvl="6" w:tplc="61207526">
      <w:numFmt w:val="bullet"/>
      <w:lvlText w:val="•"/>
      <w:lvlJc w:val="left"/>
      <w:pPr>
        <w:ind w:left="6408" w:hanging="320"/>
      </w:pPr>
      <w:rPr>
        <w:rFonts w:hint="default"/>
        <w:lang w:val="es-ES" w:eastAsia="en-US" w:bidi="ar-SA"/>
      </w:rPr>
    </w:lvl>
    <w:lvl w:ilvl="7" w:tplc="BEDA5BFC">
      <w:numFmt w:val="bullet"/>
      <w:lvlText w:val="•"/>
      <w:lvlJc w:val="left"/>
      <w:pPr>
        <w:ind w:left="7446" w:hanging="320"/>
      </w:pPr>
      <w:rPr>
        <w:rFonts w:hint="default"/>
        <w:lang w:val="es-ES" w:eastAsia="en-US" w:bidi="ar-SA"/>
      </w:rPr>
    </w:lvl>
    <w:lvl w:ilvl="8" w:tplc="33DE5244">
      <w:numFmt w:val="bullet"/>
      <w:lvlText w:val="•"/>
      <w:lvlJc w:val="left"/>
      <w:pPr>
        <w:ind w:left="8484" w:hanging="320"/>
      </w:pPr>
      <w:rPr>
        <w:rFonts w:hint="default"/>
        <w:lang w:val="es-ES" w:eastAsia="en-US" w:bidi="ar-SA"/>
      </w:rPr>
    </w:lvl>
  </w:abstractNum>
  <w:abstractNum w:abstractNumId="23" w15:restartNumberingAfterBreak="0">
    <w:nsid w:val="493A6835"/>
    <w:multiLevelType w:val="hybridMultilevel"/>
    <w:tmpl w:val="30AA4012"/>
    <w:lvl w:ilvl="0" w:tplc="666002AE">
      <w:start w:val="1"/>
      <w:numFmt w:val="decimal"/>
      <w:lvlText w:val="%1."/>
      <w:lvlJc w:val="left"/>
      <w:pPr>
        <w:ind w:left="1080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 w:tplc="321A8502">
      <w:start w:val="1"/>
      <w:numFmt w:val="lowerRoman"/>
      <w:lvlText w:val="%2."/>
      <w:lvlJc w:val="left"/>
      <w:pPr>
        <w:ind w:left="1047" w:hanging="199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 w:tplc="1310BA8E">
      <w:numFmt w:val="bullet"/>
      <w:lvlText w:val="•"/>
      <w:lvlJc w:val="left"/>
      <w:pPr>
        <w:ind w:left="1140" w:hanging="199"/>
      </w:pPr>
      <w:rPr>
        <w:rFonts w:hint="default"/>
        <w:lang w:val="es-ES" w:eastAsia="en-US" w:bidi="ar-SA"/>
      </w:rPr>
    </w:lvl>
    <w:lvl w:ilvl="3" w:tplc="50507C58">
      <w:numFmt w:val="bullet"/>
      <w:lvlText w:val="•"/>
      <w:lvlJc w:val="left"/>
      <w:pPr>
        <w:ind w:left="2317" w:hanging="199"/>
      </w:pPr>
      <w:rPr>
        <w:rFonts w:hint="default"/>
        <w:lang w:val="es-ES" w:eastAsia="en-US" w:bidi="ar-SA"/>
      </w:rPr>
    </w:lvl>
    <w:lvl w:ilvl="4" w:tplc="C9C6304E">
      <w:numFmt w:val="bullet"/>
      <w:lvlText w:val="•"/>
      <w:lvlJc w:val="left"/>
      <w:pPr>
        <w:ind w:left="3495" w:hanging="199"/>
      </w:pPr>
      <w:rPr>
        <w:rFonts w:hint="default"/>
        <w:lang w:val="es-ES" w:eastAsia="en-US" w:bidi="ar-SA"/>
      </w:rPr>
    </w:lvl>
    <w:lvl w:ilvl="5" w:tplc="9EA00998">
      <w:numFmt w:val="bullet"/>
      <w:lvlText w:val="•"/>
      <w:lvlJc w:val="left"/>
      <w:pPr>
        <w:ind w:left="4672" w:hanging="199"/>
      </w:pPr>
      <w:rPr>
        <w:rFonts w:hint="default"/>
        <w:lang w:val="es-ES" w:eastAsia="en-US" w:bidi="ar-SA"/>
      </w:rPr>
    </w:lvl>
    <w:lvl w:ilvl="6" w:tplc="6E1CBCA0">
      <w:numFmt w:val="bullet"/>
      <w:lvlText w:val="•"/>
      <w:lvlJc w:val="left"/>
      <w:pPr>
        <w:ind w:left="5850" w:hanging="199"/>
      </w:pPr>
      <w:rPr>
        <w:rFonts w:hint="default"/>
        <w:lang w:val="es-ES" w:eastAsia="en-US" w:bidi="ar-SA"/>
      </w:rPr>
    </w:lvl>
    <w:lvl w:ilvl="7" w:tplc="B890182E">
      <w:numFmt w:val="bullet"/>
      <w:lvlText w:val="•"/>
      <w:lvlJc w:val="left"/>
      <w:pPr>
        <w:ind w:left="7027" w:hanging="199"/>
      </w:pPr>
      <w:rPr>
        <w:rFonts w:hint="default"/>
        <w:lang w:val="es-ES" w:eastAsia="en-US" w:bidi="ar-SA"/>
      </w:rPr>
    </w:lvl>
    <w:lvl w:ilvl="8" w:tplc="EDCC3F5E">
      <w:numFmt w:val="bullet"/>
      <w:lvlText w:val="•"/>
      <w:lvlJc w:val="left"/>
      <w:pPr>
        <w:ind w:left="8205" w:hanging="199"/>
      </w:pPr>
      <w:rPr>
        <w:rFonts w:hint="default"/>
        <w:lang w:val="es-ES" w:eastAsia="en-US" w:bidi="ar-SA"/>
      </w:rPr>
    </w:lvl>
  </w:abstractNum>
  <w:abstractNum w:abstractNumId="24" w15:restartNumberingAfterBreak="0">
    <w:nsid w:val="496F6EB7"/>
    <w:multiLevelType w:val="multilevel"/>
    <w:tmpl w:val="3E0018DE"/>
    <w:lvl w:ilvl="0">
      <w:start w:val="1"/>
      <w:numFmt w:val="decimal"/>
      <w:lvlText w:val="%1."/>
      <w:lvlJc w:val="left"/>
      <w:pPr>
        <w:ind w:left="1080" w:hanging="741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6"/>
        <w:szCs w:val="36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819" w:hanging="700"/>
        <w:jc w:val="right"/>
      </w:pPr>
      <w:rPr>
        <w:rFonts w:ascii="Cochin" w:eastAsia="Cochin" w:hAnsi="Cochin" w:cs="Cochin" w:hint="default"/>
        <w:b w:val="0"/>
        <w:bCs w:val="0"/>
        <w:i w:val="0"/>
        <w:iCs w:val="0"/>
        <w:color w:val="231F20"/>
        <w:w w:val="100"/>
        <w:sz w:val="30"/>
        <w:szCs w:val="30"/>
        <w:lang w:val="es-ES" w:eastAsia="en-US" w:bidi="ar-SA"/>
      </w:rPr>
    </w:lvl>
    <w:lvl w:ilvl="2">
      <w:numFmt w:val="bullet"/>
      <w:lvlText w:val="•"/>
      <w:lvlJc w:val="left"/>
      <w:pPr>
        <w:ind w:left="2791" w:hanging="70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62" w:hanging="7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33" w:hanging="7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04" w:hanging="7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75" w:hanging="7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46" w:hanging="7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17" w:hanging="700"/>
      </w:pPr>
      <w:rPr>
        <w:rFonts w:hint="default"/>
        <w:lang w:val="es-ES" w:eastAsia="en-US" w:bidi="ar-SA"/>
      </w:rPr>
    </w:lvl>
  </w:abstractNum>
  <w:abstractNum w:abstractNumId="25" w15:restartNumberingAfterBreak="0">
    <w:nsid w:val="4C441F8F"/>
    <w:multiLevelType w:val="hybridMultilevel"/>
    <w:tmpl w:val="E394684A"/>
    <w:lvl w:ilvl="0" w:tplc="7702F2D2">
      <w:start w:val="1"/>
      <w:numFmt w:val="lowerLetter"/>
      <w:lvlText w:val="%1."/>
      <w:lvlJc w:val="left"/>
      <w:pPr>
        <w:ind w:left="1059" w:hanging="720"/>
        <w:jc w:val="righ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ED58FDAE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BBC620E0">
      <w:numFmt w:val="bullet"/>
      <w:lvlText w:val="•"/>
      <w:lvlJc w:val="left"/>
      <w:pPr>
        <w:ind w:left="130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3" w:tplc="886ADCA4">
      <w:numFmt w:val="bullet"/>
      <w:lvlText w:val="•"/>
      <w:lvlJc w:val="left"/>
      <w:pPr>
        <w:ind w:left="2457" w:hanging="320"/>
      </w:pPr>
      <w:rPr>
        <w:rFonts w:hint="default"/>
        <w:lang w:val="es-ES" w:eastAsia="en-US" w:bidi="ar-SA"/>
      </w:rPr>
    </w:lvl>
    <w:lvl w:ilvl="4" w:tplc="1EE0E8AA">
      <w:numFmt w:val="bullet"/>
      <w:lvlText w:val="•"/>
      <w:lvlJc w:val="left"/>
      <w:pPr>
        <w:ind w:left="3615" w:hanging="320"/>
      </w:pPr>
      <w:rPr>
        <w:rFonts w:hint="default"/>
        <w:lang w:val="es-ES" w:eastAsia="en-US" w:bidi="ar-SA"/>
      </w:rPr>
    </w:lvl>
    <w:lvl w:ilvl="5" w:tplc="4E80091A">
      <w:numFmt w:val="bullet"/>
      <w:lvlText w:val="•"/>
      <w:lvlJc w:val="left"/>
      <w:pPr>
        <w:ind w:left="4772" w:hanging="320"/>
      </w:pPr>
      <w:rPr>
        <w:rFonts w:hint="default"/>
        <w:lang w:val="es-ES" w:eastAsia="en-US" w:bidi="ar-SA"/>
      </w:rPr>
    </w:lvl>
    <w:lvl w:ilvl="6" w:tplc="950EA092">
      <w:numFmt w:val="bullet"/>
      <w:lvlText w:val="•"/>
      <w:lvlJc w:val="left"/>
      <w:pPr>
        <w:ind w:left="5930" w:hanging="320"/>
      </w:pPr>
      <w:rPr>
        <w:rFonts w:hint="default"/>
        <w:lang w:val="es-ES" w:eastAsia="en-US" w:bidi="ar-SA"/>
      </w:rPr>
    </w:lvl>
    <w:lvl w:ilvl="7" w:tplc="6F849E32">
      <w:numFmt w:val="bullet"/>
      <w:lvlText w:val="•"/>
      <w:lvlJc w:val="left"/>
      <w:pPr>
        <w:ind w:left="7087" w:hanging="320"/>
      </w:pPr>
      <w:rPr>
        <w:rFonts w:hint="default"/>
        <w:lang w:val="es-ES" w:eastAsia="en-US" w:bidi="ar-SA"/>
      </w:rPr>
    </w:lvl>
    <w:lvl w:ilvl="8" w:tplc="8B0E2268">
      <w:numFmt w:val="bullet"/>
      <w:lvlText w:val="•"/>
      <w:lvlJc w:val="left"/>
      <w:pPr>
        <w:ind w:left="8245" w:hanging="320"/>
      </w:pPr>
      <w:rPr>
        <w:rFonts w:hint="default"/>
        <w:lang w:val="es-ES" w:eastAsia="en-US" w:bidi="ar-SA"/>
      </w:rPr>
    </w:lvl>
  </w:abstractNum>
  <w:abstractNum w:abstractNumId="26" w15:restartNumberingAfterBreak="0">
    <w:nsid w:val="51544784"/>
    <w:multiLevelType w:val="hybridMultilevel"/>
    <w:tmpl w:val="C096E300"/>
    <w:lvl w:ilvl="0" w:tplc="F6047A0C">
      <w:start w:val="1"/>
      <w:numFmt w:val="lowerLetter"/>
      <w:lvlText w:val="%1."/>
      <w:lvlJc w:val="left"/>
      <w:pPr>
        <w:ind w:left="880" w:hanging="540"/>
      </w:pPr>
      <w:rPr>
        <w:rFonts w:ascii="Helvetica Neue" w:eastAsia="Helvetica Neue" w:hAnsi="Helvetica Neue" w:cs="Helvetica Neue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B8727B42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0A5CD0C4">
      <w:numFmt w:val="bullet"/>
      <w:lvlText w:val="•"/>
      <w:lvlJc w:val="left"/>
      <w:pPr>
        <w:ind w:left="2257" w:hanging="320"/>
      </w:pPr>
      <w:rPr>
        <w:rFonts w:hint="default"/>
        <w:lang w:val="es-ES" w:eastAsia="en-US" w:bidi="ar-SA"/>
      </w:rPr>
    </w:lvl>
    <w:lvl w:ilvl="3" w:tplc="8F6A58E0">
      <w:numFmt w:val="bullet"/>
      <w:lvlText w:val="•"/>
      <w:lvlJc w:val="left"/>
      <w:pPr>
        <w:ind w:left="3295" w:hanging="320"/>
      </w:pPr>
      <w:rPr>
        <w:rFonts w:hint="default"/>
        <w:lang w:val="es-ES" w:eastAsia="en-US" w:bidi="ar-SA"/>
      </w:rPr>
    </w:lvl>
    <w:lvl w:ilvl="4" w:tplc="DEA4DE62">
      <w:numFmt w:val="bullet"/>
      <w:lvlText w:val="•"/>
      <w:lvlJc w:val="left"/>
      <w:pPr>
        <w:ind w:left="4333" w:hanging="320"/>
      </w:pPr>
      <w:rPr>
        <w:rFonts w:hint="default"/>
        <w:lang w:val="es-ES" w:eastAsia="en-US" w:bidi="ar-SA"/>
      </w:rPr>
    </w:lvl>
    <w:lvl w:ilvl="5" w:tplc="CEFE7254">
      <w:numFmt w:val="bullet"/>
      <w:lvlText w:val="•"/>
      <w:lvlJc w:val="left"/>
      <w:pPr>
        <w:ind w:left="5371" w:hanging="320"/>
      </w:pPr>
      <w:rPr>
        <w:rFonts w:hint="default"/>
        <w:lang w:val="es-ES" w:eastAsia="en-US" w:bidi="ar-SA"/>
      </w:rPr>
    </w:lvl>
    <w:lvl w:ilvl="6" w:tplc="9148073C">
      <w:numFmt w:val="bullet"/>
      <w:lvlText w:val="•"/>
      <w:lvlJc w:val="left"/>
      <w:pPr>
        <w:ind w:left="6408" w:hanging="320"/>
      </w:pPr>
      <w:rPr>
        <w:rFonts w:hint="default"/>
        <w:lang w:val="es-ES" w:eastAsia="en-US" w:bidi="ar-SA"/>
      </w:rPr>
    </w:lvl>
    <w:lvl w:ilvl="7" w:tplc="C1D218CC">
      <w:numFmt w:val="bullet"/>
      <w:lvlText w:val="•"/>
      <w:lvlJc w:val="left"/>
      <w:pPr>
        <w:ind w:left="7446" w:hanging="320"/>
      </w:pPr>
      <w:rPr>
        <w:rFonts w:hint="default"/>
        <w:lang w:val="es-ES" w:eastAsia="en-US" w:bidi="ar-SA"/>
      </w:rPr>
    </w:lvl>
    <w:lvl w:ilvl="8" w:tplc="B7C492D4">
      <w:numFmt w:val="bullet"/>
      <w:lvlText w:val="•"/>
      <w:lvlJc w:val="left"/>
      <w:pPr>
        <w:ind w:left="8484" w:hanging="320"/>
      </w:pPr>
      <w:rPr>
        <w:rFonts w:hint="default"/>
        <w:lang w:val="es-ES" w:eastAsia="en-US" w:bidi="ar-SA"/>
      </w:rPr>
    </w:lvl>
  </w:abstractNum>
  <w:abstractNum w:abstractNumId="27" w15:restartNumberingAfterBreak="0">
    <w:nsid w:val="519D3465"/>
    <w:multiLevelType w:val="hybridMultilevel"/>
    <w:tmpl w:val="78DAC0B8"/>
    <w:lvl w:ilvl="0" w:tplc="CAB2AB24">
      <w:start w:val="1"/>
      <w:numFmt w:val="lowerRoman"/>
      <w:lvlText w:val="%1."/>
      <w:lvlJc w:val="left"/>
      <w:pPr>
        <w:ind w:left="1138" w:hanging="193"/>
        <w:jc w:val="righ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16DECBFE">
      <w:numFmt w:val="bullet"/>
      <w:lvlText w:val="•"/>
      <w:lvlJc w:val="left"/>
      <w:pPr>
        <w:ind w:left="2082" w:hanging="193"/>
      </w:pPr>
      <w:rPr>
        <w:rFonts w:hint="default"/>
        <w:lang w:val="es-ES" w:eastAsia="en-US" w:bidi="ar-SA"/>
      </w:rPr>
    </w:lvl>
    <w:lvl w:ilvl="2" w:tplc="5E1E1F00">
      <w:numFmt w:val="bullet"/>
      <w:lvlText w:val="•"/>
      <w:lvlJc w:val="left"/>
      <w:pPr>
        <w:ind w:left="3024" w:hanging="193"/>
      </w:pPr>
      <w:rPr>
        <w:rFonts w:hint="default"/>
        <w:lang w:val="es-ES" w:eastAsia="en-US" w:bidi="ar-SA"/>
      </w:rPr>
    </w:lvl>
    <w:lvl w:ilvl="3" w:tplc="BC6640F8">
      <w:numFmt w:val="bullet"/>
      <w:lvlText w:val="•"/>
      <w:lvlJc w:val="left"/>
      <w:pPr>
        <w:ind w:left="3966" w:hanging="193"/>
      </w:pPr>
      <w:rPr>
        <w:rFonts w:hint="default"/>
        <w:lang w:val="es-ES" w:eastAsia="en-US" w:bidi="ar-SA"/>
      </w:rPr>
    </w:lvl>
    <w:lvl w:ilvl="4" w:tplc="BC1C124A">
      <w:numFmt w:val="bullet"/>
      <w:lvlText w:val="•"/>
      <w:lvlJc w:val="left"/>
      <w:pPr>
        <w:ind w:left="4908" w:hanging="193"/>
      </w:pPr>
      <w:rPr>
        <w:rFonts w:hint="default"/>
        <w:lang w:val="es-ES" w:eastAsia="en-US" w:bidi="ar-SA"/>
      </w:rPr>
    </w:lvl>
    <w:lvl w:ilvl="5" w:tplc="F50681BC">
      <w:numFmt w:val="bullet"/>
      <w:lvlText w:val="•"/>
      <w:lvlJc w:val="left"/>
      <w:pPr>
        <w:ind w:left="5850" w:hanging="193"/>
      </w:pPr>
      <w:rPr>
        <w:rFonts w:hint="default"/>
        <w:lang w:val="es-ES" w:eastAsia="en-US" w:bidi="ar-SA"/>
      </w:rPr>
    </w:lvl>
    <w:lvl w:ilvl="6" w:tplc="67C2E22C">
      <w:numFmt w:val="bullet"/>
      <w:lvlText w:val="•"/>
      <w:lvlJc w:val="left"/>
      <w:pPr>
        <w:ind w:left="6792" w:hanging="193"/>
      </w:pPr>
      <w:rPr>
        <w:rFonts w:hint="default"/>
        <w:lang w:val="es-ES" w:eastAsia="en-US" w:bidi="ar-SA"/>
      </w:rPr>
    </w:lvl>
    <w:lvl w:ilvl="7" w:tplc="4D922C70">
      <w:numFmt w:val="bullet"/>
      <w:lvlText w:val="•"/>
      <w:lvlJc w:val="left"/>
      <w:pPr>
        <w:ind w:left="7734" w:hanging="193"/>
      </w:pPr>
      <w:rPr>
        <w:rFonts w:hint="default"/>
        <w:lang w:val="es-ES" w:eastAsia="en-US" w:bidi="ar-SA"/>
      </w:rPr>
    </w:lvl>
    <w:lvl w:ilvl="8" w:tplc="119AC72E">
      <w:numFmt w:val="bullet"/>
      <w:lvlText w:val="•"/>
      <w:lvlJc w:val="left"/>
      <w:pPr>
        <w:ind w:left="8676" w:hanging="193"/>
      </w:pPr>
      <w:rPr>
        <w:rFonts w:hint="default"/>
        <w:lang w:val="es-ES" w:eastAsia="en-US" w:bidi="ar-SA"/>
      </w:rPr>
    </w:lvl>
  </w:abstractNum>
  <w:abstractNum w:abstractNumId="28" w15:restartNumberingAfterBreak="0">
    <w:nsid w:val="56E42DA1"/>
    <w:multiLevelType w:val="hybridMultilevel"/>
    <w:tmpl w:val="5AA49D0C"/>
    <w:lvl w:ilvl="0" w:tplc="3D2AEEEA">
      <w:start w:val="1"/>
      <w:numFmt w:val="decimal"/>
      <w:lvlText w:val="%1."/>
      <w:lvlJc w:val="left"/>
      <w:pPr>
        <w:ind w:left="807" w:hanging="460"/>
        <w:jc w:val="right"/>
      </w:pPr>
      <w:rPr>
        <w:rFonts w:hint="default"/>
        <w:w w:val="100"/>
        <w:lang w:val="es-ES" w:eastAsia="en-US" w:bidi="ar-SA"/>
      </w:rPr>
    </w:lvl>
    <w:lvl w:ilvl="1" w:tplc="3322E6A0">
      <w:numFmt w:val="bullet"/>
      <w:lvlText w:val="•"/>
      <w:lvlJc w:val="left"/>
      <w:pPr>
        <w:ind w:left="1318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2" w:tplc="3A2AC064">
      <w:numFmt w:val="bullet"/>
      <w:lvlText w:val="•"/>
      <w:lvlJc w:val="left"/>
      <w:pPr>
        <w:ind w:left="2346" w:hanging="320"/>
      </w:pPr>
      <w:rPr>
        <w:rFonts w:hint="default"/>
        <w:lang w:val="es-ES" w:eastAsia="en-US" w:bidi="ar-SA"/>
      </w:rPr>
    </w:lvl>
    <w:lvl w:ilvl="3" w:tplc="683C619A">
      <w:numFmt w:val="bullet"/>
      <w:lvlText w:val="•"/>
      <w:lvlJc w:val="left"/>
      <w:pPr>
        <w:ind w:left="3373" w:hanging="320"/>
      </w:pPr>
      <w:rPr>
        <w:rFonts w:hint="default"/>
        <w:lang w:val="es-ES" w:eastAsia="en-US" w:bidi="ar-SA"/>
      </w:rPr>
    </w:lvl>
    <w:lvl w:ilvl="4" w:tplc="BA2E094C">
      <w:numFmt w:val="bullet"/>
      <w:lvlText w:val="•"/>
      <w:lvlJc w:val="left"/>
      <w:pPr>
        <w:ind w:left="4400" w:hanging="320"/>
      </w:pPr>
      <w:rPr>
        <w:rFonts w:hint="default"/>
        <w:lang w:val="es-ES" w:eastAsia="en-US" w:bidi="ar-SA"/>
      </w:rPr>
    </w:lvl>
    <w:lvl w:ilvl="5" w:tplc="F34412E8">
      <w:numFmt w:val="bullet"/>
      <w:lvlText w:val="•"/>
      <w:lvlJc w:val="left"/>
      <w:pPr>
        <w:ind w:left="5426" w:hanging="320"/>
      </w:pPr>
      <w:rPr>
        <w:rFonts w:hint="default"/>
        <w:lang w:val="es-ES" w:eastAsia="en-US" w:bidi="ar-SA"/>
      </w:rPr>
    </w:lvl>
    <w:lvl w:ilvl="6" w:tplc="A0C071BC">
      <w:numFmt w:val="bullet"/>
      <w:lvlText w:val="•"/>
      <w:lvlJc w:val="left"/>
      <w:pPr>
        <w:ind w:left="6453" w:hanging="320"/>
      </w:pPr>
      <w:rPr>
        <w:rFonts w:hint="default"/>
        <w:lang w:val="es-ES" w:eastAsia="en-US" w:bidi="ar-SA"/>
      </w:rPr>
    </w:lvl>
    <w:lvl w:ilvl="7" w:tplc="D6541526">
      <w:numFmt w:val="bullet"/>
      <w:lvlText w:val="•"/>
      <w:lvlJc w:val="left"/>
      <w:pPr>
        <w:ind w:left="7480" w:hanging="320"/>
      </w:pPr>
      <w:rPr>
        <w:rFonts w:hint="default"/>
        <w:lang w:val="es-ES" w:eastAsia="en-US" w:bidi="ar-SA"/>
      </w:rPr>
    </w:lvl>
    <w:lvl w:ilvl="8" w:tplc="D63EBD2E">
      <w:numFmt w:val="bullet"/>
      <w:lvlText w:val="•"/>
      <w:lvlJc w:val="left"/>
      <w:pPr>
        <w:ind w:left="8506" w:hanging="320"/>
      </w:pPr>
      <w:rPr>
        <w:rFonts w:hint="default"/>
        <w:lang w:val="es-ES" w:eastAsia="en-US" w:bidi="ar-SA"/>
      </w:rPr>
    </w:lvl>
  </w:abstractNum>
  <w:abstractNum w:abstractNumId="29" w15:restartNumberingAfterBreak="0">
    <w:nsid w:val="5A5E1EC9"/>
    <w:multiLevelType w:val="hybridMultilevel"/>
    <w:tmpl w:val="7DB043C2"/>
    <w:lvl w:ilvl="0" w:tplc="B6A8CCFC">
      <w:start w:val="1"/>
      <w:numFmt w:val="lowerRoman"/>
      <w:lvlText w:val="%1."/>
      <w:lvlJc w:val="left"/>
      <w:pPr>
        <w:ind w:left="1048" w:hanging="183"/>
        <w:jc w:val="righ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976480F0">
      <w:numFmt w:val="bullet"/>
      <w:lvlText w:val="•"/>
      <w:lvlJc w:val="left"/>
      <w:pPr>
        <w:ind w:left="1992" w:hanging="183"/>
      </w:pPr>
      <w:rPr>
        <w:rFonts w:hint="default"/>
        <w:lang w:val="es-ES" w:eastAsia="en-US" w:bidi="ar-SA"/>
      </w:rPr>
    </w:lvl>
    <w:lvl w:ilvl="2" w:tplc="D6587858">
      <w:numFmt w:val="bullet"/>
      <w:lvlText w:val="•"/>
      <w:lvlJc w:val="left"/>
      <w:pPr>
        <w:ind w:left="2944" w:hanging="183"/>
      </w:pPr>
      <w:rPr>
        <w:rFonts w:hint="default"/>
        <w:lang w:val="es-ES" w:eastAsia="en-US" w:bidi="ar-SA"/>
      </w:rPr>
    </w:lvl>
    <w:lvl w:ilvl="3" w:tplc="2368A64E">
      <w:numFmt w:val="bullet"/>
      <w:lvlText w:val="•"/>
      <w:lvlJc w:val="left"/>
      <w:pPr>
        <w:ind w:left="3896" w:hanging="183"/>
      </w:pPr>
      <w:rPr>
        <w:rFonts w:hint="default"/>
        <w:lang w:val="es-ES" w:eastAsia="en-US" w:bidi="ar-SA"/>
      </w:rPr>
    </w:lvl>
    <w:lvl w:ilvl="4" w:tplc="709C7E1E">
      <w:numFmt w:val="bullet"/>
      <w:lvlText w:val="•"/>
      <w:lvlJc w:val="left"/>
      <w:pPr>
        <w:ind w:left="4848" w:hanging="183"/>
      </w:pPr>
      <w:rPr>
        <w:rFonts w:hint="default"/>
        <w:lang w:val="es-ES" w:eastAsia="en-US" w:bidi="ar-SA"/>
      </w:rPr>
    </w:lvl>
    <w:lvl w:ilvl="5" w:tplc="C7DCB702">
      <w:numFmt w:val="bullet"/>
      <w:lvlText w:val="•"/>
      <w:lvlJc w:val="left"/>
      <w:pPr>
        <w:ind w:left="5800" w:hanging="183"/>
      </w:pPr>
      <w:rPr>
        <w:rFonts w:hint="default"/>
        <w:lang w:val="es-ES" w:eastAsia="en-US" w:bidi="ar-SA"/>
      </w:rPr>
    </w:lvl>
    <w:lvl w:ilvl="6" w:tplc="4112B9AC">
      <w:numFmt w:val="bullet"/>
      <w:lvlText w:val="•"/>
      <w:lvlJc w:val="left"/>
      <w:pPr>
        <w:ind w:left="6752" w:hanging="183"/>
      </w:pPr>
      <w:rPr>
        <w:rFonts w:hint="default"/>
        <w:lang w:val="es-ES" w:eastAsia="en-US" w:bidi="ar-SA"/>
      </w:rPr>
    </w:lvl>
    <w:lvl w:ilvl="7" w:tplc="A88A46FE">
      <w:numFmt w:val="bullet"/>
      <w:lvlText w:val="•"/>
      <w:lvlJc w:val="left"/>
      <w:pPr>
        <w:ind w:left="7704" w:hanging="183"/>
      </w:pPr>
      <w:rPr>
        <w:rFonts w:hint="default"/>
        <w:lang w:val="es-ES" w:eastAsia="en-US" w:bidi="ar-SA"/>
      </w:rPr>
    </w:lvl>
    <w:lvl w:ilvl="8" w:tplc="0630E300">
      <w:numFmt w:val="bullet"/>
      <w:lvlText w:val="•"/>
      <w:lvlJc w:val="left"/>
      <w:pPr>
        <w:ind w:left="8656" w:hanging="183"/>
      </w:pPr>
      <w:rPr>
        <w:rFonts w:hint="default"/>
        <w:lang w:val="es-ES" w:eastAsia="en-US" w:bidi="ar-SA"/>
      </w:rPr>
    </w:lvl>
  </w:abstractNum>
  <w:abstractNum w:abstractNumId="30" w15:restartNumberingAfterBreak="0">
    <w:nsid w:val="6D3D0A63"/>
    <w:multiLevelType w:val="hybridMultilevel"/>
    <w:tmpl w:val="5E1A9CFC"/>
    <w:lvl w:ilvl="0" w:tplc="E5E40480">
      <w:numFmt w:val="bullet"/>
      <w:lvlText w:val="•"/>
      <w:lvlJc w:val="left"/>
      <w:pPr>
        <w:ind w:left="1318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0C768236">
      <w:numFmt w:val="bullet"/>
      <w:lvlText w:val="•"/>
      <w:lvlJc w:val="left"/>
      <w:pPr>
        <w:ind w:left="2244" w:hanging="320"/>
      </w:pPr>
      <w:rPr>
        <w:rFonts w:hint="default"/>
        <w:lang w:val="es-ES" w:eastAsia="en-US" w:bidi="ar-SA"/>
      </w:rPr>
    </w:lvl>
    <w:lvl w:ilvl="2" w:tplc="D3887E96">
      <w:numFmt w:val="bullet"/>
      <w:lvlText w:val="•"/>
      <w:lvlJc w:val="left"/>
      <w:pPr>
        <w:ind w:left="3168" w:hanging="320"/>
      </w:pPr>
      <w:rPr>
        <w:rFonts w:hint="default"/>
        <w:lang w:val="es-ES" w:eastAsia="en-US" w:bidi="ar-SA"/>
      </w:rPr>
    </w:lvl>
    <w:lvl w:ilvl="3" w:tplc="CD26B19E">
      <w:numFmt w:val="bullet"/>
      <w:lvlText w:val="•"/>
      <w:lvlJc w:val="left"/>
      <w:pPr>
        <w:ind w:left="4092" w:hanging="320"/>
      </w:pPr>
      <w:rPr>
        <w:rFonts w:hint="default"/>
        <w:lang w:val="es-ES" w:eastAsia="en-US" w:bidi="ar-SA"/>
      </w:rPr>
    </w:lvl>
    <w:lvl w:ilvl="4" w:tplc="866C6D46">
      <w:numFmt w:val="bullet"/>
      <w:lvlText w:val="•"/>
      <w:lvlJc w:val="left"/>
      <w:pPr>
        <w:ind w:left="5016" w:hanging="320"/>
      </w:pPr>
      <w:rPr>
        <w:rFonts w:hint="default"/>
        <w:lang w:val="es-ES" w:eastAsia="en-US" w:bidi="ar-SA"/>
      </w:rPr>
    </w:lvl>
    <w:lvl w:ilvl="5" w:tplc="70722D24">
      <w:numFmt w:val="bullet"/>
      <w:lvlText w:val="•"/>
      <w:lvlJc w:val="left"/>
      <w:pPr>
        <w:ind w:left="5940" w:hanging="320"/>
      </w:pPr>
      <w:rPr>
        <w:rFonts w:hint="default"/>
        <w:lang w:val="es-ES" w:eastAsia="en-US" w:bidi="ar-SA"/>
      </w:rPr>
    </w:lvl>
    <w:lvl w:ilvl="6" w:tplc="0522690A">
      <w:numFmt w:val="bullet"/>
      <w:lvlText w:val="•"/>
      <w:lvlJc w:val="left"/>
      <w:pPr>
        <w:ind w:left="6864" w:hanging="320"/>
      </w:pPr>
      <w:rPr>
        <w:rFonts w:hint="default"/>
        <w:lang w:val="es-ES" w:eastAsia="en-US" w:bidi="ar-SA"/>
      </w:rPr>
    </w:lvl>
    <w:lvl w:ilvl="7" w:tplc="FB269BE8">
      <w:numFmt w:val="bullet"/>
      <w:lvlText w:val="•"/>
      <w:lvlJc w:val="left"/>
      <w:pPr>
        <w:ind w:left="7788" w:hanging="320"/>
      </w:pPr>
      <w:rPr>
        <w:rFonts w:hint="default"/>
        <w:lang w:val="es-ES" w:eastAsia="en-US" w:bidi="ar-SA"/>
      </w:rPr>
    </w:lvl>
    <w:lvl w:ilvl="8" w:tplc="A3FEF884">
      <w:numFmt w:val="bullet"/>
      <w:lvlText w:val="•"/>
      <w:lvlJc w:val="left"/>
      <w:pPr>
        <w:ind w:left="8712" w:hanging="320"/>
      </w:pPr>
      <w:rPr>
        <w:rFonts w:hint="default"/>
        <w:lang w:val="es-ES" w:eastAsia="en-US" w:bidi="ar-SA"/>
      </w:rPr>
    </w:lvl>
  </w:abstractNum>
  <w:abstractNum w:abstractNumId="31" w15:restartNumberingAfterBreak="0">
    <w:nsid w:val="707B6F74"/>
    <w:multiLevelType w:val="hybridMultilevel"/>
    <w:tmpl w:val="19483274"/>
    <w:lvl w:ilvl="0" w:tplc="F650FC54">
      <w:numFmt w:val="bullet"/>
      <w:lvlText w:val="•"/>
      <w:lvlJc w:val="left"/>
      <w:pPr>
        <w:ind w:left="1376" w:hanging="387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AA922910">
      <w:numFmt w:val="bullet"/>
      <w:lvlText w:val="•"/>
      <w:lvlJc w:val="left"/>
      <w:pPr>
        <w:ind w:left="2298" w:hanging="387"/>
      </w:pPr>
      <w:rPr>
        <w:rFonts w:hint="default"/>
        <w:lang w:val="es-ES" w:eastAsia="en-US" w:bidi="ar-SA"/>
      </w:rPr>
    </w:lvl>
    <w:lvl w:ilvl="2" w:tplc="9DA2C226">
      <w:numFmt w:val="bullet"/>
      <w:lvlText w:val="•"/>
      <w:lvlJc w:val="left"/>
      <w:pPr>
        <w:ind w:left="3216" w:hanging="387"/>
      </w:pPr>
      <w:rPr>
        <w:rFonts w:hint="default"/>
        <w:lang w:val="es-ES" w:eastAsia="en-US" w:bidi="ar-SA"/>
      </w:rPr>
    </w:lvl>
    <w:lvl w:ilvl="3" w:tplc="A5064B5A">
      <w:numFmt w:val="bullet"/>
      <w:lvlText w:val="•"/>
      <w:lvlJc w:val="left"/>
      <w:pPr>
        <w:ind w:left="4134" w:hanging="387"/>
      </w:pPr>
      <w:rPr>
        <w:rFonts w:hint="default"/>
        <w:lang w:val="es-ES" w:eastAsia="en-US" w:bidi="ar-SA"/>
      </w:rPr>
    </w:lvl>
    <w:lvl w:ilvl="4" w:tplc="0A06D424">
      <w:numFmt w:val="bullet"/>
      <w:lvlText w:val="•"/>
      <w:lvlJc w:val="left"/>
      <w:pPr>
        <w:ind w:left="5052" w:hanging="387"/>
      </w:pPr>
      <w:rPr>
        <w:rFonts w:hint="default"/>
        <w:lang w:val="es-ES" w:eastAsia="en-US" w:bidi="ar-SA"/>
      </w:rPr>
    </w:lvl>
    <w:lvl w:ilvl="5" w:tplc="206AD50C">
      <w:numFmt w:val="bullet"/>
      <w:lvlText w:val="•"/>
      <w:lvlJc w:val="left"/>
      <w:pPr>
        <w:ind w:left="5970" w:hanging="387"/>
      </w:pPr>
      <w:rPr>
        <w:rFonts w:hint="default"/>
        <w:lang w:val="es-ES" w:eastAsia="en-US" w:bidi="ar-SA"/>
      </w:rPr>
    </w:lvl>
    <w:lvl w:ilvl="6" w:tplc="BE405592">
      <w:numFmt w:val="bullet"/>
      <w:lvlText w:val="•"/>
      <w:lvlJc w:val="left"/>
      <w:pPr>
        <w:ind w:left="6888" w:hanging="387"/>
      </w:pPr>
      <w:rPr>
        <w:rFonts w:hint="default"/>
        <w:lang w:val="es-ES" w:eastAsia="en-US" w:bidi="ar-SA"/>
      </w:rPr>
    </w:lvl>
    <w:lvl w:ilvl="7" w:tplc="59547124">
      <w:numFmt w:val="bullet"/>
      <w:lvlText w:val="•"/>
      <w:lvlJc w:val="left"/>
      <w:pPr>
        <w:ind w:left="7806" w:hanging="387"/>
      </w:pPr>
      <w:rPr>
        <w:rFonts w:hint="default"/>
        <w:lang w:val="es-ES" w:eastAsia="en-US" w:bidi="ar-SA"/>
      </w:rPr>
    </w:lvl>
    <w:lvl w:ilvl="8" w:tplc="D3B0880C">
      <w:numFmt w:val="bullet"/>
      <w:lvlText w:val="•"/>
      <w:lvlJc w:val="left"/>
      <w:pPr>
        <w:ind w:left="8724" w:hanging="387"/>
      </w:pPr>
      <w:rPr>
        <w:rFonts w:hint="default"/>
        <w:lang w:val="es-ES" w:eastAsia="en-US" w:bidi="ar-SA"/>
      </w:rPr>
    </w:lvl>
  </w:abstractNum>
  <w:abstractNum w:abstractNumId="32" w15:restartNumberingAfterBreak="0">
    <w:nsid w:val="752D0A73"/>
    <w:multiLevelType w:val="hybridMultilevel"/>
    <w:tmpl w:val="20667306"/>
    <w:lvl w:ilvl="0" w:tplc="110654B8">
      <w:numFmt w:val="bullet"/>
      <w:lvlText w:val="•"/>
      <w:lvlJc w:val="left"/>
      <w:pPr>
        <w:ind w:left="1219" w:hanging="448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9236A9FE">
      <w:numFmt w:val="bullet"/>
      <w:lvlText w:val="•"/>
      <w:lvlJc w:val="left"/>
      <w:pPr>
        <w:ind w:left="2154" w:hanging="448"/>
      </w:pPr>
      <w:rPr>
        <w:rFonts w:hint="default"/>
        <w:lang w:val="es-ES" w:eastAsia="en-US" w:bidi="ar-SA"/>
      </w:rPr>
    </w:lvl>
    <w:lvl w:ilvl="2" w:tplc="FECCA050">
      <w:numFmt w:val="bullet"/>
      <w:lvlText w:val="•"/>
      <w:lvlJc w:val="left"/>
      <w:pPr>
        <w:ind w:left="3088" w:hanging="448"/>
      </w:pPr>
      <w:rPr>
        <w:rFonts w:hint="default"/>
        <w:lang w:val="es-ES" w:eastAsia="en-US" w:bidi="ar-SA"/>
      </w:rPr>
    </w:lvl>
    <w:lvl w:ilvl="3" w:tplc="98124E9E">
      <w:numFmt w:val="bullet"/>
      <w:lvlText w:val="•"/>
      <w:lvlJc w:val="left"/>
      <w:pPr>
        <w:ind w:left="4022" w:hanging="448"/>
      </w:pPr>
      <w:rPr>
        <w:rFonts w:hint="default"/>
        <w:lang w:val="es-ES" w:eastAsia="en-US" w:bidi="ar-SA"/>
      </w:rPr>
    </w:lvl>
    <w:lvl w:ilvl="4" w:tplc="76DC4F28">
      <w:numFmt w:val="bullet"/>
      <w:lvlText w:val="•"/>
      <w:lvlJc w:val="left"/>
      <w:pPr>
        <w:ind w:left="4956" w:hanging="448"/>
      </w:pPr>
      <w:rPr>
        <w:rFonts w:hint="default"/>
        <w:lang w:val="es-ES" w:eastAsia="en-US" w:bidi="ar-SA"/>
      </w:rPr>
    </w:lvl>
    <w:lvl w:ilvl="5" w:tplc="0534EC72">
      <w:numFmt w:val="bullet"/>
      <w:lvlText w:val="•"/>
      <w:lvlJc w:val="left"/>
      <w:pPr>
        <w:ind w:left="5890" w:hanging="448"/>
      </w:pPr>
      <w:rPr>
        <w:rFonts w:hint="default"/>
        <w:lang w:val="es-ES" w:eastAsia="en-US" w:bidi="ar-SA"/>
      </w:rPr>
    </w:lvl>
    <w:lvl w:ilvl="6" w:tplc="5DDAFCCC">
      <w:numFmt w:val="bullet"/>
      <w:lvlText w:val="•"/>
      <w:lvlJc w:val="left"/>
      <w:pPr>
        <w:ind w:left="6824" w:hanging="448"/>
      </w:pPr>
      <w:rPr>
        <w:rFonts w:hint="default"/>
        <w:lang w:val="es-ES" w:eastAsia="en-US" w:bidi="ar-SA"/>
      </w:rPr>
    </w:lvl>
    <w:lvl w:ilvl="7" w:tplc="D0AE3D38">
      <w:numFmt w:val="bullet"/>
      <w:lvlText w:val="•"/>
      <w:lvlJc w:val="left"/>
      <w:pPr>
        <w:ind w:left="7758" w:hanging="448"/>
      </w:pPr>
      <w:rPr>
        <w:rFonts w:hint="default"/>
        <w:lang w:val="es-ES" w:eastAsia="en-US" w:bidi="ar-SA"/>
      </w:rPr>
    </w:lvl>
    <w:lvl w:ilvl="8" w:tplc="E4B46A06">
      <w:numFmt w:val="bullet"/>
      <w:lvlText w:val="•"/>
      <w:lvlJc w:val="left"/>
      <w:pPr>
        <w:ind w:left="8692" w:hanging="448"/>
      </w:pPr>
      <w:rPr>
        <w:rFonts w:hint="default"/>
        <w:lang w:val="es-ES" w:eastAsia="en-US" w:bidi="ar-SA"/>
      </w:rPr>
    </w:lvl>
  </w:abstractNum>
  <w:abstractNum w:abstractNumId="33" w15:restartNumberingAfterBreak="0">
    <w:nsid w:val="754071E0"/>
    <w:multiLevelType w:val="hybridMultilevel"/>
    <w:tmpl w:val="E860445C"/>
    <w:lvl w:ilvl="0" w:tplc="D856E974">
      <w:numFmt w:val="bullet"/>
      <w:lvlText w:val="•"/>
      <w:lvlJc w:val="left"/>
      <w:pPr>
        <w:ind w:left="121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8940DF46">
      <w:numFmt w:val="bullet"/>
      <w:lvlText w:val="•"/>
      <w:lvlJc w:val="left"/>
      <w:pPr>
        <w:ind w:left="2154" w:hanging="320"/>
      </w:pPr>
      <w:rPr>
        <w:rFonts w:hint="default"/>
        <w:lang w:val="es-ES" w:eastAsia="en-US" w:bidi="ar-SA"/>
      </w:rPr>
    </w:lvl>
    <w:lvl w:ilvl="2" w:tplc="36F85090">
      <w:numFmt w:val="bullet"/>
      <w:lvlText w:val="•"/>
      <w:lvlJc w:val="left"/>
      <w:pPr>
        <w:ind w:left="3088" w:hanging="320"/>
      </w:pPr>
      <w:rPr>
        <w:rFonts w:hint="default"/>
        <w:lang w:val="es-ES" w:eastAsia="en-US" w:bidi="ar-SA"/>
      </w:rPr>
    </w:lvl>
    <w:lvl w:ilvl="3" w:tplc="02804836">
      <w:numFmt w:val="bullet"/>
      <w:lvlText w:val="•"/>
      <w:lvlJc w:val="left"/>
      <w:pPr>
        <w:ind w:left="4022" w:hanging="320"/>
      </w:pPr>
      <w:rPr>
        <w:rFonts w:hint="default"/>
        <w:lang w:val="es-ES" w:eastAsia="en-US" w:bidi="ar-SA"/>
      </w:rPr>
    </w:lvl>
    <w:lvl w:ilvl="4" w:tplc="D34A6F40">
      <w:numFmt w:val="bullet"/>
      <w:lvlText w:val="•"/>
      <w:lvlJc w:val="left"/>
      <w:pPr>
        <w:ind w:left="4956" w:hanging="320"/>
      </w:pPr>
      <w:rPr>
        <w:rFonts w:hint="default"/>
        <w:lang w:val="es-ES" w:eastAsia="en-US" w:bidi="ar-SA"/>
      </w:rPr>
    </w:lvl>
    <w:lvl w:ilvl="5" w:tplc="6E228B28">
      <w:numFmt w:val="bullet"/>
      <w:lvlText w:val="•"/>
      <w:lvlJc w:val="left"/>
      <w:pPr>
        <w:ind w:left="5890" w:hanging="320"/>
      </w:pPr>
      <w:rPr>
        <w:rFonts w:hint="default"/>
        <w:lang w:val="es-ES" w:eastAsia="en-US" w:bidi="ar-SA"/>
      </w:rPr>
    </w:lvl>
    <w:lvl w:ilvl="6" w:tplc="E4923830">
      <w:numFmt w:val="bullet"/>
      <w:lvlText w:val="•"/>
      <w:lvlJc w:val="left"/>
      <w:pPr>
        <w:ind w:left="6824" w:hanging="320"/>
      </w:pPr>
      <w:rPr>
        <w:rFonts w:hint="default"/>
        <w:lang w:val="es-ES" w:eastAsia="en-US" w:bidi="ar-SA"/>
      </w:rPr>
    </w:lvl>
    <w:lvl w:ilvl="7" w:tplc="EF1803D4">
      <w:numFmt w:val="bullet"/>
      <w:lvlText w:val="•"/>
      <w:lvlJc w:val="left"/>
      <w:pPr>
        <w:ind w:left="7758" w:hanging="320"/>
      </w:pPr>
      <w:rPr>
        <w:rFonts w:hint="default"/>
        <w:lang w:val="es-ES" w:eastAsia="en-US" w:bidi="ar-SA"/>
      </w:rPr>
    </w:lvl>
    <w:lvl w:ilvl="8" w:tplc="27309E4A">
      <w:numFmt w:val="bullet"/>
      <w:lvlText w:val="•"/>
      <w:lvlJc w:val="left"/>
      <w:pPr>
        <w:ind w:left="8692" w:hanging="320"/>
      </w:pPr>
      <w:rPr>
        <w:rFonts w:hint="default"/>
        <w:lang w:val="es-ES" w:eastAsia="en-US" w:bidi="ar-SA"/>
      </w:rPr>
    </w:lvl>
  </w:abstractNum>
  <w:abstractNum w:abstractNumId="34" w15:restartNumberingAfterBreak="0">
    <w:nsid w:val="79AD35C6"/>
    <w:multiLevelType w:val="hybridMultilevel"/>
    <w:tmpl w:val="32C28C8C"/>
    <w:lvl w:ilvl="0" w:tplc="557E3DBE">
      <w:numFmt w:val="bullet"/>
      <w:lvlText w:val="•"/>
      <w:lvlJc w:val="left"/>
      <w:pPr>
        <w:ind w:left="1309" w:hanging="320"/>
      </w:pPr>
      <w:rPr>
        <w:rFonts w:ascii="Helvetica" w:eastAsia="Helvetica" w:hAnsi="Helvetica" w:cs="Helvetica" w:hint="default"/>
        <w:b w:val="0"/>
        <w:bCs w:val="0"/>
        <w:i w:val="0"/>
        <w:iCs w:val="0"/>
        <w:w w:val="100"/>
        <w:sz w:val="24"/>
        <w:szCs w:val="24"/>
        <w:lang w:val="es-ES" w:eastAsia="en-US" w:bidi="ar-SA"/>
      </w:rPr>
    </w:lvl>
    <w:lvl w:ilvl="1" w:tplc="321E1D80">
      <w:numFmt w:val="bullet"/>
      <w:lvlText w:val="•"/>
      <w:lvlJc w:val="left"/>
      <w:pPr>
        <w:ind w:left="2226" w:hanging="320"/>
      </w:pPr>
      <w:rPr>
        <w:rFonts w:hint="default"/>
        <w:lang w:val="es-ES" w:eastAsia="en-US" w:bidi="ar-SA"/>
      </w:rPr>
    </w:lvl>
    <w:lvl w:ilvl="2" w:tplc="116A69A4">
      <w:numFmt w:val="bullet"/>
      <w:lvlText w:val="•"/>
      <w:lvlJc w:val="left"/>
      <w:pPr>
        <w:ind w:left="3152" w:hanging="320"/>
      </w:pPr>
      <w:rPr>
        <w:rFonts w:hint="default"/>
        <w:lang w:val="es-ES" w:eastAsia="en-US" w:bidi="ar-SA"/>
      </w:rPr>
    </w:lvl>
    <w:lvl w:ilvl="3" w:tplc="1BEC96FA">
      <w:numFmt w:val="bullet"/>
      <w:lvlText w:val="•"/>
      <w:lvlJc w:val="left"/>
      <w:pPr>
        <w:ind w:left="4078" w:hanging="320"/>
      </w:pPr>
      <w:rPr>
        <w:rFonts w:hint="default"/>
        <w:lang w:val="es-ES" w:eastAsia="en-US" w:bidi="ar-SA"/>
      </w:rPr>
    </w:lvl>
    <w:lvl w:ilvl="4" w:tplc="60B2218A">
      <w:numFmt w:val="bullet"/>
      <w:lvlText w:val="•"/>
      <w:lvlJc w:val="left"/>
      <w:pPr>
        <w:ind w:left="5004" w:hanging="320"/>
      </w:pPr>
      <w:rPr>
        <w:rFonts w:hint="default"/>
        <w:lang w:val="es-ES" w:eastAsia="en-US" w:bidi="ar-SA"/>
      </w:rPr>
    </w:lvl>
    <w:lvl w:ilvl="5" w:tplc="175438A2">
      <w:numFmt w:val="bullet"/>
      <w:lvlText w:val="•"/>
      <w:lvlJc w:val="left"/>
      <w:pPr>
        <w:ind w:left="5930" w:hanging="320"/>
      </w:pPr>
      <w:rPr>
        <w:rFonts w:hint="default"/>
        <w:lang w:val="es-ES" w:eastAsia="en-US" w:bidi="ar-SA"/>
      </w:rPr>
    </w:lvl>
    <w:lvl w:ilvl="6" w:tplc="F6966F84">
      <w:numFmt w:val="bullet"/>
      <w:lvlText w:val="•"/>
      <w:lvlJc w:val="left"/>
      <w:pPr>
        <w:ind w:left="6856" w:hanging="320"/>
      </w:pPr>
      <w:rPr>
        <w:rFonts w:hint="default"/>
        <w:lang w:val="es-ES" w:eastAsia="en-US" w:bidi="ar-SA"/>
      </w:rPr>
    </w:lvl>
    <w:lvl w:ilvl="7" w:tplc="8C54F1FE">
      <w:numFmt w:val="bullet"/>
      <w:lvlText w:val="•"/>
      <w:lvlJc w:val="left"/>
      <w:pPr>
        <w:ind w:left="7782" w:hanging="320"/>
      </w:pPr>
      <w:rPr>
        <w:rFonts w:hint="default"/>
        <w:lang w:val="es-ES" w:eastAsia="en-US" w:bidi="ar-SA"/>
      </w:rPr>
    </w:lvl>
    <w:lvl w:ilvl="8" w:tplc="39D88D70">
      <w:numFmt w:val="bullet"/>
      <w:lvlText w:val="•"/>
      <w:lvlJc w:val="left"/>
      <w:pPr>
        <w:ind w:left="8708" w:hanging="320"/>
      </w:pPr>
      <w:rPr>
        <w:rFonts w:hint="default"/>
        <w:lang w:val="es-ES" w:eastAsia="en-US" w:bidi="ar-SA"/>
      </w:rPr>
    </w:lvl>
  </w:abstractNum>
  <w:num w:numId="1">
    <w:abstractNumId w:val="30"/>
  </w:num>
  <w:num w:numId="2">
    <w:abstractNumId w:val="19"/>
  </w:num>
  <w:num w:numId="3">
    <w:abstractNumId w:val="1"/>
  </w:num>
  <w:num w:numId="4">
    <w:abstractNumId w:val="0"/>
  </w:num>
  <w:num w:numId="5">
    <w:abstractNumId w:val="22"/>
  </w:num>
  <w:num w:numId="6">
    <w:abstractNumId w:val="14"/>
  </w:num>
  <w:num w:numId="7">
    <w:abstractNumId w:val="3"/>
  </w:num>
  <w:num w:numId="8">
    <w:abstractNumId w:val="32"/>
  </w:num>
  <w:num w:numId="9">
    <w:abstractNumId w:val="31"/>
  </w:num>
  <w:num w:numId="10">
    <w:abstractNumId w:val="26"/>
  </w:num>
  <w:num w:numId="11">
    <w:abstractNumId w:val="15"/>
  </w:num>
  <w:num w:numId="12">
    <w:abstractNumId w:val="24"/>
  </w:num>
  <w:num w:numId="13">
    <w:abstractNumId w:val="2"/>
  </w:num>
  <w:num w:numId="14">
    <w:abstractNumId w:val="25"/>
  </w:num>
  <w:num w:numId="15">
    <w:abstractNumId w:val="12"/>
  </w:num>
  <w:num w:numId="16">
    <w:abstractNumId w:val="9"/>
  </w:num>
  <w:num w:numId="17">
    <w:abstractNumId w:val="11"/>
  </w:num>
  <w:num w:numId="18">
    <w:abstractNumId w:val="33"/>
  </w:num>
  <w:num w:numId="19">
    <w:abstractNumId w:val="34"/>
  </w:num>
  <w:num w:numId="20">
    <w:abstractNumId w:val="23"/>
  </w:num>
  <w:num w:numId="21">
    <w:abstractNumId w:val="18"/>
  </w:num>
  <w:num w:numId="22">
    <w:abstractNumId w:val="27"/>
  </w:num>
  <w:num w:numId="23">
    <w:abstractNumId w:val="29"/>
  </w:num>
  <w:num w:numId="24">
    <w:abstractNumId w:val="6"/>
  </w:num>
  <w:num w:numId="25">
    <w:abstractNumId w:val="13"/>
  </w:num>
  <w:num w:numId="26">
    <w:abstractNumId w:val="16"/>
  </w:num>
  <w:num w:numId="27">
    <w:abstractNumId w:val="5"/>
  </w:num>
  <w:num w:numId="28">
    <w:abstractNumId w:val="17"/>
  </w:num>
  <w:num w:numId="29">
    <w:abstractNumId w:val="10"/>
  </w:num>
  <w:num w:numId="30">
    <w:abstractNumId w:val="20"/>
  </w:num>
  <w:num w:numId="31">
    <w:abstractNumId w:val="7"/>
  </w:num>
  <w:num w:numId="32">
    <w:abstractNumId w:val="21"/>
  </w:num>
  <w:num w:numId="33">
    <w:abstractNumId w:val="8"/>
  </w:num>
  <w:num w:numId="34">
    <w:abstractNumId w:val="28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7B77"/>
    <w:rsid w:val="004665BA"/>
    <w:rsid w:val="004F7B77"/>
    <w:rsid w:val="00EB0DE6"/>
    <w:rsid w:val="00F2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414AD16C"/>
  <w15:docId w15:val="{FF53494B-D594-4B3F-B530-26B5ADC0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  <w:lang w:val="es-ES"/>
    </w:rPr>
  </w:style>
  <w:style w:type="paragraph" w:styleId="Ttulo1">
    <w:name w:val="heading 1"/>
    <w:basedOn w:val="Normal"/>
    <w:uiPriority w:val="9"/>
    <w:qFormat/>
    <w:pPr>
      <w:ind w:left="340" w:right="1612"/>
      <w:outlineLvl w:val="0"/>
    </w:pPr>
    <w:rPr>
      <w:rFonts w:ascii="Cochin" w:eastAsia="Cochin" w:hAnsi="Cochin" w:cs="Cochin"/>
      <w:b/>
      <w:bCs/>
      <w:sz w:val="72"/>
      <w:szCs w:val="72"/>
    </w:rPr>
  </w:style>
  <w:style w:type="paragraph" w:styleId="Ttulo2">
    <w:name w:val="heading 2"/>
    <w:basedOn w:val="Normal"/>
    <w:uiPriority w:val="9"/>
    <w:unhideWhenUsed/>
    <w:qFormat/>
    <w:pPr>
      <w:ind w:left="340"/>
      <w:outlineLvl w:val="1"/>
    </w:pPr>
    <w:rPr>
      <w:rFonts w:ascii="Cochin" w:eastAsia="Cochin" w:hAnsi="Cochin" w:cs="Cochin"/>
      <w:sz w:val="72"/>
      <w:szCs w:val="72"/>
    </w:rPr>
  </w:style>
  <w:style w:type="paragraph" w:styleId="Ttulo3">
    <w:name w:val="heading 3"/>
    <w:basedOn w:val="Normal"/>
    <w:uiPriority w:val="9"/>
    <w:unhideWhenUsed/>
    <w:qFormat/>
    <w:pPr>
      <w:ind w:left="1080" w:hanging="741"/>
      <w:outlineLvl w:val="2"/>
    </w:pPr>
    <w:rPr>
      <w:rFonts w:ascii="Cochin" w:eastAsia="Cochin" w:hAnsi="Cochin" w:cs="Cochin"/>
      <w:sz w:val="36"/>
      <w:szCs w:val="36"/>
    </w:rPr>
  </w:style>
  <w:style w:type="paragraph" w:styleId="Ttulo4">
    <w:name w:val="heading 4"/>
    <w:basedOn w:val="Normal"/>
    <w:uiPriority w:val="9"/>
    <w:unhideWhenUsed/>
    <w:qFormat/>
    <w:pPr>
      <w:ind w:left="1819" w:hanging="700"/>
      <w:outlineLvl w:val="3"/>
    </w:pPr>
    <w:rPr>
      <w:rFonts w:ascii="Cochin" w:eastAsia="Cochin" w:hAnsi="Cochin" w:cs="Cochin"/>
      <w:sz w:val="30"/>
      <w:szCs w:val="30"/>
    </w:rPr>
  </w:style>
  <w:style w:type="paragraph" w:styleId="Ttulo5">
    <w:name w:val="heading 5"/>
    <w:basedOn w:val="Normal"/>
    <w:uiPriority w:val="9"/>
    <w:unhideWhenUsed/>
    <w:qFormat/>
    <w:pPr>
      <w:ind w:left="340"/>
      <w:outlineLvl w:val="4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19"/>
    </w:pPr>
  </w:style>
  <w:style w:type="paragraph" w:customStyle="1" w:styleId="TableParagraph">
    <w:name w:val="Table Paragraph"/>
    <w:basedOn w:val="Normal"/>
    <w:uiPriority w:val="1"/>
    <w:qFormat/>
    <w:pPr>
      <w:ind w:left="8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1.png"/><Relationship Id="rId18" Type="http://schemas.openxmlformats.org/officeDocument/2006/relationships/image" Target="media/image4.png"/><Relationship Id="rId26" Type="http://schemas.openxmlformats.org/officeDocument/2006/relationships/footer" Target="footer16.xml"/><Relationship Id="rId39" Type="http://schemas.openxmlformats.org/officeDocument/2006/relationships/footer" Target="footer27.xml"/><Relationship Id="rId3" Type="http://schemas.openxmlformats.org/officeDocument/2006/relationships/settings" Target="settings.xml"/><Relationship Id="rId21" Type="http://schemas.openxmlformats.org/officeDocument/2006/relationships/footer" Target="footer11.xml"/><Relationship Id="rId34" Type="http://schemas.openxmlformats.org/officeDocument/2006/relationships/footer" Target="footer23.xml"/><Relationship Id="rId42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image" Target="media/image3.png"/><Relationship Id="rId25" Type="http://schemas.openxmlformats.org/officeDocument/2006/relationships/footer" Target="footer15.xml"/><Relationship Id="rId33" Type="http://schemas.openxmlformats.org/officeDocument/2006/relationships/image" Target="media/image5.png"/><Relationship Id="rId38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0.xml"/><Relationship Id="rId29" Type="http://schemas.openxmlformats.org/officeDocument/2006/relationships/footer" Target="footer19.xml"/><Relationship Id="rId41" Type="http://schemas.openxmlformats.org/officeDocument/2006/relationships/footer" Target="footer2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4.xml"/><Relationship Id="rId32" Type="http://schemas.openxmlformats.org/officeDocument/2006/relationships/footer" Target="footer22.xml"/><Relationship Id="rId37" Type="http://schemas.openxmlformats.org/officeDocument/2006/relationships/footer" Target="footer26.xml"/><Relationship Id="rId40" Type="http://schemas.openxmlformats.org/officeDocument/2006/relationships/footer" Target="footer28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oter" Target="footer13.xml"/><Relationship Id="rId28" Type="http://schemas.openxmlformats.org/officeDocument/2006/relationships/footer" Target="footer18.xml"/><Relationship Id="rId36" Type="http://schemas.openxmlformats.org/officeDocument/2006/relationships/footer" Target="footer25.xml"/><Relationship Id="rId10" Type="http://schemas.openxmlformats.org/officeDocument/2006/relationships/footer" Target="footer4.xml"/><Relationship Id="rId19" Type="http://schemas.openxmlformats.org/officeDocument/2006/relationships/footer" Target="footer9.xml"/><Relationship Id="rId31" Type="http://schemas.openxmlformats.org/officeDocument/2006/relationships/footer" Target="footer21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2.png"/><Relationship Id="rId22" Type="http://schemas.openxmlformats.org/officeDocument/2006/relationships/footer" Target="footer12.xml"/><Relationship Id="rId27" Type="http://schemas.openxmlformats.org/officeDocument/2006/relationships/footer" Target="footer17.xml"/><Relationship Id="rId30" Type="http://schemas.openxmlformats.org/officeDocument/2006/relationships/footer" Target="footer20.xml"/><Relationship Id="rId35" Type="http://schemas.openxmlformats.org/officeDocument/2006/relationships/footer" Target="footer24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138</Pages>
  <Words>38073</Words>
  <Characters>209403</Characters>
  <Application>Microsoft Office Word</Application>
  <DocSecurity>0</DocSecurity>
  <Lines>1745</Lines>
  <Paragraphs>493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Jorge Brenes Arguedas</cp:lastModifiedBy>
  <cp:revision>2</cp:revision>
  <dcterms:created xsi:type="dcterms:W3CDTF">2022-07-04T21:43:00Z</dcterms:created>
  <dcterms:modified xsi:type="dcterms:W3CDTF">2022-07-06T16:04:00Z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2022-07-04T00:00:00Z</vt:filetime>
  </property>
</Properties>
</file>